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81F" w:rsidRDefault="007F481F" w:rsidP="007F481F">
      <w:pPr>
        <w:pStyle w:val="3"/>
        <w:spacing w:line="360" w:lineRule="auto"/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投标方案说明</w:t>
      </w:r>
    </w:p>
    <w:p w:rsidR="007F481F" w:rsidRDefault="007F481F" w:rsidP="007F481F">
      <w:pPr>
        <w:kinsoku w:val="0"/>
        <w:spacing w:line="540" w:lineRule="exact"/>
        <w:ind w:firstLineChars="150" w:firstLine="361"/>
        <w:rPr>
          <w:rFonts w:ascii="仿宋" w:eastAsia="仿宋" w:hAnsi="仿宋"/>
          <w:b/>
          <w:sz w:val="24"/>
        </w:rPr>
      </w:pPr>
      <w:bookmarkStart w:id="0" w:name="OLE_LINK7"/>
      <w:r>
        <w:rPr>
          <w:rFonts w:ascii="仿宋" w:eastAsia="仿宋" w:hAnsi="仿宋" w:hint="eastAsia"/>
          <w:b/>
          <w:sz w:val="24"/>
        </w:rPr>
        <w:t>供应商根据“第三章</w:t>
      </w:r>
      <w:r w:rsidRPr="004545CF">
        <w:rPr>
          <w:rFonts w:ascii="仿宋" w:eastAsia="仿宋" w:hAnsi="仿宋" w:hint="eastAsia"/>
          <w:b/>
          <w:sz w:val="24"/>
        </w:rPr>
        <w:t>招标项目技术、服务、商务及其他要求</w:t>
      </w:r>
      <w:r>
        <w:rPr>
          <w:rFonts w:ascii="仿宋" w:eastAsia="仿宋" w:hAnsi="仿宋" w:hint="eastAsia"/>
          <w:b/>
          <w:sz w:val="24"/>
        </w:rPr>
        <w:t>”及“第五章 评标办法及标准”自行编写，包括但不限于以下内容：</w:t>
      </w:r>
    </w:p>
    <w:p w:rsidR="007F481F" w:rsidRPr="009109D9" w:rsidRDefault="007F481F" w:rsidP="007F481F">
      <w:pPr>
        <w:kinsoku w:val="0"/>
        <w:spacing w:line="540" w:lineRule="exact"/>
        <w:ind w:firstLineChars="150" w:firstLine="360"/>
        <w:rPr>
          <w:rFonts w:ascii="仿宋" w:eastAsia="仿宋" w:hAnsi="仿宋"/>
          <w:color w:val="000000" w:themeColor="text1"/>
          <w:sz w:val="24"/>
        </w:rPr>
      </w:pPr>
      <w:r w:rsidRPr="009109D9">
        <w:rPr>
          <w:rFonts w:ascii="仿宋" w:eastAsia="仿宋" w:hAnsi="仿宋" w:hint="eastAsia"/>
          <w:color w:val="000000" w:themeColor="text1"/>
          <w:sz w:val="24"/>
        </w:rPr>
        <w:t>1. 实施方案</w:t>
      </w:r>
    </w:p>
    <w:p w:rsidR="007F481F" w:rsidRPr="009109D9" w:rsidRDefault="007F481F" w:rsidP="007F481F">
      <w:pPr>
        <w:kinsoku w:val="0"/>
        <w:spacing w:line="540" w:lineRule="exact"/>
        <w:ind w:firstLineChars="150" w:firstLine="360"/>
        <w:rPr>
          <w:rFonts w:ascii="仿宋" w:eastAsia="仿宋" w:hAnsi="仿宋"/>
          <w:color w:val="000000" w:themeColor="text1"/>
          <w:sz w:val="24"/>
        </w:rPr>
      </w:pPr>
      <w:r w:rsidRPr="009109D9">
        <w:rPr>
          <w:rFonts w:ascii="仿宋" w:eastAsia="仿宋" w:hAnsi="仿宋" w:hint="eastAsia"/>
          <w:color w:val="000000" w:themeColor="text1"/>
          <w:sz w:val="24"/>
        </w:rPr>
        <w:t>2. 质量保证</w:t>
      </w:r>
    </w:p>
    <w:p w:rsidR="007F481F" w:rsidRPr="009109D9" w:rsidRDefault="007F481F" w:rsidP="007F481F">
      <w:pPr>
        <w:kinsoku w:val="0"/>
        <w:spacing w:line="540" w:lineRule="exact"/>
        <w:ind w:firstLineChars="150" w:firstLine="360"/>
        <w:rPr>
          <w:rFonts w:ascii="仿宋" w:eastAsia="仿宋" w:hAnsi="仿宋"/>
          <w:color w:val="000000" w:themeColor="text1"/>
          <w:sz w:val="24"/>
        </w:rPr>
      </w:pPr>
      <w:r w:rsidRPr="009109D9">
        <w:rPr>
          <w:rFonts w:ascii="仿宋" w:eastAsia="仿宋" w:hAnsi="仿宋" w:hint="eastAsia"/>
          <w:color w:val="000000" w:themeColor="text1"/>
          <w:sz w:val="24"/>
        </w:rPr>
        <w:t>3.</w:t>
      </w:r>
      <w:r w:rsidRPr="009109D9">
        <w:rPr>
          <w:rFonts w:hint="eastAsia"/>
          <w:color w:val="000000" w:themeColor="text1"/>
        </w:rPr>
        <w:t xml:space="preserve"> </w:t>
      </w:r>
      <w:r w:rsidRPr="009109D9">
        <w:rPr>
          <w:rFonts w:ascii="仿宋" w:eastAsia="仿宋" w:hAnsi="仿宋" w:hint="eastAsia"/>
          <w:color w:val="000000" w:themeColor="text1"/>
          <w:sz w:val="24"/>
        </w:rPr>
        <w:t>来源渠道</w:t>
      </w:r>
    </w:p>
    <w:p w:rsidR="007F481F" w:rsidRPr="009109D9" w:rsidRDefault="007F481F" w:rsidP="007F481F">
      <w:pPr>
        <w:kinsoku w:val="0"/>
        <w:spacing w:line="540" w:lineRule="exact"/>
        <w:ind w:firstLineChars="150" w:firstLine="360"/>
        <w:rPr>
          <w:rFonts w:ascii="仿宋" w:eastAsia="仿宋" w:hAnsi="仿宋"/>
          <w:color w:val="000000" w:themeColor="text1"/>
          <w:sz w:val="24"/>
        </w:rPr>
      </w:pPr>
      <w:r w:rsidRPr="009109D9">
        <w:rPr>
          <w:rFonts w:ascii="仿宋" w:eastAsia="仿宋" w:hAnsi="仿宋" w:hint="eastAsia"/>
          <w:color w:val="000000" w:themeColor="text1"/>
          <w:sz w:val="24"/>
        </w:rPr>
        <w:t>4. 售后服务</w:t>
      </w:r>
    </w:p>
    <w:p w:rsidR="007F481F" w:rsidRPr="009109D9" w:rsidRDefault="007F481F" w:rsidP="007F481F">
      <w:pPr>
        <w:kinsoku w:val="0"/>
        <w:spacing w:line="540" w:lineRule="exact"/>
        <w:ind w:firstLineChars="150" w:firstLine="360"/>
        <w:rPr>
          <w:rFonts w:ascii="仿宋" w:eastAsia="仿宋" w:hAnsi="仿宋"/>
          <w:color w:val="000000" w:themeColor="text1"/>
          <w:sz w:val="24"/>
        </w:rPr>
      </w:pPr>
      <w:r w:rsidRPr="009109D9">
        <w:rPr>
          <w:rFonts w:ascii="仿宋" w:eastAsia="仿宋" w:hAnsi="仿宋" w:hint="eastAsia"/>
          <w:color w:val="000000" w:themeColor="text1"/>
          <w:sz w:val="24"/>
        </w:rPr>
        <w:t>5. 培训方案</w:t>
      </w:r>
    </w:p>
    <w:p w:rsidR="007F481F" w:rsidRPr="009109D9" w:rsidRDefault="007F481F" w:rsidP="007F481F">
      <w:pPr>
        <w:kinsoku w:val="0"/>
        <w:spacing w:line="540" w:lineRule="exact"/>
        <w:ind w:firstLineChars="150" w:firstLine="360"/>
        <w:rPr>
          <w:rFonts w:ascii="仿宋" w:eastAsia="仿宋" w:hAnsi="仿宋"/>
          <w:color w:val="000000" w:themeColor="text1"/>
          <w:sz w:val="24"/>
        </w:rPr>
      </w:pPr>
      <w:r w:rsidRPr="009109D9">
        <w:rPr>
          <w:rFonts w:ascii="仿宋" w:eastAsia="仿宋" w:hAnsi="仿宋" w:hint="eastAsia"/>
          <w:color w:val="000000" w:themeColor="text1"/>
          <w:sz w:val="24"/>
        </w:rPr>
        <w:t>6. 节能环保</w:t>
      </w:r>
    </w:p>
    <w:p w:rsidR="007F481F" w:rsidRPr="009109D9" w:rsidRDefault="007F481F" w:rsidP="007F481F">
      <w:pPr>
        <w:kinsoku w:val="0"/>
        <w:spacing w:line="540" w:lineRule="exact"/>
        <w:ind w:firstLineChars="150" w:firstLine="360"/>
        <w:rPr>
          <w:rFonts w:ascii="仿宋" w:eastAsia="仿宋" w:hAnsi="仿宋"/>
          <w:color w:val="000000" w:themeColor="text1"/>
          <w:sz w:val="24"/>
        </w:rPr>
      </w:pPr>
      <w:r w:rsidRPr="009109D9">
        <w:rPr>
          <w:rFonts w:ascii="仿宋" w:eastAsia="仿宋" w:hAnsi="仿宋" w:hint="eastAsia"/>
          <w:color w:val="000000" w:themeColor="text1"/>
          <w:sz w:val="24"/>
        </w:rPr>
        <w:t xml:space="preserve">7. </w:t>
      </w:r>
      <w:r w:rsidRPr="009109D9">
        <w:rPr>
          <w:rFonts w:ascii="仿宋" w:eastAsia="仿宋" w:hAnsi="仿宋"/>
          <w:color w:val="000000" w:themeColor="text1"/>
          <w:sz w:val="24"/>
        </w:rPr>
        <w:t>业绩</w:t>
      </w:r>
    </w:p>
    <w:p w:rsidR="007F481F" w:rsidRPr="009109D9" w:rsidRDefault="007F481F" w:rsidP="007F481F">
      <w:pPr>
        <w:kinsoku w:val="0"/>
        <w:spacing w:line="540" w:lineRule="exact"/>
        <w:ind w:firstLineChars="150" w:firstLine="360"/>
        <w:rPr>
          <w:rFonts w:ascii="仿宋" w:eastAsia="仿宋" w:hAnsi="仿宋"/>
          <w:color w:val="000000" w:themeColor="text1"/>
          <w:sz w:val="24"/>
        </w:rPr>
      </w:pPr>
      <w:r w:rsidRPr="009109D9">
        <w:rPr>
          <w:rFonts w:ascii="仿宋" w:eastAsia="仿宋" w:hAnsi="仿宋"/>
          <w:color w:val="000000" w:themeColor="text1"/>
          <w:sz w:val="24"/>
        </w:rPr>
        <w:t>8</w:t>
      </w:r>
      <w:r w:rsidRPr="009109D9">
        <w:rPr>
          <w:rFonts w:ascii="仿宋" w:eastAsia="仿宋" w:hAnsi="仿宋" w:hint="eastAsia"/>
          <w:color w:val="000000" w:themeColor="text1"/>
          <w:sz w:val="24"/>
        </w:rPr>
        <w:t>. 其他（如有）</w:t>
      </w:r>
    </w:p>
    <w:p w:rsidR="005F1277" w:rsidRPr="007F481F" w:rsidRDefault="005F1277" w:rsidP="007F481F">
      <w:pPr>
        <w:tabs>
          <w:tab w:val="left" w:pos="8539"/>
        </w:tabs>
        <w:autoSpaceDE w:val="0"/>
        <w:autoSpaceDN w:val="0"/>
        <w:adjustRightInd w:val="0"/>
        <w:spacing w:line="360" w:lineRule="auto"/>
        <w:rPr>
          <w:rFonts w:ascii="仿宋" w:eastAsia="仿宋" w:hAnsi="仿宋" w:hint="eastAsia"/>
          <w:color w:val="000000" w:themeColor="text1"/>
          <w:sz w:val="28"/>
          <w:szCs w:val="28"/>
        </w:rPr>
      </w:pPr>
      <w:bookmarkStart w:id="1" w:name="_GoBack"/>
      <w:bookmarkEnd w:id="0"/>
      <w:bookmarkEnd w:id="1"/>
    </w:p>
    <w:sectPr w:rsidR="005F1277" w:rsidRPr="007F48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E34"/>
    <w:rsid w:val="000A0386"/>
    <w:rsid w:val="002426AC"/>
    <w:rsid w:val="005F0FF9"/>
    <w:rsid w:val="005F1277"/>
    <w:rsid w:val="007F481F"/>
    <w:rsid w:val="00846E34"/>
    <w:rsid w:val="00A821AC"/>
    <w:rsid w:val="00DC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98EF48-4BC2-4990-8216-6EB7B5E17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89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3">
    <w:name w:val="heading 3"/>
    <w:basedOn w:val="a"/>
    <w:next w:val="a"/>
    <w:link w:val="3Char"/>
    <w:unhideWhenUsed/>
    <w:qFormat/>
    <w:rsid w:val="007F481F"/>
    <w:pPr>
      <w:keepNext/>
      <w:keepLines/>
      <w:spacing w:before="260" w:after="260" w:line="416" w:lineRule="auto"/>
      <w:outlineLvl w:val="2"/>
    </w:pPr>
    <w:rPr>
      <w:rFonts w:asciiTheme="minorHAnsi" w:eastAsiaTheme="minorEastAsia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qFormat/>
    <w:rsid w:val="007F481F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2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权莎莎</dc:creator>
  <cp:keywords/>
  <dc:description/>
  <cp:lastModifiedBy>321</cp:lastModifiedBy>
  <cp:revision>7</cp:revision>
  <dcterms:created xsi:type="dcterms:W3CDTF">2024-04-01T03:45:00Z</dcterms:created>
  <dcterms:modified xsi:type="dcterms:W3CDTF">2026-06-24T03:57:00Z</dcterms:modified>
</cp:coreProperties>
</file>