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版本号：ZCTH2026-07-08820260719001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留坝县2026年度中小学幼儿园食堂食材采购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ZCTH2026-07-088</w:t>
      </w:r>
      <w:r>
        <w:br/>
      </w:r>
      <w:r>
        <w:br/>
      </w:r>
      <w:r>
        <w:br/>
      </w:r>
    </w:p>
    <w:p>
      <w:pPr>
        <w:pStyle w:val="null3"/>
        <w:jc w:val="center"/>
        <w:outlineLvl w:val="2"/>
      </w:pPr>
      <w:r>
        <w:rPr>
          <w:rFonts w:ascii="仿宋_GB2312" w:hAnsi="仿宋_GB2312" w:cs="仿宋_GB2312" w:eastAsia="仿宋_GB2312"/>
          <w:sz w:val="28"/>
          <w:b/>
        </w:rPr>
        <w:t>留坝县教育体育局</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留坝县教育体育局</w:t>
      </w:r>
      <w:r>
        <w:rPr>
          <w:rFonts w:ascii="仿宋_GB2312" w:hAnsi="仿宋_GB2312" w:cs="仿宋_GB2312" w:eastAsia="仿宋_GB2312"/>
        </w:rPr>
        <w:t>委托，拟对</w:t>
      </w:r>
      <w:r>
        <w:rPr>
          <w:rFonts w:ascii="仿宋_GB2312" w:hAnsi="仿宋_GB2312" w:cs="仿宋_GB2312" w:eastAsia="仿宋_GB2312"/>
        </w:rPr>
        <w:t>留坝县2026年度中小学幼儿园食堂食材采购</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ZCTH2026-07-088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留坝县2026年度中小学幼儿园食堂食材采购</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留坝县2026年度中小学幼儿园食堂食材采购,具体详见招标文件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2、资格证明资料：供应商须提供合格有效的《食品经营许可证》或政府相关主管部门颁发的食品经营者备案表；</w:t>
      </w:r>
    </w:p>
    <w:p>
      <w:pPr>
        <w:pStyle w:val="null3"/>
      </w:pPr>
      <w:r>
        <w:rPr>
          <w:rFonts w:ascii="仿宋_GB2312" w:hAnsi="仿宋_GB2312" w:cs="仿宋_GB2312" w:eastAsia="仿宋_GB2312"/>
        </w:rPr>
        <w:t>3、企业信用：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p>
      <w:pPr>
        <w:pStyle w:val="null3"/>
      </w:pPr>
      <w:r>
        <w:rPr>
          <w:rFonts w:ascii="仿宋_GB2312" w:hAnsi="仿宋_GB2312" w:cs="仿宋_GB2312" w:eastAsia="仿宋_GB2312"/>
        </w:rPr>
        <w:t>4、非联合体投标：本项目不接受联合体投标； （注：以投标文件中提供的声明为准）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2、资格证明资料：供应商须提供合格有效的《食品经营许可证》或政府相关主管部门颁发的食品经营者备案表；</w:t>
      </w:r>
    </w:p>
    <w:p>
      <w:pPr>
        <w:pStyle w:val="null3"/>
      </w:pPr>
      <w:r>
        <w:rPr>
          <w:rFonts w:ascii="仿宋_GB2312" w:hAnsi="仿宋_GB2312" w:cs="仿宋_GB2312" w:eastAsia="仿宋_GB2312"/>
        </w:rPr>
        <w:t>3、企业信用：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p>
      <w:pPr>
        <w:pStyle w:val="null3"/>
      </w:pPr>
      <w:r>
        <w:rPr>
          <w:rFonts w:ascii="仿宋_GB2312" w:hAnsi="仿宋_GB2312" w:cs="仿宋_GB2312" w:eastAsia="仿宋_GB2312"/>
        </w:rPr>
        <w:t>4、非联合体投标：本项目不接受联合体投标； （注：以投标文件中提供的声明为准）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2、资格证明资料：供应商须提供合格有效的《食品经营许可证》或政府相关主管部门颁发的食品经营者备案表；</w:t>
      </w:r>
    </w:p>
    <w:p>
      <w:pPr>
        <w:pStyle w:val="null3"/>
      </w:pPr>
      <w:r>
        <w:rPr>
          <w:rFonts w:ascii="仿宋_GB2312" w:hAnsi="仿宋_GB2312" w:cs="仿宋_GB2312" w:eastAsia="仿宋_GB2312"/>
        </w:rPr>
        <w:t>3、企业信用：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p>
      <w:pPr>
        <w:pStyle w:val="null3"/>
      </w:pPr>
      <w:r>
        <w:rPr>
          <w:rFonts w:ascii="仿宋_GB2312" w:hAnsi="仿宋_GB2312" w:cs="仿宋_GB2312" w:eastAsia="仿宋_GB2312"/>
        </w:rPr>
        <w:t>4、非联合体投标：本项目不接受联合体投标； （注：以投标文件中提供的声明为准）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2、资格证明资料：供应商须提供合格有效的《食品经营许可证》或政府相关主管部门颁发的食品经营者备案表；</w:t>
      </w:r>
    </w:p>
    <w:p>
      <w:pPr>
        <w:pStyle w:val="null3"/>
      </w:pPr>
      <w:r>
        <w:rPr>
          <w:rFonts w:ascii="仿宋_GB2312" w:hAnsi="仿宋_GB2312" w:cs="仿宋_GB2312" w:eastAsia="仿宋_GB2312"/>
        </w:rPr>
        <w:t>3、企业信用：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p>
      <w:pPr>
        <w:pStyle w:val="null3"/>
      </w:pPr>
      <w:r>
        <w:rPr>
          <w:rFonts w:ascii="仿宋_GB2312" w:hAnsi="仿宋_GB2312" w:cs="仿宋_GB2312" w:eastAsia="仿宋_GB2312"/>
        </w:rPr>
        <w:t>4、非联合体投标：本项目不接受联合体投标； （注：以投标文件中提供的声明为准）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2、资格证明资料：供应商须提供合格有效的《食品经营许可证》或政府相关主管部门颁发的食品经营者备案表；</w:t>
      </w:r>
    </w:p>
    <w:p>
      <w:pPr>
        <w:pStyle w:val="null3"/>
      </w:pPr>
      <w:r>
        <w:rPr>
          <w:rFonts w:ascii="仿宋_GB2312" w:hAnsi="仿宋_GB2312" w:cs="仿宋_GB2312" w:eastAsia="仿宋_GB2312"/>
        </w:rPr>
        <w:t>3、企业信用：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p>
      <w:pPr>
        <w:pStyle w:val="null3"/>
      </w:pPr>
      <w:r>
        <w:rPr>
          <w:rFonts w:ascii="仿宋_GB2312" w:hAnsi="仿宋_GB2312" w:cs="仿宋_GB2312" w:eastAsia="仿宋_GB2312"/>
        </w:rPr>
        <w:t>4、非联合体投标：本项目不接受联合体投标； （注：以投标文件中提供的声明为准）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2、资格证明资料：供应商须提供合格有效的《食品经营许可证》或政府相关主管部门颁发的食品经营者备案表；</w:t>
      </w:r>
    </w:p>
    <w:p>
      <w:pPr>
        <w:pStyle w:val="null3"/>
      </w:pPr>
      <w:r>
        <w:rPr>
          <w:rFonts w:ascii="仿宋_GB2312" w:hAnsi="仿宋_GB2312" w:cs="仿宋_GB2312" w:eastAsia="仿宋_GB2312"/>
        </w:rPr>
        <w:t>3、企业信用：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p>
      <w:pPr>
        <w:pStyle w:val="null3"/>
      </w:pPr>
      <w:r>
        <w:rPr>
          <w:rFonts w:ascii="仿宋_GB2312" w:hAnsi="仿宋_GB2312" w:cs="仿宋_GB2312" w:eastAsia="仿宋_GB2312"/>
        </w:rPr>
        <w:t>4、非联合体投标：本项目不接受联合体投标； （注：以投标文件中提供的声明为准）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或其他证明资料：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p>
      <w:pPr>
        <w:pStyle w:val="null3"/>
      </w:pPr>
      <w:r>
        <w:rPr>
          <w:rFonts w:ascii="仿宋_GB2312" w:hAnsi="仿宋_GB2312" w:cs="仿宋_GB2312" w:eastAsia="仿宋_GB2312"/>
        </w:rPr>
        <w:t>2、资格证明资料：供应商须提供合格有效的《食品经营许可证》或政府相关主管部门颁发的食品经营者备案表；</w:t>
      </w:r>
    </w:p>
    <w:p>
      <w:pPr>
        <w:pStyle w:val="null3"/>
      </w:pPr>
      <w:r>
        <w:rPr>
          <w:rFonts w:ascii="仿宋_GB2312" w:hAnsi="仿宋_GB2312" w:cs="仿宋_GB2312" w:eastAsia="仿宋_GB2312"/>
        </w:rPr>
        <w:t>3、企业信用：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p>
      <w:pPr>
        <w:pStyle w:val="null3"/>
      </w:pPr>
      <w:r>
        <w:rPr>
          <w:rFonts w:ascii="仿宋_GB2312" w:hAnsi="仿宋_GB2312" w:cs="仿宋_GB2312" w:eastAsia="仿宋_GB2312"/>
        </w:rPr>
        <w:t>4、非联合体投标：本项目不接受联合体投标； （注：以投标文件中提供的声明为准）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留坝县教育体育局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留坝县紫柏路331号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留坝县教育体育局经办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13629161756</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黄静宜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谭小玲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13892639992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采购包1：621,706.20元</w:t>
            </w:r>
          </w:p>
          <w:p>
            <w:pPr>
              <w:pStyle w:val="null3"/>
            </w:pPr>
            <w:r>
              <w:rPr>
                <w:rFonts w:ascii="仿宋_GB2312" w:hAnsi="仿宋_GB2312" w:cs="仿宋_GB2312" w:eastAsia="仿宋_GB2312"/>
              </w:rPr>
              <w:t>采购包2：781,043.70元</w:t>
            </w:r>
          </w:p>
          <w:p>
            <w:pPr>
              <w:pStyle w:val="null3"/>
            </w:pPr>
            <w:r>
              <w:rPr>
                <w:rFonts w:ascii="仿宋_GB2312" w:hAnsi="仿宋_GB2312" w:cs="仿宋_GB2312" w:eastAsia="仿宋_GB2312"/>
              </w:rPr>
              <w:t>采购包3：439,236.00元</w:t>
            </w:r>
          </w:p>
          <w:p>
            <w:pPr>
              <w:pStyle w:val="null3"/>
            </w:pPr>
            <w:r>
              <w:rPr>
                <w:rFonts w:ascii="仿宋_GB2312" w:hAnsi="仿宋_GB2312" w:cs="仿宋_GB2312" w:eastAsia="仿宋_GB2312"/>
              </w:rPr>
              <w:t>采购包4：169,130.50元</w:t>
            </w:r>
          </w:p>
          <w:p>
            <w:pPr>
              <w:pStyle w:val="null3"/>
            </w:pPr>
            <w:r>
              <w:rPr>
                <w:rFonts w:ascii="仿宋_GB2312" w:hAnsi="仿宋_GB2312" w:cs="仿宋_GB2312" w:eastAsia="仿宋_GB2312"/>
              </w:rPr>
              <w:t>采购包5：601,434.00元</w:t>
            </w:r>
          </w:p>
          <w:p>
            <w:pPr>
              <w:pStyle w:val="null3"/>
            </w:pPr>
            <w:r>
              <w:rPr>
                <w:rFonts w:ascii="仿宋_GB2312" w:hAnsi="仿宋_GB2312" w:cs="仿宋_GB2312" w:eastAsia="仿宋_GB2312"/>
              </w:rPr>
              <w:t>采购包6：467,500.00元</w:t>
            </w:r>
          </w:p>
          <w:p>
            <w:pPr>
              <w:pStyle w:val="null3"/>
            </w:pPr>
            <w:r>
              <w:rPr>
                <w:rFonts w:ascii="仿宋_GB2312" w:hAnsi="仿宋_GB2312" w:cs="仿宋_GB2312" w:eastAsia="仿宋_GB2312"/>
              </w:rPr>
              <w:t>采购包7：1,183,864.70元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采购包2保证金金额：8,000.00元</w:t>
            </w:r>
          </w:p>
          <w:p>
            <w:pPr>
              <w:pStyle w:val="null3"/>
            </w:pPr>
            <w:r>
              <w:rPr>
                <w:rFonts w:ascii="仿宋_GB2312" w:hAnsi="仿宋_GB2312" w:cs="仿宋_GB2312" w:eastAsia="仿宋_GB2312"/>
              </w:rPr>
              <w:t>采购包3保证金金额：5,000.00元</w:t>
            </w:r>
          </w:p>
          <w:p>
            <w:pPr>
              <w:pStyle w:val="null3"/>
            </w:pPr>
            <w:r>
              <w:rPr>
                <w:rFonts w:ascii="仿宋_GB2312" w:hAnsi="仿宋_GB2312" w:cs="仿宋_GB2312" w:eastAsia="仿宋_GB2312"/>
              </w:rPr>
              <w:t>采购包4保证金金额：3,000.00元</w:t>
            </w:r>
          </w:p>
          <w:p>
            <w:pPr>
              <w:pStyle w:val="null3"/>
            </w:pPr>
            <w:r>
              <w:rPr>
                <w:rFonts w:ascii="仿宋_GB2312" w:hAnsi="仿宋_GB2312" w:cs="仿宋_GB2312" w:eastAsia="仿宋_GB2312"/>
              </w:rPr>
              <w:t>采购包5保证金金额：8,000.00元</w:t>
            </w:r>
          </w:p>
          <w:p>
            <w:pPr>
              <w:pStyle w:val="null3"/>
            </w:pPr>
            <w:r>
              <w:rPr>
                <w:rFonts w:ascii="仿宋_GB2312" w:hAnsi="仿宋_GB2312" w:cs="仿宋_GB2312" w:eastAsia="仿宋_GB2312"/>
              </w:rPr>
              <w:t>采购包6保证金金额：5,000.00元</w:t>
            </w:r>
          </w:p>
          <w:p>
            <w:pPr>
              <w:pStyle w:val="null3"/>
            </w:pPr>
            <w:r>
              <w:rPr>
                <w:rFonts w:ascii="仿宋_GB2312" w:hAnsi="仿宋_GB2312" w:cs="仿宋_GB2312" w:eastAsia="仿宋_GB2312"/>
              </w:rPr>
              <w:t>采购包7保证金金额：10,000.00元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开户名称：陕西中诚天和项目管理有限公司</w:t>
            </w:r>
          </w:p>
          <w:p>
            <w:pPr>
              <w:pStyle w:val="null3"/>
            </w:pPr>
            <w:r>
              <w:rPr>
                <w:rFonts w:ascii="仿宋_GB2312" w:hAnsi="仿宋_GB2312" w:cs="仿宋_GB2312" w:eastAsia="仿宋_GB2312"/>
              </w:rPr>
              <w:t>开户银行：中国建设银行股份有限公司西安高新自贸区支行</w:t>
            </w:r>
          </w:p>
          <w:p>
            <w:pPr>
              <w:pStyle w:val="null3"/>
            </w:pPr>
            <w:r>
              <w:rPr>
                <w:rFonts w:ascii="仿宋_GB2312" w:hAnsi="仿宋_GB2312" w:cs="仿宋_GB2312" w:eastAsia="仿宋_GB2312"/>
              </w:rPr>
              <w:t>银行账号：61050110066700001164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说明：履约保证金的缴纳时间：合同签订前3内。 履约保证金的退还期限：项目履约完成后30个工作日内退还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说明：履约保证金的缴纳时间：合同签订前3内。 履约保证金的退还期限：项目履约完成后30个工作日内退还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说明：履约保证金的缴纳时间：合同签订前3内。 履约保证金的退还期限：项目履约完成后30个工作日内退还</w:t>
            </w:r>
          </w:p>
          <w:p>
            <w:pPr>
              <w:pStyle w:val="null3"/>
            </w:pPr>
            <w:r>
              <w:rPr>
                <w:rFonts w:ascii="仿宋_GB2312" w:hAnsi="仿宋_GB2312" w:cs="仿宋_GB2312" w:eastAsia="仿宋_GB2312"/>
              </w:rPr>
              <w:t>采购包4：缴纳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说明：履约保证金的缴纳时间：合同签订前3内。 履约保证金的退还期限：项目履约完成后30个工作日内退还</w:t>
            </w:r>
          </w:p>
          <w:p>
            <w:pPr>
              <w:pStyle w:val="null3"/>
            </w:pPr>
            <w:r>
              <w:rPr>
                <w:rFonts w:ascii="仿宋_GB2312" w:hAnsi="仿宋_GB2312" w:cs="仿宋_GB2312" w:eastAsia="仿宋_GB2312"/>
              </w:rPr>
              <w:t>采购包5：缴纳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说明：履约保证金的缴纳时间：合同签订前3内。 履约保证金的退还期限：项目履约完成后30个工作日内退还</w:t>
            </w:r>
          </w:p>
          <w:p>
            <w:pPr>
              <w:pStyle w:val="null3"/>
            </w:pPr>
            <w:r>
              <w:rPr>
                <w:rFonts w:ascii="仿宋_GB2312" w:hAnsi="仿宋_GB2312" w:cs="仿宋_GB2312" w:eastAsia="仿宋_GB2312"/>
              </w:rPr>
              <w:t>采购包6：缴纳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说明：履约保证金的缴纳时间：合同签订前3内。 履约保证金的退还期限：项目履约完成后30个工作日内退还</w:t>
            </w:r>
          </w:p>
          <w:p>
            <w:pPr>
              <w:pStyle w:val="null3"/>
            </w:pPr>
            <w:r>
              <w:rPr>
                <w:rFonts w:ascii="仿宋_GB2312" w:hAnsi="仿宋_GB2312" w:cs="仿宋_GB2312" w:eastAsia="仿宋_GB2312"/>
              </w:rPr>
              <w:t>采购包7：缴纳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说明：履约保证金的缴纳时间：合同签订前3内。 履约保证金的退还期限：项目履约完成后30个工作日内退还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金额为基数，参照《国家计委关于印发&lt;招标代理服务收费管理暂行办法&gt;的通知》（计价格[2002]1980号）规定的货物类标准以差额定率累进制计算收取，不足陆仟元（￥6000.00）的按陆仟元（￥6000.00）收取，由各采购包中标供应商在领取中标通知书前一次性足额支付给采购代理机构</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留坝县教育体育局</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留坝县教育体育局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留坝县教育体育局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满足招标文件采购要求。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满足招标文件采购要求。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满足招标文件采购要求。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满足招标文件采购要求。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满足招标文件采购要求。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满足招标文件采购要求。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满足招标文件采购要求。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联系人：黄静宜</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地址：陕西省西安市雁塔区陕西省西安市高新区锦业一路52号宝德云谷国际-B座14层1406-6室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留坝县2026年度中小学幼儿园食堂食材采购,具体详见招标文件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621,706.20</w:t>
      </w:r>
    </w:p>
    <w:p>
      <w:pPr>
        <w:pStyle w:val="null3"/>
      </w:pPr>
      <w:r>
        <w:rPr>
          <w:rFonts w:ascii="仿宋_GB2312" w:hAnsi="仿宋_GB2312" w:cs="仿宋_GB2312" w:eastAsia="仿宋_GB2312"/>
        </w:rPr>
        <w:t>采购包最高限价（元）: 621,706.20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留坝县2026年度中小学幼儿园食堂食材采购（江口镇中心小学、江口镇中心幼儿园）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621,706.20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781,043.70</w:t>
      </w:r>
    </w:p>
    <w:p>
      <w:pPr>
        <w:pStyle w:val="null3"/>
      </w:pPr>
      <w:r>
        <w:rPr>
          <w:rFonts w:ascii="仿宋_GB2312" w:hAnsi="仿宋_GB2312" w:cs="仿宋_GB2312" w:eastAsia="仿宋_GB2312"/>
        </w:rPr>
        <w:t>采购包最高限价（元）: 781,043.70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留坝县2026年度中小学幼儿园食堂食材采购（江口中学、玉皇庙镇中心小学、玉皇庙镇中心幼儿园）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781,043.70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439,236.00</w:t>
      </w:r>
    </w:p>
    <w:p>
      <w:pPr>
        <w:pStyle w:val="null3"/>
      </w:pPr>
      <w:r>
        <w:rPr>
          <w:rFonts w:ascii="仿宋_GB2312" w:hAnsi="仿宋_GB2312" w:cs="仿宋_GB2312" w:eastAsia="仿宋_GB2312"/>
        </w:rPr>
        <w:t>采购包最高限价（元）: 439,236.00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留坝县2026年度中小学幼儿园食堂食材采购（马道中小学、马道镇中心幼儿园）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439,236.00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169,130.50</w:t>
      </w:r>
    </w:p>
    <w:p>
      <w:pPr>
        <w:pStyle w:val="null3"/>
      </w:pPr>
      <w:r>
        <w:rPr>
          <w:rFonts w:ascii="仿宋_GB2312" w:hAnsi="仿宋_GB2312" w:cs="仿宋_GB2312" w:eastAsia="仿宋_GB2312"/>
        </w:rPr>
        <w:t>采购包最高限价（元）: 169,130.50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留坝县2026年度中小学幼儿园食堂食材采购（武关驿镇中心小学、武关驿镇中心幼儿园、火烧店镇中心小学、火烧店镇中心幼儿园）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169,130.50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601,434.00</w:t>
      </w:r>
    </w:p>
    <w:p>
      <w:pPr>
        <w:pStyle w:val="null3"/>
      </w:pPr>
      <w:r>
        <w:rPr>
          <w:rFonts w:ascii="仿宋_GB2312" w:hAnsi="仿宋_GB2312" w:cs="仿宋_GB2312" w:eastAsia="仿宋_GB2312"/>
        </w:rPr>
        <w:t>采购包最高限价（元）: 601,434.00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留坝县2026年度中小学幼儿园食堂食材采购（城关小学、留坝县幼儿园）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601,434.00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467,500.00</w:t>
      </w:r>
    </w:p>
    <w:p>
      <w:pPr>
        <w:pStyle w:val="null3"/>
      </w:pPr>
      <w:r>
        <w:rPr>
          <w:rFonts w:ascii="仿宋_GB2312" w:hAnsi="仿宋_GB2312" w:cs="仿宋_GB2312" w:eastAsia="仿宋_GB2312"/>
        </w:rPr>
        <w:t>采购包最高限价（元）: 467,500.00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留坝县2026年度中小学幼儿园食堂食材采购（紫柏幼儿园、飞燕幼儿园）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467,500.00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1,183,864.70</w:t>
      </w:r>
    </w:p>
    <w:p>
      <w:pPr>
        <w:pStyle w:val="null3"/>
      </w:pPr>
      <w:r>
        <w:rPr>
          <w:rFonts w:ascii="仿宋_GB2312" w:hAnsi="仿宋_GB2312" w:cs="仿宋_GB2312" w:eastAsia="仿宋_GB2312"/>
        </w:rPr>
        <w:t>采购包最高限价（元）: 1,183,864.70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留坝县2026年度中小学幼儿园食堂食材采购（留侯镇中心小学、留坝县中学）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1,183,864.70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标的名称：留坝县2026年度中小学幼儿园食堂食材采购（江口镇中心小学、江口镇中心幼儿园）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20"/>
              <w:jc w:val="both"/>
            </w:pPr>
            <w:r>
              <w:rPr>
                <w:rFonts w:ascii="仿宋_GB2312" w:hAnsi="仿宋_GB2312" w:cs="仿宋_GB2312" w:eastAsia="仿宋_GB2312"/>
                <w:sz w:val="21"/>
              </w:rPr>
              <w:t>为进一步提升农村义务教育学生营养改善计划实施水平，切实改善农村学生营养状况，提高农村学生健康水平。做好营养改善计划大宗食品及原辅材料的采购与配送工作，根据教育部等七部门关于印发</w:t>
            </w:r>
            <w:r>
              <w:rPr>
                <w:rFonts w:ascii="仿宋_GB2312" w:hAnsi="仿宋_GB2312" w:cs="仿宋_GB2312" w:eastAsia="仿宋_GB2312"/>
                <w:sz w:val="21"/>
              </w:rPr>
              <w:t>《</w:t>
            </w:r>
            <w:r>
              <w:rPr>
                <w:rFonts w:ascii="仿宋_GB2312" w:hAnsi="仿宋_GB2312" w:cs="仿宋_GB2312" w:eastAsia="仿宋_GB2312"/>
                <w:sz w:val="21"/>
              </w:rPr>
              <w:t>农村义务教育学生营养改善计划实施办法的通知</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教财【</w:t>
            </w:r>
            <w:r>
              <w:rPr>
                <w:rFonts w:ascii="仿宋_GB2312" w:hAnsi="仿宋_GB2312" w:cs="仿宋_GB2312" w:eastAsia="仿宋_GB2312"/>
                <w:sz w:val="21"/>
              </w:rPr>
              <w:t>2022】2号</w:t>
            </w:r>
            <w:r>
              <w:rPr>
                <w:rFonts w:ascii="仿宋_GB2312" w:hAnsi="仿宋_GB2312" w:cs="仿宋_GB2312" w:eastAsia="仿宋_GB2312"/>
                <w:sz w:val="21"/>
              </w:rPr>
              <w:t>）</w:t>
            </w:r>
            <w:r>
              <w:rPr>
                <w:rFonts w:ascii="仿宋_GB2312" w:hAnsi="仿宋_GB2312" w:cs="仿宋_GB2312" w:eastAsia="仿宋_GB2312"/>
                <w:sz w:val="21"/>
              </w:rPr>
              <w:t>第五章第二十三条</w:t>
            </w:r>
            <w:r>
              <w:rPr>
                <w:rFonts w:ascii="仿宋_GB2312" w:hAnsi="仿宋_GB2312" w:cs="仿宋_GB2312" w:eastAsia="仿宋_GB2312"/>
                <w:sz w:val="21"/>
              </w:rPr>
              <w:t>“完善大宗食材统一采购制度。各实施学校食堂的大米、面粉、食用油、肉类、蔬菜、鸡蛋、牛奶、调料等，均应纳入政府采购范围”，由县级有关部门统一促织实施”的规定，拟对留坝县2026年度中小学幼儿园食堂食材统一供应进行采购。</w:t>
            </w:r>
          </w:p>
          <w:p>
            <w:pPr>
              <w:pStyle w:val="null3"/>
              <w:jc w:val="left"/>
            </w:pPr>
            <w:r>
              <w:rPr>
                <w:rFonts w:ascii="仿宋_GB2312" w:hAnsi="仿宋_GB2312" w:cs="仿宋_GB2312" w:eastAsia="仿宋_GB2312"/>
                <w:sz w:val="24"/>
                <w:b/>
              </w:rPr>
              <w:t>二、采购内容</w:t>
            </w:r>
          </w:p>
          <w:p>
            <w:pPr>
              <w:pStyle w:val="null3"/>
              <w:ind w:firstLine="420"/>
              <w:jc w:val="both"/>
            </w:pPr>
            <w:r>
              <w:rPr>
                <w:rFonts w:ascii="仿宋_GB2312" w:hAnsi="仿宋_GB2312" w:cs="仿宋_GB2312" w:eastAsia="仿宋_GB2312"/>
                <w:sz w:val="21"/>
              </w:rPr>
              <w:t>1、内容：大米、面粉、食用油、肉类、蔬菜、鸡蛋、牛奶、调料、水果、饺皮、鸡（鲜活）、鱼（鲜活）等，</w:t>
            </w:r>
            <w:r>
              <w:rPr>
                <w:rFonts w:ascii="仿宋_GB2312" w:hAnsi="仿宋_GB2312" w:cs="仿宋_GB2312" w:eastAsia="仿宋_GB2312"/>
                <w:sz w:val="21"/>
              </w:rPr>
              <w:t>依据各校采购计划按需配送。</w:t>
            </w:r>
          </w:p>
          <w:p>
            <w:pPr>
              <w:pStyle w:val="null3"/>
              <w:ind w:firstLine="420"/>
              <w:jc w:val="both"/>
            </w:pPr>
            <w:r>
              <w:rPr>
                <w:rFonts w:ascii="仿宋_GB2312" w:hAnsi="仿宋_GB2312" w:cs="仿宋_GB2312" w:eastAsia="仿宋_GB2312"/>
                <w:sz w:val="21"/>
              </w:rPr>
              <w:t>2、地点：</w:t>
            </w:r>
            <w:r>
              <w:rPr>
                <w:rFonts w:ascii="仿宋_GB2312" w:hAnsi="仿宋_GB2312" w:cs="仿宋_GB2312" w:eastAsia="仿宋_GB2312"/>
                <w:sz w:val="21"/>
              </w:rPr>
              <w:t>江口镇中心小学、江口镇中心幼儿园</w:t>
            </w:r>
          </w:p>
          <w:p>
            <w:pPr>
              <w:pStyle w:val="null3"/>
              <w:jc w:val="left"/>
            </w:pPr>
            <w:r>
              <w:rPr>
                <w:rFonts w:ascii="仿宋_GB2312" w:hAnsi="仿宋_GB2312" w:cs="仿宋_GB2312" w:eastAsia="仿宋_GB2312"/>
                <w:sz w:val="24"/>
                <w:b/>
              </w:rPr>
              <w:t>三、采购要求</w:t>
            </w:r>
          </w:p>
          <w:p>
            <w:pPr>
              <w:pStyle w:val="null3"/>
              <w:ind w:firstLine="420"/>
              <w:jc w:val="both"/>
            </w:pPr>
            <w:r>
              <w:rPr>
                <w:rFonts w:ascii="仿宋_GB2312" w:hAnsi="仿宋_GB2312" w:cs="仿宋_GB2312" w:eastAsia="仿宋_GB2312"/>
                <w:sz w:val="21"/>
              </w:rPr>
              <w:t>1、食材质量要求：</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1）大米</w:t>
            </w:r>
            <w:r>
              <w:rPr>
                <w:rFonts w:ascii="仿宋_GB2312" w:hAnsi="仿宋_GB2312" w:cs="仿宋_GB2312" w:eastAsia="仿宋_GB2312"/>
                <w:sz w:val="21"/>
              </w:rPr>
              <w:t>：必须符合</w:t>
            </w:r>
            <w:r>
              <w:rPr>
                <w:rFonts w:ascii="仿宋_GB2312" w:hAnsi="仿宋_GB2312" w:cs="仿宋_GB2312" w:eastAsia="仿宋_GB2312"/>
                <w:sz w:val="21"/>
              </w:rPr>
              <w:t>GB/T1354-2018标准一级，如有最新标准，按最新标准执行。要求米粒饱满，无碎米，没有霉变，无其他杂质，无钠抛光，无陈化米，每一批次要有质检报告，（重金属镉符合国家标准）并需第三方检测报告（食材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2）面粉</w:t>
            </w:r>
            <w:r>
              <w:rPr>
                <w:rFonts w:ascii="仿宋_GB2312" w:hAnsi="仿宋_GB2312" w:cs="仿宋_GB2312" w:eastAsia="仿宋_GB2312"/>
                <w:sz w:val="21"/>
              </w:rPr>
              <w:t>：符合国家小麦精粉质量标准（</w:t>
            </w:r>
            <w:r>
              <w:rPr>
                <w:rFonts w:ascii="仿宋_GB2312" w:hAnsi="仿宋_GB2312" w:cs="仿宋_GB2312" w:eastAsia="仿宋_GB2312"/>
                <w:sz w:val="21"/>
              </w:rPr>
              <w:t>GB/T1355-2021），如有最新标准，按最新标准执行。口感好，无霉变，感官完好无损，批次检验且第三方检验报告齐全（食材送达时需提供）。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3）肉类：</w:t>
            </w:r>
            <w:r>
              <w:rPr>
                <w:rFonts w:ascii="仿宋_GB2312" w:hAnsi="仿宋_GB2312" w:cs="仿宋_GB2312" w:eastAsia="仿宋_GB2312"/>
                <w:sz w:val="21"/>
              </w:rPr>
              <w:t>猪肉是本市饲养宰杀的新鲜肉，两章两证</w:t>
            </w:r>
            <w:r>
              <w:rPr>
                <w:rFonts w:ascii="仿宋_GB2312" w:hAnsi="仿宋_GB2312" w:cs="仿宋_GB2312" w:eastAsia="仿宋_GB2312"/>
                <w:sz w:val="21"/>
              </w:rPr>
              <w:t>(检疫合格印章、肉品品质检疫合格印章、检疫合格证、肉品品质检疫合格证)齐全，按部位适当分成小块；鸡肉要去毛除脏的新鲜白条鸡，有检疫合格证；牛肉为新鲜瘦肉,有动物产品检疫合格证和肉品品质检验合格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4）蔬菜：</w:t>
            </w:r>
            <w:r>
              <w:rPr>
                <w:rFonts w:ascii="仿宋_GB2312" w:hAnsi="仿宋_GB2312" w:cs="仿宋_GB2312" w:eastAsia="仿宋_GB2312"/>
                <w:sz w:val="21"/>
              </w:rPr>
              <w:t>新鲜、脆嫩，色泽正常，水分充足，无萎蔫，无变色，绿叶蔬菜无黄叶，无腐烂，无异味，大小均匀，形态完整，无病虫害，不带杂质和泥土，无冻害；农残检测符合国家标准，新鲜、干净、卫生、来源可溯。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5）食用油：</w:t>
            </w:r>
            <w:r>
              <w:rPr>
                <w:rFonts w:ascii="仿宋_GB2312" w:hAnsi="仿宋_GB2312" w:cs="仿宋_GB2312" w:eastAsia="仿宋_GB2312"/>
                <w:sz w:val="21"/>
              </w:rPr>
              <w:t>必须符合</w:t>
            </w:r>
            <w:r>
              <w:rPr>
                <w:rFonts w:ascii="仿宋_GB2312" w:hAnsi="仿宋_GB2312" w:cs="仿宋_GB2312" w:eastAsia="仿宋_GB2312"/>
                <w:sz w:val="21"/>
              </w:rPr>
              <w:t>GB/T1536-2021标准三级，如有最新标准，按最新标准执行，每一批次需具有质检报告或食品检验合格证，食材送达时需提供第三方检验报告。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6）鸡蛋：</w:t>
            </w:r>
            <w:r>
              <w:rPr>
                <w:rFonts w:ascii="仿宋_GB2312" w:hAnsi="仿宋_GB2312" w:cs="仿宋_GB2312" w:eastAsia="仿宋_GB2312"/>
                <w:sz w:val="21"/>
              </w:rPr>
              <w:t>蛋壳清洁完整，色泽鲜明，无破损、裂纹，无霉斑，灯光透视时，整个蛋呈桔黄色至橙红色，蛋黄不见或略见阴影，没有霉味、酸味，臭味等不良气味，打开后蛋黄凸起、完整、有韧性，蛋白澄清、透明、稀稠分明，无异味，符合国家或行业相关标准。送达时需提供生产商《动物防疫条件合格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7）牛奶：</w:t>
            </w:r>
            <w:r>
              <w:rPr>
                <w:rFonts w:ascii="仿宋_GB2312" w:hAnsi="仿宋_GB2312" w:cs="仿宋_GB2312" w:eastAsia="仿宋_GB2312"/>
                <w:sz w:val="21"/>
              </w:rPr>
              <w:t>符合国家规定带</w:t>
            </w:r>
            <w:r>
              <w:rPr>
                <w:rFonts w:ascii="仿宋_GB2312" w:hAnsi="仿宋_GB2312" w:cs="仿宋_GB2312" w:eastAsia="仿宋_GB2312"/>
                <w:sz w:val="21"/>
              </w:rPr>
              <w:t>“学”字标的学生饮用奶，色泽乳白，有纯奶的鲜香味，不得以含乳饮料替代牛奶，距出厂日期10天以内且按照厂家要求保存条件储存未超出保质期，配送时需附质检报告。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8）调料：</w:t>
            </w:r>
            <w:r>
              <w:rPr>
                <w:rFonts w:ascii="仿宋_GB2312" w:hAnsi="仿宋_GB2312" w:cs="仿宋_GB2312" w:eastAsia="仿宋_GB2312"/>
                <w:sz w:val="21"/>
              </w:rPr>
              <w:t>货品在保质期以内，外包装清洁卫生、无破损，包装上的商品名称、厂址、规格、生产日期、质保期等信息与内容物相符，标示清晰，批次号清楚等；无霉变和虫蛀鼠咬现象；调味品等包装产品具有</w:t>
            </w:r>
            <w:r>
              <w:rPr>
                <w:rFonts w:ascii="仿宋_GB2312" w:hAnsi="仿宋_GB2312" w:cs="仿宋_GB2312" w:eastAsia="仿宋_GB2312"/>
                <w:sz w:val="21"/>
              </w:rPr>
              <w:t>SC质量认证并由相应质检报告（送达时需提供），来源可溯。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9）鱼类：</w:t>
            </w:r>
            <w:r>
              <w:rPr>
                <w:rFonts w:ascii="仿宋_GB2312" w:hAnsi="仿宋_GB2312" w:cs="仿宋_GB2312" w:eastAsia="仿宋_GB2312"/>
                <w:sz w:val="21"/>
              </w:rPr>
              <w:t>实行活鱼供应，具有鲜鱼固有的鲜明色泽，粘度透明；具有鲜鱼的正常腥味，无异臭味。每批次需提供当日检验检疫报告（送达时需提供）。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10）水果</w:t>
            </w:r>
            <w:r>
              <w:rPr>
                <w:rFonts w:ascii="仿宋_GB2312" w:hAnsi="仿宋_GB2312" w:cs="仿宋_GB2312" w:eastAsia="仿宋_GB2312"/>
                <w:sz w:val="21"/>
              </w:rPr>
              <w:t>：新鲜、成熟、无萎蔫、无皱皮，无机械损伤，无腐烂，形态完整、美观，大小均匀，有果把儿，色泽鲜艳、有光泽，无病虫害，无异味，无冻害，每批次需提供当日农药残留质检报告（食材送达时需提供）。</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11）</w:t>
            </w:r>
            <w:r>
              <w:rPr>
                <w:rFonts w:ascii="仿宋_GB2312" w:hAnsi="仿宋_GB2312" w:cs="仿宋_GB2312" w:eastAsia="仿宋_GB2312"/>
                <w:sz w:val="21"/>
                <w:b/>
              </w:rPr>
              <w:t>鸡：</w:t>
            </w:r>
            <w:r>
              <w:rPr>
                <w:rFonts w:ascii="仿宋_GB2312" w:hAnsi="仿宋_GB2312" w:cs="仿宋_GB2312" w:eastAsia="仿宋_GB2312"/>
                <w:sz w:val="21"/>
              </w:rPr>
              <w:t>实行鲜活供应，鸡冠色泽鲜红，形状完美，坚挺有力，绒毛洁净，没有稀粪便或者脏东西，具有有检疫合格证，送达时提供《动物防疫条件合格证》。</w:t>
            </w:r>
          </w:p>
          <w:p>
            <w:pPr>
              <w:pStyle w:val="null3"/>
              <w:ind w:firstLine="420"/>
              <w:jc w:val="both"/>
            </w:pPr>
            <w:r>
              <w:rPr>
                <w:rFonts w:ascii="仿宋_GB2312" w:hAnsi="仿宋_GB2312" w:cs="仿宋_GB2312" w:eastAsia="仿宋_GB2312"/>
                <w:sz w:val="21"/>
              </w:rPr>
              <w:t>2、食材来源要求：</w:t>
            </w:r>
          </w:p>
          <w:p>
            <w:pPr>
              <w:pStyle w:val="null3"/>
              <w:ind w:firstLine="420"/>
              <w:jc w:val="both"/>
            </w:pPr>
            <w:r>
              <w:rPr>
                <w:rFonts w:ascii="仿宋_GB2312" w:hAnsi="仿宋_GB2312" w:cs="仿宋_GB2312" w:eastAsia="仿宋_GB2312"/>
                <w:sz w:val="21"/>
              </w:rPr>
              <w:t>中标供应商应确保采购的大米、面粉、食用油的质量、价格，做到物美价廉，质量源头可溯、可控。</w:t>
            </w:r>
          </w:p>
          <w:p>
            <w:pPr>
              <w:pStyle w:val="null3"/>
              <w:ind w:firstLine="420"/>
              <w:jc w:val="both"/>
            </w:pPr>
            <w:r>
              <w:rPr>
                <w:rFonts w:ascii="仿宋_GB2312" w:hAnsi="仿宋_GB2312" w:cs="仿宋_GB2312" w:eastAsia="仿宋_GB2312"/>
                <w:sz w:val="21"/>
              </w:rPr>
              <w:t>3、生产企业能力、生产过程监管等一切食品安全责任，运输配送过程导致的食品安全和车辆及人员安全，均由中标供应商负责。</w:t>
            </w:r>
          </w:p>
          <w:p>
            <w:pPr>
              <w:pStyle w:val="null3"/>
              <w:jc w:val="left"/>
            </w:pPr>
            <w:r>
              <w:rPr>
                <w:rFonts w:ascii="仿宋_GB2312" w:hAnsi="仿宋_GB2312" w:cs="仿宋_GB2312" w:eastAsia="仿宋_GB2312"/>
                <w:sz w:val="24"/>
                <w:b/>
              </w:rPr>
              <w:t>四、其他要求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w:t>
            </w:r>
            <w:r>
              <w:rPr>
                <w:rFonts w:ascii="仿宋_GB2312" w:hAnsi="仿宋_GB2312" w:cs="仿宋_GB2312" w:eastAsia="仿宋_GB2312"/>
                <w:sz w:val="21"/>
                <w:b/>
              </w:rPr>
              <w:t>）</w:t>
            </w:r>
            <w:r>
              <w:rPr>
                <w:rFonts w:ascii="仿宋_GB2312" w:hAnsi="仿宋_GB2312" w:cs="仿宋_GB2312" w:eastAsia="仿宋_GB2312"/>
                <w:sz w:val="21"/>
                <w:b/>
              </w:rPr>
              <w:t>配送工作流程：</w:t>
            </w:r>
          </w:p>
          <w:p>
            <w:pPr>
              <w:pStyle w:val="null3"/>
              <w:ind w:firstLine="420"/>
              <w:jc w:val="both"/>
            </w:pPr>
            <w:r>
              <w:rPr>
                <w:rFonts w:ascii="仿宋_GB2312" w:hAnsi="仿宋_GB2312" w:cs="仿宋_GB2312" w:eastAsia="仿宋_GB2312"/>
                <w:sz w:val="21"/>
              </w:rPr>
              <w:t>1.配送前准备好产品相关检验证明资料，原辅材料样品，学校检验后保存。</w:t>
            </w:r>
          </w:p>
          <w:p>
            <w:pPr>
              <w:pStyle w:val="null3"/>
              <w:ind w:firstLine="420"/>
              <w:jc w:val="both"/>
            </w:pPr>
            <w:r>
              <w:rPr>
                <w:rFonts w:ascii="仿宋_GB2312" w:hAnsi="仿宋_GB2312" w:cs="仿宋_GB2312" w:eastAsia="仿宋_GB2312"/>
                <w:sz w:val="21"/>
              </w:rPr>
              <w:t>2.各学校依据合同所列食品原材料品种、质量、价格制定周采购计划，并于每周末将次周《采购计划》报配送</w:t>
            </w:r>
            <w:r>
              <w:rPr>
                <w:rFonts w:ascii="仿宋_GB2312" w:hAnsi="仿宋_GB2312" w:cs="仿宋_GB2312" w:eastAsia="仿宋_GB2312"/>
                <w:sz w:val="21"/>
              </w:rPr>
              <w:t>供应商</w:t>
            </w:r>
            <w:r>
              <w:rPr>
                <w:rFonts w:ascii="仿宋_GB2312" w:hAnsi="仿宋_GB2312" w:cs="仿宋_GB2312" w:eastAsia="仿宋_GB2312"/>
                <w:sz w:val="21"/>
              </w:rPr>
              <w:t>。</w:t>
            </w:r>
          </w:p>
          <w:p>
            <w:pPr>
              <w:pStyle w:val="null3"/>
              <w:ind w:firstLine="420"/>
              <w:jc w:val="both"/>
            </w:pPr>
            <w:r>
              <w:rPr>
                <w:rFonts w:ascii="仿宋_GB2312" w:hAnsi="仿宋_GB2312" w:cs="仿宋_GB2312" w:eastAsia="仿宋_GB2312"/>
                <w:sz w:val="21"/>
              </w:rPr>
              <w:t>3.采购与配送：由配送</w:t>
            </w:r>
            <w:r>
              <w:rPr>
                <w:rFonts w:ascii="仿宋_GB2312" w:hAnsi="仿宋_GB2312" w:cs="仿宋_GB2312" w:eastAsia="仿宋_GB2312"/>
                <w:sz w:val="21"/>
              </w:rPr>
              <w:t>供应商</w:t>
            </w:r>
            <w:r>
              <w:rPr>
                <w:rFonts w:ascii="仿宋_GB2312" w:hAnsi="仿宋_GB2312" w:cs="仿宋_GB2312" w:eastAsia="仿宋_GB2312"/>
                <w:sz w:val="21"/>
              </w:rPr>
              <w:t>依据各校采购计划按时保质保量采购配送到相关学校。</w:t>
            </w:r>
          </w:p>
          <w:p>
            <w:pPr>
              <w:pStyle w:val="null3"/>
              <w:ind w:firstLine="420"/>
              <w:jc w:val="both"/>
            </w:pPr>
            <w:r>
              <w:rPr>
                <w:rFonts w:ascii="仿宋_GB2312" w:hAnsi="仿宋_GB2312" w:cs="仿宋_GB2312" w:eastAsia="仿宋_GB2312"/>
                <w:sz w:val="21"/>
              </w:rPr>
              <w:t>4.食品原材料验收：配送</w:t>
            </w:r>
            <w:r>
              <w:rPr>
                <w:rFonts w:ascii="仿宋_GB2312" w:hAnsi="仿宋_GB2312" w:cs="仿宋_GB2312" w:eastAsia="仿宋_GB2312"/>
                <w:sz w:val="21"/>
              </w:rPr>
              <w:t>供应商</w:t>
            </w:r>
            <w:r>
              <w:rPr>
                <w:rFonts w:ascii="仿宋_GB2312" w:hAnsi="仿宋_GB2312" w:cs="仿宋_GB2312" w:eastAsia="仿宋_GB2312"/>
                <w:sz w:val="21"/>
              </w:rPr>
              <w:t>将食材送达学校后，学校由一名校级领导负责，确定专人现场验收。验收食材品种数量与学校采购计划是否一致；索证索票，验收食材质量是否符合食品安全卫生要求，对不符合食品安全卫生要求的食材进行退换。</w:t>
            </w:r>
          </w:p>
          <w:p>
            <w:pPr>
              <w:pStyle w:val="null3"/>
              <w:ind w:firstLine="420"/>
              <w:jc w:val="both"/>
            </w:pPr>
            <w:r>
              <w:rPr>
                <w:rFonts w:ascii="仿宋_GB2312" w:hAnsi="仿宋_GB2312" w:cs="仿宋_GB2312" w:eastAsia="仿宋_GB2312"/>
                <w:sz w:val="21"/>
              </w:rPr>
              <w:t>5.食品原材料的保管：所有食材学校须用专门的库房进行保管。食材入库前既要查验相关证件及票据，有要感官鉴别有无变质、发霉、生虫等异常情况，做到先进先出，易坏先用。库房内原材料、半成品、成品按类别、品种上架存放，隔墙离地20公分，分类分架标记明确，不得与非食用品混放。库房管理人员每天要对库房内的食品进行查看，做到防腐、防蛀、防霉、防鼠、防污染、防盗、防投毒，对腐烂变质的食材进行踢除，严禁放置杂物及过期变质食品原材料。</w:t>
            </w:r>
          </w:p>
          <w:p>
            <w:pPr>
              <w:pStyle w:val="null3"/>
              <w:ind w:firstLine="420"/>
              <w:jc w:val="both"/>
            </w:pPr>
            <w:r>
              <w:rPr>
                <w:rFonts w:ascii="仿宋_GB2312" w:hAnsi="仿宋_GB2312" w:cs="仿宋_GB2312" w:eastAsia="仿宋_GB2312"/>
                <w:sz w:val="21"/>
              </w:rPr>
              <w:t>6.配送服务要求：具体以实际签订合同为准。</w:t>
            </w:r>
          </w:p>
          <w:p>
            <w:pPr>
              <w:pStyle w:val="null3"/>
              <w:ind w:firstLine="420"/>
              <w:jc w:val="both"/>
            </w:pPr>
            <w:r>
              <w:rPr>
                <w:rFonts w:ascii="仿宋_GB2312" w:hAnsi="仿宋_GB2312" w:cs="仿宋_GB2312" w:eastAsia="仿宋_GB2312"/>
                <w:sz w:val="21"/>
              </w:rPr>
              <w:t>7.售后服务：如果所配送食材有质量问题被学校拒收或验收后在加工过程中才发现质量问题的，配送方必须在第一时间予以退换，不得影响学校的正常供餐。遇恶劣天气或交通中断时，配送</w:t>
            </w:r>
            <w:r>
              <w:rPr>
                <w:rFonts w:ascii="仿宋_GB2312" w:hAnsi="仿宋_GB2312" w:cs="仿宋_GB2312" w:eastAsia="仿宋_GB2312"/>
                <w:sz w:val="21"/>
              </w:rPr>
              <w:t>供应商</w:t>
            </w:r>
            <w:r>
              <w:rPr>
                <w:rFonts w:ascii="仿宋_GB2312" w:hAnsi="仿宋_GB2312" w:cs="仿宋_GB2312" w:eastAsia="仿宋_GB2312"/>
                <w:sz w:val="21"/>
              </w:rPr>
              <w:t>应采取应急措施，确保食材的正常供应。</w:t>
            </w:r>
          </w:p>
          <w:p>
            <w:pPr>
              <w:pStyle w:val="null3"/>
              <w:ind w:firstLine="420"/>
              <w:jc w:val="both"/>
            </w:pPr>
            <w:r>
              <w:rPr>
                <w:rFonts w:ascii="仿宋_GB2312" w:hAnsi="仿宋_GB2312" w:cs="仿宋_GB2312" w:eastAsia="仿宋_GB2312"/>
                <w:sz w:val="21"/>
              </w:rPr>
              <w:t>8.其他要求：同一采购标段，不同学校，同一供应商相同类别货品供应价格必须一致，因采购方定价不一致影响供应价格的，按其中最低价供货结算。</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二</w:t>
            </w:r>
            <w:r>
              <w:rPr>
                <w:rFonts w:ascii="仿宋_GB2312" w:hAnsi="仿宋_GB2312" w:cs="仿宋_GB2312" w:eastAsia="仿宋_GB2312"/>
                <w:sz w:val="21"/>
                <w:b/>
              </w:rPr>
              <w:t>）配送要求</w:t>
            </w:r>
          </w:p>
          <w:p>
            <w:pPr>
              <w:pStyle w:val="null3"/>
              <w:ind w:firstLine="420"/>
              <w:jc w:val="both"/>
            </w:pPr>
            <w:r>
              <w:rPr>
                <w:rFonts w:ascii="仿宋_GB2312" w:hAnsi="仿宋_GB2312" w:cs="仿宋_GB2312" w:eastAsia="仿宋_GB2312"/>
                <w:sz w:val="21"/>
              </w:rPr>
              <w:t>采购配送</w:t>
            </w:r>
            <w:r>
              <w:rPr>
                <w:rFonts w:ascii="仿宋_GB2312" w:hAnsi="仿宋_GB2312" w:cs="仿宋_GB2312" w:eastAsia="仿宋_GB2312"/>
                <w:sz w:val="21"/>
              </w:rPr>
              <w:t>供应商</w:t>
            </w:r>
            <w:r>
              <w:rPr>
                <w:rFonts w:ascii="仿宋_GB2312" w:hAnsi="仿宋_GB2312" w:cs="仿宋_GB2312" w:eastAsia="仿宋_GB2312"/>
                <w:sz w:val="21"/>
              </w:rPr>
              <w:t>退出机制：中标供应商食品原材料采购与配送工作中，有下列情形之一的，停止采购配送资格；造成损失的，赔偿所造成的经济损失；触犯法律的，移送司法部门追究法律责任。</w:t>
            </w:r>
          </w:p>
          <w:p>
            <w:pPr>
              <w:pStyle w:val="null3"/>
              <w:ind w:firstLine="420"/>
              <w:jc w:val="both"/>
            </w:pPr>
            <w:r>
              <w:rPr>
                <w:rFonts w:ascii="仿宋_GB2312" w:hAnsi="仿宋_GB2312" w:cs="仿宋_GB2312" w:eastAsia="仿宋_GB2312"/>
                <w:sz w:val="21"/>
              </w:rPr>
              <w:t>1.所供的原辅材料等食品中含有毒有害物质，引发食品安全责任事故的。</w:t>
            </w:r>
          </w:p>
          <w:p>
            <w:pPr>
              <w:pStyle w:val="null3"/>
              <w:ind w:firstLine="420"/>
              <w:jc w:val="both"/>
            </w:pPr>
            <w:r>
              <w:rPr>
                <w:rFonts w:ascii="仿宋_GB2312" w:hAnsi="仿宋_GB2312" w:cs="仿宋_GB2312" w:eastAsia="仿宋_GB2312"/>
                <w:sz w:val="21"/>
              </w:rPr>
              <w:t>2.违法违纪经营，受农业、市场监督、物价等部门行政处罚并被认定为情节严重的。</w:t>
            </w:r>
          </w:p>
          <w:p>
            <w:pPr>
              <w:pStyle w:val="null3"/>
              <w:ind w:firstLine="420"/>
              <w:jc w:val="both"/>
            </w:pPr>
            <w:r>
              <w:rPr>
                <w:rFonts w:ascii="仿宋_GB2312" w:hAnsi="仿宋_GB2312" w:cs="仿宋_GB2312" w:eastAsia="仿宋_GB2312"/>
                <w:sz w:val="21"/>
              </w:rPr>
              <w:t>3.在食品原材料采购配送中，因下列原因考评不合格的：涉嫌垄断经营，故意串通哄抬价格，学校反映强烈的；履约服务差的，学校投诉多，反映问题集中的；配送不及时，影响师生正常用餐，社会影响较大的。</w:t>
            </w:r>
          </w:p>
          <w:p>
            <w:pPr>
              <w:pStyle w:val="null3"/>
              <w:ind w:firstLine="420"/>
              <w:jc w:val="both"/>
            </w:pPr>
            <w:r>
              <w:rPr>
                <w:rFonts w:ascii="仿宋_GB2312" w:hAnsi="仿宋_GB2312" w:cs="仿宋_GB2312" w:eastAsia="仿宋_GB2312"/>
                <w:sz w:val="21"/>
              </w:rPr>
              <w:t>4.其他违反相关法律法规，不适合继续配送的。</w:t>
            </w:r>
          </w:p>
          <w:p>
            <w:pPr>
              <w:pStyle w:val="null3"/>
              <w:ind w:firstLine="420"/>
              <w:jc w:val="both"/>
            </w:pPr>
            <w:r>
              <w:rPr>
                <w:rFonts w:ascii="仿宋_GB2312" w:hAnsi="仿宋_GB2312" w:cs="仿宋_GB2312" w:eastAsia="仿宋_GB2312"/>
                <w:sz w:val="21"/>
              </w:rPr>
              <w:t>5.供应商所有供应产品应明码标价，以供采购人随时巡查监督。</w:t>
            </w:r>
          </w:p>
          <w:p>
            <w:pPr>
              <w:pStyle w:val="null3"/>
              <w:ind w:firstLine="420"/>
              <w:jc w:val="both"/>
            </w:pPr>
            <w:r>
              <w:rPr>
                <w:rFonts w:ascii="仿宋_GB2312" w:hAnsi="仿宋_GB2312" w:cs="仿宋_GB2312" w:eastAsia="仿宋_GB2312"/>
                <w:sz w:val="21"/>
              </w:rPr>
              <w:t>6.采购量及采购规模参考往年需求，采购人不承担因采购数量、规模变化引起的结算金额的调整。</w:t>
            </w:r>
          </w:p>
          <w:p>
            <w:pPr>
              <w:pStyle w:val="null3"/>
              <w:ind w:firstLine="420"/>
              <w:jc w:val="both"/>
            </w:pPr>
            <w:r>
              <w:rPr>
                <w:rFonts w:ascii="仿宋_GB2312" w:hAnsi="仿宋_GB2312" w:cs="仿宋_GB2312" w:eastAsia="仿宋_GB2312"/>
                <w:sz w:val="21"/>
              </w:rPr>
              <w:t>7.</w:t>
            </w:r>
            <w:r>
              <w:rPr>
                <w:rFonts w:ascii="仿宋_GB2312" w:hAnsi="仿宋_GB2312" w:cs="仿宋_GB2312" w:eastAsia="仿宋_GB2312"/>
                <w:sz w:val="21"/>
              </w:rPr>
              <w:t>采购人后勤管理部门调研确定的市场指导价，原则上由留坝县教育体育局统管，询价范围为县城</w:t>
            </w:r>
            <w:r>
              <w:rPr>
                <w:rFonts w:ascii="仿宋_GB2312" w:hAnsi="仿宋_GB2312" w:cs="仿宋_GB2312" w:eastAsia="仿宋_GB2312"/>
                <w:sz w:val="21"/>
              </w:rPr>
              <w:t>“紫柏街道办事处行政区域”内非成交供应商中随机选择三家超市进行询价，如标包对应学校上报指导价的，原则上不得高于留坝县教育体育局所询价格。</w:t>
            </w:r>
          </w:p>
          <w:p>
            <w:pPr>
              <w:pStyle w:val="null3"/>
              <w:ind w:firstLine="420"/>
              <w:jc w:val="both"/>
            </w:pPr>
            <w:r>
              <w:rPr>
                <w:rFonts w:ascii="仿宋_GB2312" w:hAnsi="仿宋_GB2312" w:cs="仿宋_GB2312" w:eastAsia="仿宋_GB2312"/>
                <w:sz w:val="21"/>
                <w:b/>
              </w:rPr>
              <w:t>（三</w:t>
            </w:r>
            <w:r>
              <w:rPr>
                <w:rFonts w:ascii="仿宋_GB2312" w:hAnsi="仿宋_GB2312" w:cs="仿宋_GB2312" w:eastAsia="仿宋_GB2312"/>
                <w:sz w:val="21"/>
                <w:b/>
              </w:rPr>
              <w:t>）其他</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在</w:t>
            </w:r>
            <w:r>
              <w:rPr>
                <w:rFonts w:ascii="仿宋_GB2312" w:hAnsi="仿宋_GB2312" w:cs="仿宋_GB2312" w:eastAsia="仿宋_GB2312"/>
                <w:sz w:val="21"/>
              </w:rPr>
              <w:t>“</w:t>
            </w:r>
            <w:r>
              <w:rPr>
                <w:rFonts w:ascii="仿宋_GB2312" w:hAnsi="仿宋_GB2312" w:cs="仿宋_GB2312" w:eastAsia="仿宋_GB2312"/>
                <w:sz w:val="21"/>
              </w:rPr>
              <w:t>服务内容及服务要求应答表</w:t>
            </w:r>
            <w:r>
              <w:rPr>
                <w:rFonts w:ascii="仿宋_GB2312" w:hAnsi="仿宋_GB2312" w:cs="仿宋_GB2312" w:eastAsia="仿宋_GB2312"/>
                <w:sz w:val="21"/>
              </w:rPr>
              <w:t>”</w:t>
            </w:r>
            <w:r>
              <w:rPr>
                <w:rFonts w:ascii="仿宋_GB2312" w:hAnsi="仿宋_GB2312" w:cs="仿宋_GB2312" w:eastAsia="仿宋_GB2312"/>
                <w:sz w:val="21"/>
              </w:rPr>
              <w:t>后附承诺书，承诺：</w:t>
            </w:r>
            <w:r>
              <w:rPr>
                <w:rFonts w:ascii="仿宋_GB2312" w:hAnsi="仿宋_GB2312" w:cs="仿宋_GB2312" w:eastAsia="仿宋_GB2312"/>
                <w:sz w:val="21"/>
                <w:b/>
              </w:rPr>
              <w:t>“若中标，我们所供的产品确保提供每批次商品《食品生产许可证》、出厂检验报告、合格证，肉类、蛋类及水产海鲜类每批次对应产品《动物防疫条件合格证》、当日检验检疫报告、检疫合格印章、肉品品质检疫合格印章、检疫合格证、肉品品质检疫合格证，蔬菜水果类每批次提供当日农药残留质检报告，否则采购人有权拒绝收货。”</w:t>
            </w:r>
            <w:r>
              <w:rPr>
                <w:rFonts w:ascii="仿宋_GB2312" w:hAnsi="仿宋_GB2312" w:cs="仿宋_GB2312" w:eastAsia="仿宋_GB2312"/>
                <w:sz w:val="21"/>
              </w:rPr>
              <w:t>并在此段文字处加盖公章；检验报告或合格证明材料有效期的截止时间不得早于产品交货时间。如在供货时未按要求提供上述资料，采购单位有权拒绝接收该批次产品。</w:t>
            </w:r>
          </w:p>
          <w:p>
            <w:pPr>
              <w:pStyle w:val="null3"/>
              <w:ind w:firstLine="420"/>
              <w:jc w:val="both"/>
            </w:pPr>
            <w:r>
              <w:rPr>
                <w:rFonts w:ascii="仿宋_GB2312" w:hAnsi="仿宋_GB2312" w:cs="仿宋_GB2312" w:eastAsia="仿宋_GB2312"/>
                <w:sz w:val="21"/>
              </w:rPr>
              <w:t>2.评审结束后，预中标供应商须提供与电子版文件一致的纸质版投标文件，采购人根据供应商投标文件中的响应情况进行实地考察，如发现虚假应标，取消其中标资格，并按规定进行上报处理。</w:t>
            </w:r>
          </w:p>
          <w:p>
            <w:pPr>
              <w:pStyle w:val="null3"/>
              <w:ind w:firstLine="420"/>
              <w:jc w:val="both"/>
            </w:pPr>
            <w:r>
              <w:rPr>
                <w:rFonts w:ascii="仿宋_GB2312" w:hAnsi="仿宋_GB2312" w:cs="仿宋_GB2312" w:eastAsia="仿宋_GB2312"/>
                <w:sz w:val="21"/>
              </w:rPr>
              <w:t>3.本采购包</w:t>
            </w:r>
            <w:r>
              <w:rPr>
                <w:rFonts w:ascii="仿宋_GB2312" w:hAnsi="仿宋_GB2312" w:cs="仿宋_GB2312" w:eastAsia="仿宋_GB2312"/>
                <w:sz w:val="21"/>
              </w:rPr>
              <w:t>核心产品为大米</w:t>
            </w:r>
            <w:r>
              <w:rPr>
                <w:rFonts w:ascii="仿宋_GB2312" w:hAnsi="仿宋_GB2312" w:cs="仿宋_GB2312" w:eastAsia="仿宋_GB2312"/>
                <w:sz w:val="21"/>
              </w:rPr>
              <w:t>。</w:t>
            </w:r>
          </w:p>
          <w:p>
            <w:pPr>
              <w:pStyle w:val="null3"/>
              <w:ind w:firstLine="420"/>
              <w:jc w:val="both"/>
            </w:pP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标的名称：留坝县2026年度中小学幼儿园食堂食材采购（江口中学、玉皇庙镇中心小学、玉皇庙镇中心幼儿园）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20"/>
              <w:jc w:val="both"/>
            </w:pPr>
            <w:r>
              <w:rPr>
                <w:rFonts w:ascii="仿宋_GB2312" w:hAnsi="仿宋_GB2312" w:cs="仿宋_GB2312" w:eastAsia="仿宋_GB2312"/>
                <w:sz w:val="21"/>
              </w:rPr>
              <w:t>为进一步提升农村义务教育学生营养改善计划实施水平，切实改善农村学生营养状况，提高农村学生健康水平。做好营养改善计划大宗食品及原辅材料的采购与配送工作，根据教育部等七部门关于印发</w:t>
            </w:r>
            <w:r>
              <w:rPr>
                <w:rFonts w:ascii="仿宋_GB2312" w:hAnsi="仿宋_GB2312" w:cs="仿宋_GB2312" w:eastAsia="仿宋_GB2312"/>
                <w:sz w:val="21"/>
              </w:rPr>
              <w:t>《</w:t>
            </w:r>
            <w:r>
              <w:rPr>
                <w:rFonts w:ascii="仿宋_GB2312" w:hAnsi="仿宋_GB2312" w:cs="仿宋_GB2312" w:eastAsia="仿宋_GB2312"/>
                <w:sz w:val="21"/>
              </w:rPr>
              <w:t>农村义务教育学生营养改善计划实施办法的通知</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教财【</w:t>
            </w:r>
            <w:r>
              <w:rPr>
                <w:rFonts w:ascii="仿宋_GB2312" w:hAnsi="仿宋_GB2312" w:cs="仿宋_GB2312" w:eastAsia="仿宋_GB2312"/>
                <w:sz w:val="21"/>
              </w:rPr>
              <w:t>2022】2号</w:t>
            </w:r>
            <w:r>
              <w:rPr>
                <w:rFonts w:ascii="仿宋_GB2312" w:hAnsi="仿宋_GB2312" w:cs="仿宋_GB2312" w:eastAsia="仿宋_GB2312"/>
                <w:sz w:val="21"/>
              </w:rPr>
              <w:t>）</w:t>
            </w:r>
            <w:r>
              <w:rPr>
                <w:rFonts w:ascii="仿宋_GB2312" w:hAnsi="仿宋_GB2312" w:cs="仿宋_GB2312" w:eastAsia="仿宋_GB2312"/>
                <w:sz w:val="21"/>
              </w:rPr>
              <w:t>第五章第二十三条</w:t>
            </w:r>
            <w:r>
              <w:rPr>
                <w:rFonts w:ascii="仿宋_GB2312" w:hAnsi="仿宋_GB2312" w:cs="仿宋_GB2312" w:eastAsia="仿宋_GB2312"/>
                <w:sz w:val="21"/>
              </w:rPr>
              <w:t>“完善大宗食材统一采购制度。各实施学校食堂的大米、面粉、食用油、肉类、蔬菜、鸡蛋、牛奶、调料等，均应纳入政府采购范围”，由县级有关部门统一促织实施”的规定，拟对留坝县2026年度中小学幼儿园食堂食材统一供应进行采购。</w:t>
            </w:r>
          </w:p>
          <w:p>
            <w:pPr>
              <w:pStyle w:val="null3"/>
              <w:jc w:val="left"/>
            </w:pPr>
            <w:r>
              <w:rPr>
                <w:rFonts w:ascii="仿宋_GB2312" w:hAnsi="仿宋_GB2312" w:cs="仿宋_GB2312" w:eastAsia="仿宋_GB2312"/>
                <w:sz w:val="24"/>
                <w:b/>
              </w:rPr>
              <w:t>二、采购内容</w:t>
            </w:r>
          </w:p>
          <w:p>
            <w:pPr>
              <w:pStyle w:val="null3"/>
              <w:ind w:firstLine="420"/>
              <w:jc w:val="both"/>
            </w:pPr>
            <w:r>
              <w:rPr>
                <w:rFonts w:ascii="仿宋_GB2312" w:hAnsi="仿宋_GB2312" w:cs="仿宋_GB2312" w:eastAsia="仿宋_GB2312"/>
                <w:sz w:val="21"/>
              </w:rPr>
              <w:t>1、内容：大米、面粉、食用油、肉类、蔬菜、鸡蛋、牛奶、调料、水果、饺皮、鸡（鲜活）、鱼（鲜活）等，</w:t>
            </w:r>
            <w:r>
              <w:rPr>
                <w:rFonts w:ascii="仿宋_GB2312" w:hAnsi="仿宋_GB2312" w:cs="仿宋_GB2312" w:eastAsia="仿宋_GB2312"/>
                <w:sz w:val="21"/>
              </w:rPr>
              <w:t>依据各校采购计划按需配送。</w:t>
            </w:r>
          </w:p>
          <w:p>
            <w:pPr>
              <w:pStyle w:val="null3"/>
              <w:ind w:firstLine="420"/>
              <w:jc w:val="both"/>
            </w:pPr>
            <w:r>
              <w:rPr>
                <w:rFonts w:ascii="仿宋_GB2312" w:hAnsi="仿宋_GB2312" w:cs="仿宋_GB2312" w:eastAsia="仿宋_GB2312"/>
                <w:sz w:val="21"/>
              </w:rPr>
              <w:t>2、地点：</w:t>
            </w:r>
            <w:r>
              <w:rPr>
                <w:rFonts w:ascii="仿宋_GB2312" w:hAnsi="仿宋_GB2312" w:cs="仿宋_GB2312" w:eastAsia="仿宋_GB2312"/>
                <w:sz w:val="21"/>
              </w:rPr>
              <w:t>江口中学、玉皇庙镇中心小学、玉皇庙镇中心幼儿园</w:t>
            </w:r>
          </w:p>
          <w:p>
            <w:pPr>
              <w:pStyle w:val="null3"/>
              <w:jc w:val="left"/>
            </w:pPr>
            <w:r>
              <w:rPr>
                <w:rFonts w:ascii="仿宋_GB2312" w:hAnsi="仿宋_GB2312" w:cs="仿宋_GB2312" w:eastAsia="仿宋_GB2312"/>
                <w:sz w:val="24"/>
                <w:b/>
              </w:rPr>
              <w:t>三、采购要求</w:t>
            </w:r>
          </w:p>
          <w:p>
            <w:pPr>
              <w:pStyle w:val="null3"/>
              <w:ind w:firstLine="420"/>
              <w:jc w:val="both"/>
            </w:pPr>
            <w:r>
              <w:rPr>
                <w:rFonts w:ascii="仿宋_GB2312" w:hAnsi="仿宋_GB2312" w:cs="仿宋_GB2312" w:eastAsia="仿宋_GB2312"/>
                <w:sz w:val="21"/>
              </w:rPr>
              <w:t>1、食材质量要求：</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1）大米</w:t>
            </w:r>
            <w:r>
              <w:rPr>
                <w:rFonts w:ascii="仿宋_GB2312" w:hAnsi="仿宋_GB2312" w:cs="仿宋_GB2312" w:eastAsia="仿宋_GB2312"/>
                <w:sz w:val="21"/>
              </w:rPr>
              <w:t>：必须符合</w:t>
            </w:r>
            <w:r>
              <w:rPr>
                <w:rFonts w:ascii="仿宋_GB2312" w:hAnsi="仿宋_GB2312" w:cs="仿宋_GB2312" w:eastAsia="仿宋_GB2312"/>
                <w:sz w:val="21"/>
              </w:rPr>
              <w:t>GB/T1354-2018标准一级，如有最新标准，按最新标准执行。要求米粒饱满，无碎米，没有霉变，无其他杂质，无钠抛光，无陈化米，每一批次要有质检报告，（重金属镉符合国家标准）并需第三方检测报告（食材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2）面粉</w:t>
            </w:r>
            <w:r>
              <w:rPr>
                <w:rFonts w:ascii="仿宋_GB2312" w:hAnsi="仿宋_GB2312" w:cs="仿宋_GB2312" w:eastAsia="仿宋_GB2312"/>
                <w:sz w:val="21"/>
              </w:rPr>
              <w:t>：符合国家小麦精粉质量标准（</w:t>
            </w:r>
            <w:r>
              <w:rPr>
                <w:rFonts w:ascii="仿宋_GB2312" w:hAnsi="仿宋_GB2312" w:cs="仿宋_GB2312" w:eastAsia="仿宋_GB2312"/>
                <w:sz w:val="21"/>
              </w:rPr>
              <w:t>GB/T1355-2021），如有最新标准，按最新标准执行。口感好，无霉变，感官完好无损，批次检验且第三方检验报告齐全（食材送达时需提供）。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3）肉类：</w:t>
            </w:r>
            <w:r>
              <w:rPr>
                <w:rFonts w:ascii="仿宋_GB2312" w:hAnsi="仿宋_GB2312" w:cs="仿宋_GB2312" w:eastAsia="仿宋_GB2312"/>
                <w:sz w:val="21"/>
              </w:rPr>
              <w:t>猪肉是本市饲养宰杀的新鲜肉，两章两证</w:t>
            </w:r>
            <w:r>
              <w:rPr>
                <w:rFonts w:ascii="仿宋_GB2312" w:hAnsi="仿宋_GB2312" w:cs="仿宋_GB2312" w:eastAsia="仿宋_GB2312"/>
                <w:sz w:val="21"/>
              </w:rPr>
              <w:t>(检疫合格印章、肉品品质检疫合格印章、检疫合格证、肉品品质检疫合格证)齐全，按部位适当分成小块；鸡肉要去毛除脏的新鲜白条鸡，有检疫合格证；牛肉为新鲜瘦肉,有动物产品检疫合格证和肉品品质检验合格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4）蔬菜：</w:t>
            </w:r>
            <w:r>
              <w:rPr>
                <w:rFonts w:ascii="仿宋_GB2312" w:hAnsi="仿宋_GB2312" w:cs="仿宋_GB2312" w:eastAsia="仿宋_GB2312"/>
                <w:sz w:val="21"/>
              </w:rPr>
              <w:t>新鲜、脆嫩，色泽正常，水分充足，无萎蔫，无变色，绿叶蔬菜无黄叶，无腐烂，无异味，大小均匀，形态完整，无病虫害，不带杂质和泥土，无冻害；农残检测符合国家标准，新鲜、干净、卫生、来源可溯。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5）食用油：</w:t>
            </w:r>
            <w:r>
              <w:rPr>
                <w:rFonts w:ascii="仿宋_GB2312" w:hAnsi="仿宋_GB2312" w:cs="仿宋_GB2312" w:eastAsia="仿宋_GB2312"/>
                <w:sz w:val="21"/>
              </w:rPr>
              <w:t>必须符合</w:t>
            </w:r>
            <w:r>
              <w:rPr>
                <w:rFonts w:ascii="仿宋_GB2312" w:hAnsi="仿宋_GB2312" w:cs="仿宋_GB2312" w:eastAsia="仿宋_GB2312"/>
                <w:sz w:val="21"/>
              </w:rPr>
              <w:t>GB/T1536-2021标准三级，如有最新标准，按最新标准执行，每一批次需具有质检报告或食品检验合格证，食材送达时需提供第三方检验报告。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6）鸡蛋：</w:t>
            </w:r>
            <w:r>
              <w:rPr>
                <w:rFonts w:ascii="仿宋_GB2312" w:hAnsi="仿宋_GB2312" w:cs="仿宋_GB2312" w:eastAsia="仿宋_GB2312"/>
                <w:sz w:val="21"/>
              </w:rPr>
              <w:t>蛋壳清洁完整，色泽鲜明，无破损、裂纹，无霉斑，灯光透视时，整个蛋呈桔黄色至橙红色，蛋黄不见或略见阴影，没有霉味、酸味，臭味等不良气味，打开后蛋黄凸起、完整、有韧性，蛋白澄清、透明、稀稠分明，无异味，符合国家或行业相关标准。送达时需提供生产商《动物防疫条件合格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7）牛奶：</w:t>
            </w:r>
            <w:r>
              <w:rPr>
                <w:rFonts w:ascii="仿宋_GB2312" w:hAnsi="仿宋_GB2312" w:cs="仿宋_GB2312" w:eastAsia="仿宋_GB2312"/>
                <w:sz w:val="21"/>
              </w:rPr>
              <w:t>符合国家规定带</w:t>
            </w:r>
            <w:r>
              <w:rPr>
                <w:rFonts w:ascii="仿宋_GB2312" w:hAnsi="仿宋_GB2312" w:cs="仿宋_GB2312" w:eastAsia="仿宋_GB2312"/>
                <w:sz w:val="21"/>
              </w:rPr>
              <w:t>“学”字标的学生饮用奶，色泽乳白，有纯奶的鲜香味，不得以含乳饮料替代牛奶，距出厂日期10天以内且按照厂家要求保存条件储存未超出保质期，配送时需附质检报告。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8）调料：</w:t>
            </w:r>
            <w:r>
              <w:rPr>
                <w:rFonts w:ascii="仿宋_GB2312" w:hAnsi="仿宋_GB2312" w:cs="仿宋_GB2312" w:eastAsia="仿宋_GB2312"/>
                <w:sz w:val="21"/>
              </w:rPr>
              <w:t>货品在保质期以内，外包装清洁卫生、无破损，包装上的商品名称、厂址、规格、生产日期、质保期等信息与内容物相符，标示清晰，批次号清楚等；无霉变和虫蛀鼠咬现象；调味品等包装产品具有</w:t>
            </w:r>
            <w:r>
              <w:rPr>
                <w:rFonts w:ascii="仿宋_GB2312" w:hAnsi="仿宋_GB2312" w:cs="仿宋_GB2312" w:eastAsia="仿宋_GB2312"/>
                <w:sz w:val="21"/>
              </w:rPr>
              <w:t>SC质量认证并由相应质检报告（送达时需提供），来源可溯。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9）鱼类：</w:t>
            </w:r>
            <w:r>
              <w:rPr>
                <w:rFonts w:ascii="仿宋_GB2312" w:hAnsi="仿宋_GB2312" w:cs="仿宋_GB2312" w:eastAsia="仿宋_GB2312"/>
                <w:sz w:val="21"/>
              </w:rPr>
              <w:t>实行活鱼供应，具有鲜鱼固有的鲜明色泽，粘度透明；具有鲜鱼的正常腥味，无异臭味。每批次需提供当日检验检疫报告（送达时需提供）。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10）水果</w:t>
            </w:r>
            <w:r>
              <w:rPr>
                <w:rFonts w:ascii="仿宋_GB2312" w:hAnsi="仿宋_GB2312" w:cs="仿宋_GB2312" w:eastAsia="仿宋_GB2312"/>
                <w:sz w:val="21"/>
              </w:rPr>
              <w:t>：新鲜、成熟、无萎蔫、无皱皮，无机械损伤，无腐烂，形态完整、美观，大小均匀，有果把儿，色泽鲜艳、有光泽，无病虫害，无异味，无冻害，每批次需提供当日农药残留质检报告（食材送达时需提供）。</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11）</w:t>
            </w:r>
            <w:r>
              <w:rPr>
                <w:rFonts w:ascii="仿宋_GB2312" w:hAnsi="仿宋_GB2312" w:cs="仿宋_GB2312" w:eastAsia="仿宋_GB2312"/>
                <w:sz w:val="21"/>
                <w:b/>
              </w:rPr>
              <w:t>鸡：</w:t>
            </w:r>
            <w:r>
              <w:rPr>
                <w:rFonts w:ascii="仿宋_GB2312" w:hAnsi="仿宋_GB2312" w:cs="仿宋_GB2312" w:eastAsia="仿宋_GB2312"/>
                <w:sz w:val="21"/>
              </w:rPr>
              <w:t>实行鲜活供应，鸡冠色泽鲜红，形状完美，坚挺有力，绒毛洁净，没有稀粪便或者脏东西，具有有检疫合格证，送达时提供《动物防疫条件合格证》。</w:t>
            </w:r>
          </w:p>
          <w:p>
            <w:pPr>
              <w:pStyle w:val="null3"/>
              <w:ind w:firstLine="420"/>
              <w:jc w:val="both"/>
            </w:pPr>
            <w:r>
              <w:rPr>
                <w:rFonts w:ascii="仿宋_GB2312" w:hAnsi="仿宋_GB2312" w:cs="仿宋_GB2312" w:eastAsia="仿宋_GB2312"/>
                <w:sz w:val="21"/>
              </w:rPr>
              <w:t>2、食材来源要求：</w:t>
            </w:r>
          </w:p>
          <w:p>
            <w:pPr>
              <w:pStyle w:val="null3"/>
              <w:ind w:firstLine="420"/>
              <w:jc w:val="both"/>
            </w:pPr>
            <w:r>
              <w:rPr>
                <w:rFonts w:ascii="仿宋_GB2312" w:hAnsi="仿宋_GB2312" w:cs="仿宋_GB2312" w:eastAsia="仿宋_GB2312"/>
                <w:sz w:val="21"/>
              </w:rPr>
              <w:t>中标供应商应确保采购的大米、面粉、食用油的质量、价格，做到物美价廉，质量源头可溯、可控。</w:t>
            </w:r>
          </w:p>
          <w:p>
            <w:pPr>
              <w:pStyle w:val="null3"/>
              <w:ind w:firstLine="420"/>
              <w:jc w:val="both"/>
            </w:pPr>
            <w:r>
              <w:rPr>
                <w:rFonts w:ascii="仿宋_GB2312" w:hAnsi="仿宋_GB2312" w:cs="仿宋_GB2312" w:eastAsia="仿宋_GB2312"/>
                <w:sz w:val="21"/>
              </w:rPr>
              <w:t>3、生产企业能力、生产过程监管等一切食品安全责任，运输配送过程导致的食品安全和车辆及人员安全，均由中标供应商负责。</w:t>
            </w:r>
          </w:p>
          <w:p>
            <w:pPr>
              <w:pStyle w:val="null3"/>
              <w:jc w:val="left"/>
            </w:pPr>
            <w:r>
              <w:rPr>
                <w:rFonts w:ascii="仿宋_GB2312" w:hAnsi="仿宋_GB2312" w:cs="仿宋_GB2312" w:eastAsia="仿宋_GB2312"/>
                <w:sz w:val="24"/>
                <w:b/>
              </w:rPr>
              <w:t>四、其他要求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一）配送工作流程：</w:t>
            </w:r>
          </w:p>
          <w:p>
            <w:pPr>
              <w:pStyle w:val="null3"/>
              <w:ind w:firstLine="420"/>
              <w:jc w:val="both"/>
            </w:pPr>
            <w:r>
              <w:rPr>
                <w:rFonts w:ascii="仿宋_GB2312" w:hAnsi="仿宋_GB2312" w:cs="仿宋_GB2312" w:eastAsia="仿宋_GB2312"/>
                <w:sz w:val="21"/>
              </w:rPr>
              <w:t>1.配送前准备好产品相关检验证明资料，原辅材料样品，学校检验后保存。</w:t>
            </w:r>
          </w:p>
          <w:p>
            <w:pPr>
              <w:pStyle w:val="null3"/>
              <w:ind w:firstLine="420"/>
              <w:jc w:val="both"/>
            </w:pPr>
            <w:r>
              <w:rPr>
                <w:rFonts w:ascii="仿宋_GB2312" w:hAnsi="仿宋_GB2312" w:cs="仿宋_GB2312" w:eastAsia="仿宋_GB2312"/>
                <w:sz w:val="21"/>
              </w:rPr>
              <w:t>2.各学校依据合同所列食品原材料品种、质量、价格制定周采购计划，并于每周末将次周《采购计划》报配送供应商。</w:t>
            </w:r>
          </w:p>
          <w:p>
            <w:pPr>
              <w:pStyle w:val="null3"/>
              <w:ind w:firstLine="420"/>
              <w:jc w:val="both"/>
            </w:pPr>
            <w:r>
              <w:rPr>
                <w:rFonts w:ascii="仿宋_GB2312" w:hAnsi="仿宋_GB2312" w:cs="仿宋_GB2312" w:eastAsia="仿宋_GB2312"/>
                <w:sz w:val="21"/>
              </w:rPr>
              <w:t>3.采购与配送：由配送供应商依据各校采购计划按时保质保量采购配送到相关学校。</w:t>
            </w:r>
          </w:p>
          <w:p>
            <w:pPr>
              <w:pStyle w:val="null3"/>
              <w:ind w:firstLine="420"/>
              <w:jc w:val="both"/>
            </w:pPr>
            <w:r>
              <w:rPr>
                <w:rFonts w:ascii="仿宋_GB2312" w:hAnsi="仿宋_GB2312" w:cs="仿宋_GB2312" w:eastAsia="仿宋_GB2312"/>
                <w:sz w:val="21"/>
              </w:rPr>
              <w:t>4.食品原材料验收：配送供应商将食材送达学校后，学校由一名校级领导负责，确定专人现场验收。验收食材品种数量与学校采购计划是否一致；索证索票，验收食材质量是否符合食品安全卫生要求，对不符合食品安全卫生要求的食材进行退换。</w:t>
            </w:r>
          </w:p>
          <w:p>
            <w:pPr>
              <w:pStyle w:val="null3"/>
              <w:ind w:firstLine="420"/>
              <w:jc w:val="both"/>
            </w:pPr>
            <w:r>
              <w:rPr>
                <w:rFonts w:ascii="仿宋_GB2312" w:hAnsi="仿宋_GB2312" w:cs="仿宋_GB2312" w:eastAsia="仿宋_GB2312"/>
                <w:sz w:val="21"/>
              </w:rPr>
              <w:t>5.食品原材料的保管：所有食材学校须用专门的库房进行保管。食材入库前既要查验相关证件及票据，有要感官鉴别有无变质、发霉、生虫等异常情况，做到先进先出，易坏先用。库房内原材料、半成品、成品按类别、品种上架存放，隔墙离地20公分，分类分架标记明确，不得与非食用品混放。库房管理人员每天要对库房内的食品进行查看，做到防腐、防蛀、防霉、防鼠、防污染、防盗、防投毒，对腐烂变质的食材进行踢除，严禁放置杂物及过期变质食品原材料。</w:t>
            </w:r>
          </w:p>
          <w:p>
            <w:pPr>
              <w:pStyle w:val="null3"/>
              <w:ind w:firstLine="420"/>
              <w:jc w:val="both"/>
            </w:pPr>
            <w:r>
              <w:rPr>
                <w:rFonts w:ascii="仿宋_GB2312" w:hAnsi="仿宋_GB2312" w:cs="仿宋_GB2312" w:eastAsia="仿宋_GB2312"/>
                <w:sz w:val="21"/>
              </w:rPr>
              <w:t>6.配送服务要求：具体以实际签订合同为准。</w:t>
            </w:r>
          </w:p>
          <w:p>
            <w:pPr>
              <w:pStyle w:val="null3"/>
              <w:ind w:firstLine="420"/>
              <w:jc w:val="both"/>
            </w:pPr>
            <w:r>
              <w:rPr>
                <w:rFonts w:ascii="仿宋_GB2312" w:hAnsi="仿宋_GB2312" w:cs="仿宋_GB2312" w:eastAsia="仿宋_GB2312"/>
                <w:sz w:val="21"/>
              </w:rPr>
              <w:t>7.售后服务：如果所配送食材有质量问题被学校拒收或验收后在加工过程中才发现质量问题的，配送方必须在第一时间予以退换，不得影响学校的正常供餐。遇恶劣天气或交通中断时，配送供应商应采取应急措施，确保食材的正常供应。</w:t>
            </w:r>
          </w:p>
          <w:p>
            <w:pPr>
              <w:pStyle w:val="null3"/>
              <w:ind w:firstLine="420"/>
              <w:jc w:val="both"/>
            </w:pPr>
            <w:r>
              <w:rPr>
                <w:rFonts w:ascii="仿宋_GB2312" w:hAnsi="仿宋_GB2312" w:cs="仿宋_GB2312" w:eastAsia="仿宋_GB2312"/>
                <w:sz w:val="21"/>
              </w:rPr>
              <w:t>8.其他要求：同一采购标段，不同学校，同一供应商相同类别货品供应价格必须一致，因采购方定价不一致影响供应价格的，按其中最低价供货结算。</w:t>
            </w:r>
          </w:p>
          <w:p>
            <w:pPr>
              <w:pStyle w:val="null3"/>
              <w:jc w:val="both"/>
            </w:pPr>
            <w:r>
              <w:rPr>
                <w:rFonts w:ascii="仿宋_GB2312" w:hAnsi="仿宋_GB2312" w:cs="仿宋_GB2312" w:eastAsia="仿宋_GB2312"/>
                <w:sz w:val="21"/>
                <w:b/>
              </w:rPr>
              <w:t>（二）配送要求</w:t>
            </w:r>
          </w:p>
          <w:p>
            <w:pPr>
              <w:pStyle w:val="null3"/>
              <w:ind w:firstLine="420"/>
              <w:jc w:val="both"/>
            </w:pPr>
            <w:r>
              <w:rPr>
                <w:rFonts w:ascii="仿宋_GB2312" w:hAnsi="仿宋_GB2312" w:cs="仿宋_GB2312" w:eastAsia="仿宋_GB2312"/>
                <w:sz w:val="21"/>
              </w:rPr>
              <w:t>采购配送供应商退出机制：中标供应商食品原材料采购与配送工作中，有下列情形之一的，停止采购配送资格；造成损失的，赔偿所造成的经济损失；触犯法律的，移送司法部门追究法律责任。</w:t>
            </w:r>
          </w:p>
          <w:p>
            <w:pPr>
              <w:pStyle w:val="null3"/>
              <w:ind w:firstLine="420"/>
              <w:jc w:val="both"/>
            </w:pPr>
            <w:r>
              <w:rPr>
                <w:rFonts w:ascii="仿宋_GB2312" w:hAnsi="仿宋_GB2312" w:cs="仿宋_GB2312" w:eastAsia="仿宋_GB2312"/>
                <w:sz w:val="21"/>
              </w:rPr>
              <w:t>1.所供的原辅材料等食品中含有毒有害物质，引发食品安全责任事故的。</w:t>
            </w:r>
          </w:p>
          <w:p>
            <w:pPr>
              <w:pStyle w:val="null3"/>
              <w:ind w:firstLine="420"/>
              <w:jc w:val="both"/>
            </w:pPr>
            <w:r>
              <w:rPr>
                <w:rFonts w:ascii="仿宋_GB2312" w:hAnsi="仿宋_GB2312" w:cs="仿宋_GB2312" w:eastAsia="仿宋_GB2312"/>
                <w:sz w:val="21"/>
              </w:rPr>
              <w:t>2.违法违纪经营，受农业、市场监督、物价等部门行政处罚并被认定为情节严重的。</w:t>
            </w:r>
          </w:p>
          <w:p>
            <w:pPr>
              <w:pStyle w:val="null3"/>
              <w:ind w:firstLine="420"/>
              <w:jc w:val="both"/>
            </w:pPr>
            <w:r>
              <w:rPr>
                <w:rFonts w:ascii="仿宋_GB2312" w:hAnsi="仿宋_GB2312" w:cs="仿宋_GB2312" w:eastAsia="仿宋_GB2312"/>
                <w:sz w:val="21"/>
              </w:rPr>
              <w:t>3.在食品原材料采购配送中，因下列原因考评不合格的：涉嫌垄断经营，故意串通哄抬价格，学校反映强烈的；履约服务差的，学校投诉多，反映问题集中的；配送不及时，影响师生正常用餐，社会影响较大的。</w:t>
            </w:r>
          </w:p>
          <w:p>
            <w:pPr>
              <w:pStyle w:val="null3"/>
              <w:ind w:firstLine="420"/>
              <w:jc w:val="both"/>
            </w:pPr>
            <w:r>
              <w:rPr>
                <w:rFonts w:ascii="仿宋_GB2312" w:hAnsi="仿宋_GB2312" w:cs="仿宋_GB2312" w:eastAsia="仿宋_GB2312"/>
                <w:sz w:val="21"/>
              </w:rPr>
              <w:t>4.其他违反相关法律法规，不适合继续配送的。</w:t>
            </w:r>
          </w:p>
          <w:p>
            <w:pPr>
              <w:pStyle w:val="null3"/>
              <w:ind w:firstLine="420"/>
              <w:jc w:val="both"/>
            </w:pPr>
            <w:r>
              <w:rPr>
                <w:rFonts w:ascii="仿宋_GB2312" w:hAnsi="仿宋_GB2312" w:cs="仿宋_GB2312" w:eastAsia="仿宋_GB2312"/>
                <w:sz w:val="21"/>
              </w:rPr>
              <w:t>5.供应商所有供应产品应明码标价，以供采购人随时巡查监督。</w:t>
            </w:r>
          </w:p>
          <w:p>
            <w:pPr>
              <w:pStyle w:val="null3"/>
              <w:ind w:firstLine="420"/>
              <w:jc w:val="both"/>
            </w:pPr>
            <w:r>
              <w:rPr>
                <w:rFonts w:ascii="仿宋_GB2312" w:hAnsi="仿宋_GB2312" w:cs="仿宋_GB2312" w:eastAsia="仿宋_GB2312"/>
                <w:sz w:val="21"/>
              </w:rPr>
              <w:t>6.采购量及采购规模参考往年需求，采购人不承担因采购数量、规模变化引起的结算金额的调整。</w:t>
            </w:r>
          </w:p>
          <w:p>
            <w:pPr>
              <w:pStyle w:val="null3"/>
              <w:ind w:firstLine="420"/>
              <w:jc w:val="both"/>
            </w:pPr>
            <w:r>
              <w:rPr>
                <w:rFonts w:ascii="仿宋_GB2312" w:hAnsi="仿宋_GB2312" w:cs="仿宋_GB2312" w:eastAsia="仿宋_GB2312"/>
                <w:sz w:val="21"/>
              </w:rPr>
              <w:t>7.采购人后勤管理部门调研确定的市场指导价，原则上由留坝县教育体育局统管，询价范围为县城“紫柏街道办事处行政区域”内非成交供应商中随机选择三家超市进行询价，如标包对应学校上报指导价的，原则上不得高于留坝县教育体育局所询价格。</w:t>
            </w:r>
          </w:p>
          <w:p>
            <w:pPr>
              <w:pStyle w:val="null3"/>
              <w:jc w:val="both"/>
            </w:pPr>
            <w:r>
              <w:rPr>
                <w:rFonts w:ascii="仿宋_GB2312" w:hAnsi="仿宋_GB2312" w:cs="仿宋_GB2312" w:eastAsia="仿宋_GB2312"/>
                <w:sz w:val="21"/>
                <w:b/>
              </w:rPr>
              <w:t>（三）其他</w:t>
            </w:r>
          </w:p>
          <w:p>
            <w:pPr>
              <w:pStyle w:val="null3"/>
              <w:ind w:firstLine="420"/>
              <w:jc w:val="both"/>
            </w:pPr>
            <w:r>
              <w:rPr>
                <w:rFonts w:ascii="仿宋_GB2312" w:hAnsi="仿宋_GB2312" w:cs="仿宋_GB2312" w:eastAsia="仿宋_GB2312"/>
                <w:sz w:val="21"/>
              </w:rPr>
              <w:t>1.在“服务内容及服务要求应答表”后附承诺书，承诺：“若中标，我们所供的产品确保提供每批次商品《食品生产许可证》、出厂检验报告、合格证，肉类、蛋类及水产海鲜类每批次对应产品《动物防疫条件合格证》、当日检验检疫报告、检疫合格印章、肉品品质检疫合格印章、检疫合格证、肉品品质检疫合格证，蔬菜水果类每批次提供当日农药残留质检报告，否则采购人有权拒绝收货。”并在此段文字处加盖公章；检验报告或合格证明材料有效期的截止时间不得早于产品交货时间。如在供货时未按要求提供上述资料，采购单位有权拒绝接收该批次产品。</w:t>
            </w:r>
          </w:p>
          <w:p>
            <w:pPr>
              <w:pStyle w:val="null3"/>
              <w:ind w:firstLine="420"/>
              <w:jc w:val="both"/>
            </w:pPr>
            <w:r>
              <w:rPr>
                <w:rFonts w:ascii="仿宋_GB2312" w:hAnsi="仿宋_GB2312" w:cs="仿宋_GB2312" w:eastAsia="仿宋_GB2312"/>
                <w:sz w:val="21"/>
              </w:rPr>
              <w:t>2.评审结束后，预中标供应商须提供与电子版文件一致的纸质版投标文件，采购人根据供应商投标文件中的响应情况进行实地考察，如发现虚假应标，取消其中标资格，并按规定进行上报处理。</w:t>
            </w:r>
          </w:p>
          <w:p>
            <w:pPr>
              <w:pStyle w:val="null3"/>
              <w:ind w:firstLine="420"/>
              <w:jc w:val="both"/>
            </w:pPr>
            <w:r>
              <w:rPr>
                <w:rFonts w:ascii="仿宋_GB2312" w:hAnsi="仿宋_GB2312" w:cs="仿宋_GB2312" w:eastAsia="仿宋_GB2312"/>
                <w:sz w:val="21"/>
              </w:rPr>
              <w:t>3.本采购包核心产品为大米。</w:t>
            </w:r>
          </w:p>
          <w:p>
            <w:pPr>
              <w:pStyle w:val="null3"/>
              <w:ind w:firstLine="420"/>
              <w:jc w:val="both"/>
            </w:pP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标的名称：留坝县2026年度中小学幼儿园食堂食材采购（马道中小学、马道镇中心幼儿园）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20"/>
              <w:jc w:val="both"/>
            </w:pPr>
            <w:r>
              <w:rPr>
                <w:rFonts w:ascii="仿宋_GB2312" w:hAnsi="仿宋_GB2312" w:cs="仿宋_GB2312" w:eastAsia="仿宋_GB2312"/>
                <w:sz w:val="21"/>
              </w:rPr>
              <w:t>为进一步提升农村义务教育学生营养改善计划实施水平，切实改善农村学生营养状况，提高农村学生健康水平。做好营养改善计划大宗食品及原辅材料的采购与配送工作，根据教育部等七部门关于印发</w:t>
            </w:r>
            <w:r>
              <w:rPr>
                <w:rFonts w:ascii="仿宋_GB2312" w:hAnsi="仿宋_GB2312" w:cs="仿宋_GB2312" w:eastAsia="仿宋_GB2312"/>
                <w:sz w:val="21"/>
              </w:rPr>
              <w:t>《</w:t>
            </w:r>
            <w:r>
              <w:rPr>
                <w:rFonts w:ascii="仿宋_GB2312" w:hAnsi="仿宋_GB2312" w:cs="仿宋_GB2312" w:eastAsia="仿宋_GB2312"/>
                <w:sz w:val="21"/>
              </w:rPr>
              <w:t>农村义务教育学生营养改善计划实施办法的通知</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教财【</w:t>
            </w:r>
            <w:r>
              <w:rPr>
                <w:rFonts w:ascii="仿宋_GB2312" w:hAnsi="仿宋_GB2312" w:cs="仿宋_GB2312" w:eastAsia="仿宋_GB2312"/>
                <w:sz w:val="21"/>
              </w:rPr>
              <w:t>2022】2号</w:t>
            </w:r>
            <w:r>
              <w:rPr>
                <w:rFonts w:ascii="仿宋_GB2312" w:hAnsi="仿宋_GB2312" w:cs="仿宋_GB2312" w:eastAsia="仿宋_GB2312"/>
                <w:sz w:val="21"/>
              </w:rPr>
              <w:t>）</w:t>
            </w:r>
            <w:r>
              <w:rPr>
                <w:rFonts w:ascii="仿宋_GB2312" w:hAnsi="仿宋_GB2312" w:cs="仿宋_GB2312" w:eastAsia="仿宋_GB2312"/>
                <w:sz w:val="21"/>
              </w:rPr>
              <w:t>第五章第二十三条</w:t>
            </w:r>
            <w:r>
              <w:rPr>
                <w:rFonts w:ascii="仿宋_GB2312" w:hAnsi="仿宋_GB2312" w:cs="仿宋_GB2312" w:eastAsia="仿宋_GB2312"/>
                <w:sz w:val="21"/>
              </w:rPr>
              <w:t>“完善大宗食材统一采购制度。各实施学校食堂的大米、面粉、食用油、肉类、蔬菜、鸡蛋、牛奶、调料等，均应纳入政府采购范围”，由县级有关部门统一促织实施”的规定，拟对留坝县2026年度中小学幼儿园食堂食材统一供应进行采购。</w:t>
            </w:r>
          </w:p>
          <w:p>
            <w:pPr>
              <w:pStyle w:val="null3"/>
              <w:jc w:val="left"/>
            </w:pPr>
            <w:r>
              <w:rPr>
                <w:rFonts w:ascii="仿宋_GB2312" w:hAnsi="仿宋_GB2312" w:cs="仿宋_GB2312" w:eastAsia="仿宋_GB2312"/>
                <w:sz w:val="24"/>
                <w:b/>
              </w:rPr>
              <w:t>二、采购内容</w:t>
            </w:r>
          </w:p>
          <w:p>
            <w:pPr>
              <w:pStyle w:val="null3"/>
              <w:ind w:firstLine="420"/>
              <w:jc w:val="both"/>
            </w:pPr>
            <w:r>
              <w:rPr>
                <w:rFonts w:ascii="仿宋_GB2312" w:hAnsi="仿宋_GB2312" w:cs="仿宋_GB2312" w:eastAsia="仿宋_GB2312"/>
                <w:sz w:val="21"/>
              </w:rPr>
              <w:t>1、内容：大米、面粉、食用油、肉类、蔬菜、鸡蛋、牛奶、调料、水果、饺皮、鸡（鲜活）、鱼（鲜活）等，</w:t>
            </w:r>
            <w:r>
              <w:rPr>
                <w:rFonts w:ascii="仿宋_GB2312" w:hAnsi="仿宋_GB2312" w:cs="仿宋_GB2312" w:eastAsia="仿宋_GB2312"/>
                <w:sz w:val="21"/>
              </w:rPr>
              <w:t>依据各校采购计划按需配送。</w:t>
            </w:r>
          </w:p>
          <w:p>
            <w:pPr>
              <w:pStyle w:val="null3"/>
              <w:ind w:firstLine="420"/>
              <w:jc w:val="both"/>
            </w:pPr>
            <w:r>
              <w:rPr>
                <w:rFonts w:ascii="仿宋_GB2312" w:hAnsi="仿宋_GB2312" w:cs="仿宋_GB2312" w:eastAsia="仿宋_GB2312"/>
                <w:sz w:val="21"/>
              </w:rPr>
              <w:t>2、地点：</w:t>
            </w:r>
            <w:r>
              <w:rPr>
                <w:rFonts w:ascii="仿宋_GB2312" w:hAnsi="仿宋_GB2312" w:cs="仿宋_GB2312" w:eastAsia="仿宋_GB2312"/>
                <w:sz w:val="21"/>
              </w:rPr>
              <w:t>马道中小学、马道镇中心幼儿园</w:t>
            </w:r>
          </w:p>
          <w:p>
            <w:pPr>
              <w:pStyle w:val="null3"/>
              <w:jc w:val="left"/>
            </w:pPr>
            <w:r>
              <w:rPr>
                <w:rFonts w:ascii="仿宋_GB2312" w:hAnsi="仿宋_GB2312" w:cs="仿宋_GB2312" w:eastAsia="仿宋_GB2312"/>
                <w:sz w:val="24"/>
                <w:b/>
              </w:rPr>
              <w:t>三、采购要求</w:t>
            </w:r>
          </w:p>
          <w:p>
            <w:pPr>
              <w:pStyle w:val="null3"/>
              <w:ind w:firstLine="420"/>
              <w:jc w:val="both"/>
            </w:pPr>
            <w:r>
              <w:rPr>
                <w:rFonts w:ascii="仿宋_GB2312" w:hAnsi="仿宋_GB2312" w:cs="仿宋_GB2312" w:eastAsia="仿宋_GB2312"/>
                <w:sz w:val="21"/>
              </w:rPr>
              <w:t>1、食材质量要求：</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1）大米</w:t>
            </w:r>
            <w:r>
              <w:rPr>
                <w:rFonts w:ascii="仿宋_GB2312" w:hAnsi="仿宋_GB2312" w:cs="仿宋_GB2312" w:eastAsia="仿宋_GB2312"/>
                <w:sz w:val="21"/>
              </w:rPr>
              <w:t>：必须符合</w:t>
            </w:r>
            <w:r>
              <w:rPr>
                <w:rFonts w:ascii="仿宋_GB2312" w:hAnsi="仿宋_GB2312" w:cs="仿宋_GB2312" w:eastAsia="仿宋_GB2312"/>
                <w:sz w:val="21"/>
              </w:rPr>
              <w:t>GB/T1354-2018标准一级，如有最新标准，按最新标准执行。要求米粒饱满，无碎米，没有霉变，无其他杂质，无钠抛光，无陈化米，每一批次要有质检报告，（重金属镉符合国家标准）并需第三方检测报告（食材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2）面粉</w:t>
            </w:r>
            <w:r>
              <w:rPr>
                <w:rFonts w:ascii="仿宋_GB2312" w:hAnsi="仿宋_GB2312" w:cs="仿宋_GB2312" w:eastAsia="仿宋_GB2312"/>
                <w:sz w:val="21"/>
              </w:rPr>
              <w:t>：符合国家小麦精粉质量标准（</w:t>
            </w:r>
            <w:r>
              <w:rPr>
                <w:rFonts w:ascii="仿宋_GB2312" w:hAnsi="仿宋_GB2312" w:cs="仿宋_GB2312" w:eastAsia="仿宋_GB2312"/>
                <w:sz w:val="21"/>
              </w:rPr>
              <w:t>GB/T1355-2021），如有最新标准，按最新标准执行。口感好，无霉变，感官完好无损，批次检验且第三方检验报告齐全（食材送达时需提供）。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3）肉类：</w:t>
            </w:r>
            <w:r>
              <w:rPr>
                <w:rFonts w:ascii="仿宋_GB2312" w:hAnsi="仿宋_GB2312" w:cs="仿宋_GB2312" w:eastAsia="仿宋_GB2312"/>
                <w:sz w:val="21"/>
              </w:rPr>
              <w:t>猪肉是本市饲养宰杀的新鲜肉，两章两证</w:t>
            </w:r>
            <w:r>
              <w:rPr>
                <w:rFonts w:ascii="仿宋_GB2312" w:hAnsi="仿宋_GB2312" w:cs="仿宋_GB2312" w:eastAsia="仿宋_GB2312"/>
                <w:sz w:val="21"/>
              </w:rPr>
              <w:t>(检疫合格印章、肉品品质检疫合格印章、检疫合格证、肉品品质检疫合格证)齐全，按部位适当分成小块；鸡肉要去毛除脏的新鲜白条鸡，有检疫合格证；牛肉为新鲜瘦肉,有动物产品检疫合格证和肉品品质检验合格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4）蔬菜：</w:t>
            </w:r>
            <w:r>
              <w:rPr>
                <w:rFonts w:ascii="仿宋_GB2312" w:hAnsi="仿宋_GB2312" w:cs="仿宋_GB2312" w:eastAsia="仿宋_GB2312"/>
                <w:sz w:val="21"/>
              </w:rPr>
              <w:t>新鲜、脆嫩，色泽正常，水分充足，无萎蔫，无变色，绿叶蔬菜无黄叶，无腐烂，无异味，大小均匀，形态完整，无病虫害，不带杂质和泥土，无冻害；农残检测符合国家标准，新鲜、干净、卫生、来源可溯。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5）食用油：</w:t>
            </w:r>
            <w:r>
              <w:rPr>
                <w:rFonts w:ascii="仿宋_GB2312" w:hAnsi="仿宋_GB2312" w:cs="仿宋_GB2312" w:eastAsia="仿宋_GB2312"/>
                <w:sz w:val="21"/>
              </w:rPr>
              <w:t>必须符合</w:t>
            </w:r>
            <w:r>
              <w:rPr>
                <w:rFonts w:ascii="仿宋_GB2312" w:hAnsi="仿宋_GB2312" w:cs="仿宋_GB2312" w:eastAsia="仿宋_GB2312"/>
                <w:sz w:val="21"/>
              </w:rPr>
              <w:t>GB/T1536-2021标准三级，如有最新标准，按最新标准执行，每一批次需具有质检报告或食品检验合格证，食材送达时需提供第三方检验报告。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6）鸡蛋：</w:t>
            </w:r>
            <w:r>
              <w:rPr>
                <w:rFonts w:ascii="仿宋_GB2312" w:hAnsi="仿宋_GB2312" w:cs="仿宋_GB2312" w:eastAsia="仿宋_GB2312"/>
                <w:sz w:val="21"/>
              </w:rPr>
              <w:t>蛋壳清洁完整，色泽鲜明，无破损、裂纹，无霉斑，灯光透视时，整个蛋呈桔黄色至橙红色，蛋黄不见或略见阴影，没有霉味、酸味，臭味等不良气味，打开后蛋黄凸起、完整、有韧性，蛋白澄清、透明、稀稠分明，无异味，符合国家或行业相关标准。送达时需提供生产商《动物防疫条件合格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7）牛奶：</w:t>
            </w:r>
            <w:r>
              <w:rPr>
                <w:rFonts w:ascii="仿宋_GB2312" w:hAnsi="仿宋_GB2312" w:cs="仿宋_GB2312" w:eastAsia="仿宋_GB2312"/>
                <w:sz w:val="21"/>
              </w:rPr>
              <w:t>符合国家规定带</w:t>
            </w:r>
            <w:r>
              <w:rPr>
                <w:rFonts w:ascii="仿宋_GB2312" w:hAnsi="仿宋_GB2312" w:cs="仿宋_GB2312" w:eastAsia="仿宋_GB2312"/>
                <w:sz w:val="21"/>
              </w:rPr>
              <w:t>“学”字标的学生饮用奶，色泽乳白，有纯奶的鲜香味，不得以含乳饮料替代牛奶，距出厂日期10天以内且按照厂家要求保存条件储存未超出保质期，配送时需附质检报告。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8）调料：</w:t>
            </w:r>
            <w:r>
              <w:rPr>
                <w:rFonts w:ascii="仿宋_GB2312" w:hAnsi="仿宋_GB2312" w:cs="仿宋_GB2312" w:eastAsia="仿宋_GB2312"/>
                <w:sz w:val="21"/>
              </w:rPr>
              <w:t>货品在保质期以内，外包装清洁卫生、无破损，包装上的商品名称、厂址、规格、生产日期、质保期等信息与内容物相符，标示清晰，批次号清楚等；无霉变和虫蛀鼠咬现象；调味品等包装产品具有</w:t>
            </w:r>
            <w:r>
              <w:rPr>
                <w:rFonts w:ascii="仿宋_GB2312" w:hAnsi="仿宋_GB2312" w:cs="仿宋_GB2312" w:eastAsia="仿宋_GB2312"/>
                <w:sz w:val="21"/>
              </w:rPr>
              <w:t>SC质量认证并由相应质检报告（送达时需提供），来源可溯。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9）鱼类：</w:t>
            </w:r>
            <w:r>
              <w:rPr>
                <w:rFonts w:ascii="仿宋_GB2312" w:hAnsi="仿宋_GB2312" w:cs="仿宋_GB2312" w:eastAsia="仿宋_GB2312"/>
                <w:sz w:val="21"/>
              </w:rPr>
              <w:t>实行活鱼供应，具有鲜鱼固有的鲜明色泽，粘度透明；具有鲜鱼的正常腥味，无异臭味。每批次需提供当日检验检疫报告（送达时需提供）。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10）水果</w:t>
            </w:r>
            <w:r>
              <w:rPr>
                <w:rFonts w:ascii="仿宋_GB2312" w:hAnsi="仿宋_GB2312" w:cs="仿宋_GB2312" w:eastAsia="仿宋_GB2312"/>
                <w:sz w:val="21"/>
              </w:rPr>
              <w:t>：新鲜、成熟、无萎蔫、无皱皮，无机械损伤，无腐烂，形态完整、美观，大小均匀，有果把儿，色泽鲜艳、有光泽，无病虫害，无异味，无冻害，每批次需提供当日农药残留质检报告（食材送达时需提供）。</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11）</w:t>
            </w:r>
            <w:r>
              <w:rPr>
                <w:rFonts w:ascii="仿宋_GB2312" w:hAnsi="仿宋_GB2312" w:cs="仿宋_GB2312" w:eastAsia="仿宋_GB2312"/>
                <w:sz w:val="21"/>
                <w:b/>
              </w:rPr>
              <w:t>鸡：</w:t>
            </w:r>
            <w:r>
              <w:rPr>
                <w:rFonts w:ascii="仿宋_GB2312" w:hAnsi="仿宋_GB2312" w:cs="仿宋_GB2312" w:eastAsia="仿宋_GB2312"/>
                <w:sz w:val="21"/>
              </w:rPr>
              <w:t>实行鲜活供应，鸡冠色泽鲜红，形状完美，坚挺有力，绒毛洁净，没有稀粪便或者脏东西，具有有检疫合格证，送达时提供《动物防疫条件合格证》。</w:t>
            </w:r>
          </w:p>
          <w:p>
            <w:pPr>
              <w:pStyle w:val="null3"/>
              <w:ind w:firstLine="420"/>
              <w:jc w:val="both"/>
            </w:pPr>
            <w:r>
              <w:rPr>
                <w:rFonts w:ascii="仿宋_GB2312" w:hAnsi="仿宋_GB2312" w:cs="仿宋_GB2312" w:eastAsia="仿宋_GB2312"/>
                <w:sz w:val="21"/>
              </w:rPr>
              <w:t>2、食材来源要求：</w:t>
            </w:r>
          </w:p>
          <w:p>
            <w:pPr>
              <w:pStyle w:val="null3"/>
              <w:ind w:firstLine="420"/>
              <w:jc w:val="both"/>
            </w:pPr>
            <w:r>
              <w:rPr>
                <w:rFonts w:ascii="仿宋_GB2312" w:hAnsi="仿宋_GB2312" w:cs="仿宋_GB2312" w:eastAsia="仿宋_GB2312"/>
                <w:sz w:val="21"/>
              </w:rPr>
              <w:t>中标供应商应确保采购的大米、面粉、食用油的质量、价格，做到物美价廉，质量源头可溯、可控。</w:t>
            </w:r>
          </w:p>
          <w:p>
            <w:pPr>
              <w:pStyle w:val="null3"/>
              <w:ind w:firstLine="420"/>
              <w:jc w:val="both"/>
            </w:pPr>
            <w:r>
              <w:rPr>
                <w:rFonts w:ascii="仿宋_GB2312" w:hAnsi="仿宋_GB2312" w:cs="仿宋_GB2312" w:eastAsia="仿宋_GB2312"/>
                <w:sz w:val="21"/>
              </w:rPr>
              <w:t>3、生产企业能力、生产过程监管等一切食品安全责任，运输配送过程导致的食品安全和车辆及人员安全，均由中标供应商负责。</w:t>
            </w:r>
          </w:p>
          <w:p>
            <w:pPr>
              <w:pStyle w:val="null3"/>
              <w:jc w:val="left"/>
            </w:pPr>
            <w:r>
              <w:rPr>
                <w:rFonts w:ascii="仿宋_GB2312" w:hAnsi="仿宋_GB2312" w:cs="仿宋_GB2312" w:eastAsia="仿宋_GB2312"/>
                <w:sz w:val="24"/>
                <w:b/>
              </w:rPr>
              <w:t>四、其他要求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一）配送工作流程：</w:t>
            </w:r>
          </w:p>
          <w:p>
            <w:pPr>
              <w:pStyle w:val="null3"/>
              <w:ind w:firstLine="420"/>
              <w:jc w:val="both"/>
            </w:pPr>
            <w:r>
              <w:rPr>
                <w:rFonts w:ascii="仿宋_GB2312" w:hAnsi="仿宋_GB2312" w:cs="仿宋_GB2312" w:eastAsia="仿宋_GB2312"/>
                <w:sz w:val="21"/>
              </w:rPr>
              <w:t>1.配送前准备好产品相关检验证明资料，原辅材料样品，学校检验后保存。</w:t>
            </w:r>
          </w:p>
          <w:p>
            <w:pPr>
              <w:pStyle w:val="null3"/>
              <w:ind w:firstLine="420"/>
              <w:jc w:val="both"/>
            </w:pPr>
            <w:r>
              <w:rPr>
                <w:rFonts w:ascii="仿宋_GB2312" w:hAnsi="仿宋_GB2312" w:cs="仿宋_GB2312" w:eastAsia="仿宋_GB2312"/>
                <w:sz w:val="21"/>
              </w:rPr>
              <w:t>2.各学校依据合同所列食品原材料品种、质量、价格制定周采购计划，并于每周末将次周《采购计划》报配送供应商。</w:t>
            </w:r>
          </w:p>
          <w:p>
            <w:pPr>
              <w:pStyle w:val="null3"/>
              <w:ind w:firstLine="420"/>
              <w:jc w:val="both"/>
            </w:pPr>
            <w:r>
              <w:rPr>
                <w:rFonts w:ascii="仿宋_GB2312" w:hAnsi="仿宋_GB2312" w:cs="仿宋_GB2312" w:eastAsia="仿宋_GB2312"/>
                <w:sz w:val="21"/>
              </w:rPr>
              <w:t>3.采购与配送：由配送供应商依据各校采购计划按时保质保量采购配送到相关学校。</w:t>
            </w:r>
          </w:p>
          <w:p>
            <w:pPr>
              <w:pStyle w:val="null3"/>
              <w:ind w:firstLine="420"/>
              <w:jc w:val="both"/>
            </w:pPr>
            <w:r>
              <w:rPr>
                <w:rFonts w:ascii="仿宋_GB2312" w:hAnsi="仿宋_GB2312" w:cs="仿宋_GB2312" w:eastAsia="仿宋_GB2312"/>
                <w:sz w:val="21"/>
              </w:rPr>
              <w:t>4.食品原材料验收：配送供应商将食材送达学校后，学校由一名校级领导负责，确定专人现场验收。验收食材品种数量与学校采购计划是否一致；索证索票，验收食材质量是否符合食品安全卫生要求，对不符合食品安全卫生要求的食材进行退换。</w:t>
            </w:r>
          </w:p>
          <w:p>
            <w:pPr>
              <w:pStyle w:val="null3"/>
              <w:ind w:firstLine="420"/>
              <w:jc w:val="both"/>
            </w:pPr>
            <w:r>
              <w:rPr>
                <w:rFonts w:ascii="仿宋_GB2312" w:hAnsi="仿宋_GB2312" w:cs="仿宋_GB2312" w:eastAsia="仿宋_GB2312"/>
                <w:sz w:val="21"/>
              </w:rPr>
              <w:t>5.食品原材料的保管：所有食材学校须用专门的库房进行保管。食材入库前既要查验相关证件及票据，有要感官鉴别有无变质、发霉、生虫等异常情况，做到先进先出，易坏先用。库房内原材料、半成品、成品按类别、品种上架存放，隔墙离地20公分，分类分架标记明确，不得与非食用品混放。库房管理人员每天要对库房内的食品进行查看，做到防腐、防蛀、防霉、防鼠、防污染、防盗、防投毒，对腐烂变质的食材进行踢除，严禁放置杂物及过期变质食品原材料。</w:t>
            </w:r>
          </w:p>
          <w:p>
            <w:pPr>
              <w:pStyle w:val="null3"/>
              <w:ind w:firstLine="420"/>
              <w:jc w:val="both"/>
            </w:pPr>
            <w:r>
              <w:rPr>
                <w:rFonts w:ascii="仿宋_GB2312" w:hAnsi="仿宋_GB2312" w:cs="仿宋_GB2312" w:eastAsia="仿宋_GB2312"/>
                <w:sz w:val="21"/>
              </w:rPr>
              <w:t>6.配送服务要求：具体以实际签订合同为准。</w:t>
            </w:r>
          </w:p>
          <w:p>
            <w:pPr>
              <w:pStyle w:val="null3"/>
              <w:ind w:firstLine="420"/>
              <w:jc w:val="both"/>
            </w:pPr>
            <w:r>
              <w:rPr>
                <w:rFonts w:ascii="仿宋_GB2312" w:hAnsi="仿宋_GB2312" w:cs="仿宋_GB2312" w:eastAsia="仿宋_GB2312"/>
                <w:sz w:val="21"/>
              </w:rPr>
              <w:t>7.售后服务：如果所配送食材有质量问题被学校拒收或验收后在加工过程中才发现质量问题的，配送方必须在第一时间予以退换，不得影响学校的正常供餐。遇恶劣天气或交通中断时，配送供应商应采取应急措施，确保食材的正常供应。</w:t>
            </w:r>
          </w:p>
          <w:p>
            <w:pPr>
              <w:pStyle w:val="null3"/>
              <w:ind w:firstLine="420"/>
              <w:jc w:val="both"/>
            </w:pPr>
            <w:r>
              <w:rPr>
                <w:rFonts w:ascii="仿宋_GB2312" w:hAnsi="仿宋_GB2312" w:cs="仿宋_GB2312" w:eastAsia="仿宋_GB2312"/>
                <w:sz w:val="21"/>
              </w:rPr>
              <w:t>8.其他要求：同一采购标段，不同学校，同一供应商相同类别货品供应价格必须一致，因采购方定价不一致影响供应价格的，按其中最低价供货结算。</w:t>
            </w:r>
          </w:p>
          <w:p>
            <w:pPr>
              <w:pStyle w:val="null3"/>
              <w:jc w:val="both"/>
            </w:pPr>
            <w:r>
              <w:rPr>
                <w:rFonts w:ascii="仿宋_GB2312" w:hAnsi="仿宋_GB2312" w:cs="仿宋_GB2312" w:eastAsia="仿宋_GB2312"/>
                <w:sz w:val="21"/>
                <w:b/>
              </w:rPr>
              <w:t>（二）配送要求</w:t>
            </w:r>
          </w:p>
          <w:p>
            <w:pPr>
              <w:pStyle w:val="null3"/>
              <w:ind w:firstLine="420"/>
              <w:jc w:val="both"/>
            </w:pPr>
            <w:r>
              <w:rPr>
                <w:rFonts w:ascii="仿宋_GB2312" w:hAnsi="仿宋_GB2312" w:cs="仿宋_GB2312" w:eastAsia="仿宋_GB2312"/>
                <w:sz w:val="21"/>
              </w:rPr>
              <w:t>采购配送供应商退出机制：中标供应商食品原材料采购与配送工作中，有下列情形之一的，停止采购配送资格；造成损失的，赔偿所造成的经济损失；触犯法律的，移送司法部门追究法律责任。</w:t>
            </w:r>
          </w:p>
          <w:p>
            <w:pPr>
              <w:pStyle w:val="null3"/>
              <w:ind w:firstLine="420"/>
              <w:jc w:val="both"/>
            </w:pPr>
            <w:r>
              <w:rPr>
                <w:rFonts w:ascii="仿宋_GB2312" w:hAnsi="仿宋_GB2312" w:cs="仿宋_GB2312" w:eastAsia="仿宋_GB2312"/>
                <w:sz w:val="21"/>
              </w:rPr>
              <w:t>1.所供的原辅材料等食品中含有毒有害物质，引发食品安全责任事故的。</w:t>
            </w:r>
          </w:p>
          <w:p>
            <w:pPr>
              <w:pStyle w:val="null3"/>
              <w:ind w:firstLine="420"/>
              <w:jc w:val="both"/>
            </w:pPr>
            <w:r>
              <w:rPr>
                <w:rFonts w:ascii="仿宋_GB2312" w:hAnsi="仿宋_GB2312" w:cs="仿宋_GB2312" w:eastAsia="仿宋_GB2312"/>
                <w:sz w:val="21"/>
              </w:rPr>
              <w:t>2.违法违纪经营，受农业、市场监督、物价等部门行政处罚并被认定为情节严重的。</w:t>
            </w:r>
          </w:p>
          <w:p>
            <w:pPr>
              <w:pStyle w:val="null3"/>
              <w:ind w:firstLine="420"/>
              <w:jc w:val="both"/>
            </w:pPr>
            <w:r>
              <w:rPr>
                <w:rFonts w:ascii="仿宋_GB2312" w:hAnsi="仿宋_GB2312" w:cs="仿宋_GB2312" w:eastAsia="仿宋_GB2312"/>
                <w:sz w:val="21"/>
              </w:rPr>
              <w:t>3.在食品原材料采购配送中，因下列原因考评不合格的：涉嫌垄断经营，故意串通哄抬价格，学校反映强烈的；履约服务差的，学校投诉多，反映问题集中的；配送不及时，影响师生正常用餐，社会影响较大的。</w:t>
            </w:r>
          </w:p>
          <w:p>
            <w:pPr>
              <w:pStyle w:val="null3"/>
              <w:ind w:firstLine="420"/>
              <w:jc w:val="both"/>
            </w:pPr>
            <w:r>
              <w:rPr>
                <w:rFonts w:ascii="仿宋_GB2312" w:hAnsi="仿宋_GB2312" w:cs="仿宋_GB2312" w:eastAsia="仿宋_GB2312"/>
                <w:sz w:val="21"/>
              </w:rPr>
              <w:t>4.其他违反相关法律法规，不适合继续配送的。</w:t>
            </w:r>
          </w:p>
          <w:p>
            <w:pPr>
              <w:pStyle w:val="null3"/>
              <w:ind w:firstLine="420"/>
              <w:jc w:val="both"/>
            </w:pPr>
            <w:r>
              <w:rPr>
                <w:rFonts w:ascii="仿宋_GB2312" w:hAnsi="仿宋_GB2312" w:cs="仿宋_GB2312" w:eastAsia="仿宋_GB2312"/>
                <w:sz w:val="21"/>
              </w:rPr>
              <w:t>5.供应商所有供应产品应明码标价，以供采购人随时巡查监督。</w:t>
            </w:r>
          </w:p>
          <w:p>
            <w:pPr>
              <w:pStyle w:val="null3"/>
              <w:ind w:firstLine="420"/>
              <w:jc w:val="both"/>
            </w:pPr>
            <w:r>
              <w:rPr>
                <w:rFonts w:ascii="仿宋_GB2312" w:hAnsi="仿宋_GB2312" w:cs="仿宋_GB2312" w:eastAsia="仿宋_GB2312"/>
                <w:sz w:val="21"/>
              </w:rPr>
              <w:t>6.采购量及采购规模参考往年需求，采购人不承担因采购数量、规模变化引起的结算金额的调整。</w:t>
            </w:r>
          </w:p>
          <w:p>
            <w:pPr>
              <w:pStyle w:val="null3"/>
              <w:ind w:firstLine="420"/>
              <w:jc w:val="both"/>
            </w:pPr>
            <w:r>
              <w:rPr>
                <w:rFonts w:ascii="仿宋_GB2312" w:hAnsi="仿宋_GB2312" w:cs="仿宋_GB2312" w:eastAsia="仿宋_GB2312"/>
                <w:sz w:val="21"/>
              </w:rPr>
              <w:t>7.采购人后勤管理部门调研确定的市场指导价，原则上由留坝县教育体育局统管，询价范围为县城“紫柏街道办事处行政区域”内非成交供应商中随机选择三家超市进行询价，如标包对应学校上报指导价的，原则上不得高于留坝县教育体育局所询价格。</w:t>
            </w:r>
          </w:p>
          <w:p>
            <w:pPr>
              <w:pStyle w:val="null3"/>
              <w:jc w:val="both"/>
            </w:pPr>
            <w:r>
              <w:rPr>
                <w:rFonts w:ascii="仿宋_GB2312" w:hAnsi="仿宋_GB2312" w:cs="仿宋_GB2312" w:eastAsia="仿宋_GB2312"/>
                <w:sz w:val="21"/>
                <w:b/>
              </w:rPr>
              <w:t>（三）其他</w:t>
            </w:r>
          </w:p>
          <w:p>
            <w:pPr>
              <w:pStyle w:val="null3"/>
              <w:ind w:firstLine="420"/>
              <w:jc w:val="both"/>
            </w:pPr>
            <w:r>
              <w:rPr>
                <w:rFonts w:ascii="仿宋_GB2312" w:hAnsi="仿宋_GB2312" w:cs="仿宋_GB2312" w:eastAsia="仿宋_GB2312"/>
                <w:sz w:val="21"/>
              </w:rPr>
              <w:t>1.在“服务内容及服务要求应答表”后附承诺书，承诺：“若中标，我们所供的产品确保提供每批次商品《食品生产许可证》、出厂检验报告、合格证，肉类、蛋类及水产海鲜类每批次对应产品《动物防疫条件合格证》、当日检验检疫报告、检疫合格印章、肉品品质检疫合格印章、检疫合格证、肉品品质检疫合格证，蔬菜水果类每批次提供当日农药残留质检报告，否则采购人有权拒绝收货。”并在此段文字处加盖公章；检验报告或合格证明材料有效期的截止时间不得早于产品交货时间。如在供货时未按要求提供上述资料，采购单位有权拒绝接收该批次产品。</w:t>
            </w:r>
          </w:p>
          <w:p>
            <w:pPr>
              <w:pStyle w:val="null3"/>
              <w:ind w:firstLine="420"/>
              <w:jc w:val="both"/>
            </w:pPr>
            <w:r>
              <w:rPr>
                <w:rFonts w:ascii="仿宋_GB2312" w:hAnsi="仿宋_GB2312" w:cs="仿宋_GB2312" w:eastAsia="仿宋_GB2312"/>
                <w:sz w:val="21"/>
              </w:rPr>
              <w:t>2.评审结束后，预中标供应商须提供与电子版文件一致的纸质版投标文件，采购人根据供应商投标文件中的响应情况进行实地考察，如发现虚假应标，取消其中标资格，并按规定进行上报处理。</w:t>
            </w:r>
          </w:p>
          <w:p>
            <w:pPr>
              <w:pStyle w:val="null3"/>
              <w:ind w:firstLine="420"/>
              <w:jc w:val="both"/>
            </w:pPr>
            <w:r>
              <w:rPr>
                <w:rFonts w:ascii="仿宋_GB2312" w:hAnsi="仿宋_GB2312" w:cs="仿宋_GB2312" w:eastAsia="仿宋_GB2312"/>
                <w:sz w:val="21"/>
              </w:rPr>
              <w:t>3.本采购包核心产品为大米。</w:t>
            </w:r>
          </w:p>
          <w:p>
            <w:pPr>
              <w:pStyle w:val="null3"/>
              <w:ind w:firstLine="420"/>
              <w:jc w:val="both"/>
            </w:pP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标的名称：留坝县2026年度中小学幼儿园食堂食材采购（武关驿镇中心小学、武关驿镇中心幼儿园、火烧店镇中心小学、火烧店镇中心幼儿园）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20"/>
              <w:jc w:val="both"/>
            </w:pPr>
            <w:r>
              <w:rPr>
                <w:rFonts w:ascii="仿宋_GB2312" w:hAnsi="仿宋_GB2312" w:cs="仿宋_GB2312" w:eastAsia="仿宋_GB2312"/>
                <w:sz w:val="21"/>
              </w:rPr>
              <w:t>为进一步提升农村义务教育学生营养改善计划实施水平，切实改善农村学生营养状况，提高农村学生健康水平。做好营养改善计划大宗食品及原辅材料的采购与配送工作，根据教育部等七部门关于印发</w:t>
            </w:r>
            <w:r>
              <w:rPr>
                <w:rFonts w:ascii="仿宋_GB2312" w:hAnsi="仿宋_GB2312" w:cs="仿宋_GB2312" w:eastAsia="仿宋_GB2312"/>
                <w:sz w:val="21"/>
              </w:rPr>
              <w:t>《</w:t>
            </w:r>
            <w:r>
              <w:rPr>
                <w:rFonts w:ascii="仿宋_GB2312" w:hAnsi="仿宋_GB2312" w:cs="仿宋_GB2312" w:eastAsia="仿宋_GB2312"/>
                <w:sz w:val="21"/>
              </w:rPr>
              <w:t>农村义务教育学生营养改善计划实施办法的通知</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教财【</w:t>
            </w:r>
            <w:r>
              <w:rPr>
                <w:rFonts w:ascii="仿宋_GB2312" w:hAnsi="仿宋_GB2312" w:cs="仿宋_GB2312" w:eastAsia="仿宋_GB2312"/>
                <w:sz w:val="21"/>
              </w:rPr>
              <w:t>2022】2号</w:t>
            </w:r>
            <w:r>
              <w:rPr>
                <w:rFonts w:ascii="仿宋_GB2312" w:hAnsi="仿宋_GB2312" w:cs="仿宋_GB2312" w:eastAsia="仿宋_GB2312"/>
                <w:sz w:val="21"/>
              </w:rPr>
              <w:t>）</w:t>
            </w:r>
            <w:r>
              <w:rPr>
                <w:rFonts w:ascii="仿宋_GB2312" w:hAnsi="仿宋_GB2312" w:cs="仿宋_GB2312" w:eastAsia="仿宋_GB2312"/>
                <w:sz w:val="21"/>
              </w:rPr>
              <w:t>第五章第二十三条</w:t>
            </w:r>
            <w:r>
              <w:rPr>
                <w:rFonts w:ascii="仿宋_GB2312" w:hAnsi="仿宋_GB2312" w:cs="仿宋_GB2312" w:eastAsia="仿宋_GB2312"/>
                <w:sz w:val="21"/>
              </w:rPr>
              <w:t>“完善大宗食材统一采购制度。各实施学校食堂的大米、面粉、食用油、肉类、蔬菜、鸡蛋、牛奶、调料等，均应纳入政府采购范围”，由县级有关部门统一促织实施”的规定，拟对留坝县2026年度中小学幼儿园食堂食材统一供应进行采购。</w:t>
            </w:r>
          </w:p>
          <w:p>
            <w:pPr>
              <w:pStyle w:val="null3"/>
              <w:jc w:val="left"/>
            </w:pPr>
            <w:r>
              <w:rPr>
                <w:rFonts w:ascii="仿宋_GB2312" w:hAnsi="仿宋_GB2312" w:cs="仿宋_GB2312" w:eastAsia="仿宋_GB2312"/>
                <w:sz w:val="24"/>
                <w:b/>
              </w:rPr>
              <w:t>二、采购内容</w:t>
            </w:r>
          </w:p>
          <w:p>
            <w:pPr>
              <w:pStyle w:val="null3"/>
              <w:ind w:firstLine="420"/>
              <w:jc w:val="both"/>
            </w:pPr>
            <w:r>
              <w:rPr>
                <w:rFonts w:ascii="仿宋_GB2312" w:hAnsi="仿宋_GB2312" w:cs="仿宋_GB2312" w:eastAsia="仿宋_GB2312"/>
                <w:sz w:val="21"/>
              </w:rPr>
              <w:t>1、内容：大米、面粉、食用油、肉类、蔬菜、鸡蛋、牛奶、调料、水果、饺皮、鸡（鲜活）、鱼（鲜活）等，</w:t>
            </w:r>
            <w:r>
              <w:rPr>
                <w:rFonts w:ascii="仿宋_GB2312" w:hAnsi="仿宋_GB2312" w:cs="仿宋_GB2312" w:eastAsia="仿宋_GB2312"/>
                <w:sz w:val="21"/>
              </w:rPr>
              <w:t>依据各校采购计划按需配送。</w:t>
            </w:r>
          </w:p>
          <w:p>
            <w:pPr>
              <w:pStyle w:val="null3"/>
              <w:ind w:firstLine="420"/>
              <w:jc w:val="both"/>
            </w:pPr>
            <w:r>
              <w:rPr>
                <w:rFonts w:ascii="仿宋_GB2312" w:hAnsi="仿宋_GB2312" w:cs="仿宋_GB2312" w:eastAsia="仿宋_GB2312"/>
                <w:sz w:val="21"/>
              </w:rPr>
              <w:t>2、地点：</w:t>
            </w:r>
            <w:r>
              <w:rPr>
                <w:rFonts w:ascii="仿宋_GB2312" w:hAnsi="仿宋_GB2312" w:cs="仿宋_GB2312" w:eastAsia="仿宋_GB2312"/>
                <w:sz w:val="21"/>
              </w:rPr>
              <w:t>武关驿镇中心小学、武关驿镇中心幼儿园、火烧店镇中心小学、火烧店镇中心幼儿园</w:t>
            </w:r>
          </w:p>
          <w:p>
            <w:pPr>
              <w:pStyle w:val="null3"/>
              <w:jc w:val="left"/>
            </w:pPr>
            <w:r>
              <w:rPr>
                <w:rFonts w:ascii="仿宋_GB2312" w:hAnsi="仿宋_GB2312" w:cs="仿宋_GB2312" w:eastAsia="仿宋_GB2312"/>
                <w:sz w:val="24"/>
                <w:b/>
              </w:rPr>
              <w:t>三、采购要求</w:t>
            </w:r>
          </w:p>
          <w:p>
            <w:pPr>
              <w:pStyle w:val="null3"/>
              <w:ind w:firstLine="420"/>
              <w:jc w:val="both"/>
            </w:pPr>
            <w:r>
              <w:rPr>
                <w:rFonts w:ascii="仿宋_GB2312" w:hAnsi="仿宋_GB2312" w:cs="仿宋_GB2312" w:eastAsia="仿宋_GB2312"/>
                <w:sz w:val="21"/>
              </w:rPr>
              <w:t>1、食材质量要求：</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1）大米</w:t>
            </w:r>
            <w:r>
              <w:rPr>
                <w:rFonts w:ascii="仿宋_GB2312" w:hAnsi="仿宋_GB2312" w:cs="仿宋_GB2312" w:eastAsia="仿宋_GB2312"/>
                <w:sz w:val="21"/>
              </w:rPr>
              <w:t>：必须符合</w:t>
            </w:r>
            <w:r>
              <w:rPr>
                <w:rFonts w:ascii="仿宋_GB2312" w:hAnsi="仿宋_GB2312" w:cs="仿宋_GB2312" w:eastAsia="仿宋_GB2312"/>
                <w:sz w:val="21"/>
              </w:rPr>
              <w:t>GB/T1354-2018标准一级，如有最新标准，按最新标准执行。要求米粒饱满，无碎米，没有霉变，无其他杂质，无钠抛光，无陈化米，每一批次要有质检报告，（重金属镉符合国家标准）并需第三方检测报告（食材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2）面粉</w:t>
            </w:r>
            <w:r>
              <w:rPr>
                <w:rFonts w:ascii="仿宋_GB2312" w:hAnsi="仿宋_GB2312" w:cs="仿宋_GB2312" w:eastAsia="仿宋_GB2312"/>
                <w:sz w:val="21"/>
              </w:rPr>
              <w:t>：符合国家小麦精粉质量标准（</w:t>
            </w:r>
            <w:r>
              <w:rPr>
                <w:rFonts w:ascii="仿宋_GB2312" w:hAnsi="仿宋_GB2312" w:cs="仿宋_GB2312" w:eastAsia="仿宋_GB2312"/>
                <w:sz w:val="21"/>
              </w:rPr>
              <w:t>GB/T1355-2021），如有最新标准，按最新标准执行。口感好，无霉变，感官完好无损，批次检验且第三方检验报告齐全（食材送达时需提供）。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3）肉类：</w:t>
            </w:r>
            <w:r>
              <w:rPr>
                <w:rFonts w:ascii="仿宋_GB2312" w:hAnsi="仿宋_GB2312" w:cs="仿宋_GB2312" w:eastAsia="仿宋_GB2312"/>
                <w:sz w:val="21"/>
              </w:rPr>
              <w:t>猪肉是本市饲养宰杀的新鲜肉，两章两证</w:t>
            </w:r>
            <w:r>
              <w:rPr>
                <w:rFonts w:ascii="仿宋_GB2312" w:hAnsi="仿宋_GB2312" w:cs="仿宋_GB2312" w:eastAsia="仿宋_GB2312"/>
                <w:sz w:val="21"/>
              </w:rPr>
              <w:t>(检疫合格印章、肉品品质检疫合格印章、检疫合格证、肉品品质检疫合格证)齐全，按部位适当分成小块；鸡肉要去毛除脏的新鲜白条鸡，有检疫合格证；牛肉为新鲜瘦肉,有动物产品检疫合格证和肉品品质检验合格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4）蔬菜：</w:t>
            </w:r>
            <w:r>
              <w:rPr>
                <w:rFonts w:ascii="仿宋_GB2312" w:hAnsi="仿宋_GB2312" w:cs="仿宋_GB2312" w:eastAsia="仿宋_GB2312"/>
                <w:sz w:val="21"/>
              </w:rPr>
              <w:t>新鲜、脆嫩，色泽正常，水分充足，无萎蔫，无变色，绿叶蔬菜无黄叶，无腐烂，无异味，大小均匀，形态完整，无病虫害，不带杂质和泥土，无冻害；农残检测符合国家标准，新鲜、干净、卫生、来源可溯。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5）食用油：</w:t>
            </w:r>
            <w:r>
              <w:rPr>
                <w:rFonts w:ascii="仿宋_GB2312" w:hAnsi="仿宋_GB2312" w:cs="仿宋_GB2312" w:eastAsia="仿宋_GB2312"/>
                <w:sz w:val="21"/>
              </w:rPr>
              <w:t>必须符合</w:t>
            </w:r>
            <w:r>
              <w:rPr>
                <w:rFonts w:ascii="仿宋_GB2312" w:hAnsi="仿宋_GB2312" w:cs="仿宋_GB2312" w:eastAsia="仿宋_GB2312"/>
                <w:sz w:val="21"/>
              </w:rPr>
              <w:t>GB/T1536-2021标准三级，如有最新标准，按最新标准执行，每一批次需具有质检报告或食品检验合格证，食材送达时需提供第三方检验报告。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6）鸡蛋：</w:t>
            </w:r>
            <w:r>
              <w:rPr>
                <w:rFonts w:ascii="仿宋_GB2312" w:hAnsi="仿宋_GB2312" w:cs="仿宋_GB2312" w:eastAsia="仿宋_GB2312"/>
                <w:sz w:val="21"/>
              </w:rPr>
              <w:t>蛋壳清洁完整，色泽鲜明，无破损、裂纹，无霉斑，灯光透视时，整个蛋呈桔黄色至橙红色，蛋黄不见或略见阴影，没有霉味、酸味，臭味等不良气味，打开后蛋黄凸起、完整、有韧性，蛋白澄清、透明、稀稠分明，无异味，符合国家或行业相关标准。送达时需提供生产商《动物防疫条件合格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7）牛奶：</w:t>
            </w:r>
            <w:r>
              <w:rPr>
                <w:rFonts w:ascii="仿宋_GB2312" w:hAnsi="仿宋_GB2312" w:cs="仿宋_GB2312" w:eastAsia="仿宋_GB2312"/>
                <w:sz w:val="21"/>
              </w:rPr>
              <w:t>符合国家规定带</w:t>
            </w:r>
            <w:r>
              <w:rPr>
                <w:rFonts w:ascii="仿宋_GB2312" w:hAnsi="仿宋_GB2312" w:cs="仿宋_GB2312" w:eastAsia="仿宋_GB2312"/>
                <w:sz w:val="21"/>
              </w:rPr>
              <w:t>“学”字标的学生饮用奶，色泽乳白，有纯奶的鲜香味，不得以含乳饮料替代牛奶，距出厂日期10天以内且按照厂家要求保存条件储存未超出保质期，配送时需附质检报告。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8）调料：</w:t>
            </w:r>
            <w:r>
              <w:rPr>
                <w:rFonts w:ascii="仿宋_GB2312" w:hAnsi="仿宋_GB2312" w:cs="仿宋_GB2312" w:eastAsia="仿宋_GB2312"/>
                <w:sz w:val="21"/>
              </w:rPr>
              <w:t>货品在保质期以内，外包装清洁卫生、无破损，包装上的商品名称、厂址、规格、生产日期、质保期等信息与内容物相符，标示清晰，批次号清楚等；无霉变和虫蛀鼠咬现象；调味品等包装产品具有</w:t>
            </w:r>
            <w:r>
              <w:rPr>
                <w:rFonts w:ascii="仿宋_GB2312" w:hAnsi="仿宋_GB2312" w:cs="仿宋_GB2312" w:eastAsia="仿宋_GB2312"/>
                <w:sz w:val="21"/>
              </w:rPr>
              <w:t>SC质量认证并由相应质检报告（送达时需提供），来源可溯。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9）鱼类：</w:t>
            </w:r>
            <w:r>
              <w:rPr>
                <w:rFonts w:ascii="仿宋_GB2312" w:hAnsi="仿宋_GB2312" w:cs="仿宋_GB2312" w:eastAsia="仿宋_GB2312"/>
                <w:sz w:val="21"/>
              </w:rPr>
              <w:t>实行活鱼供应，具有鲜鱼固有的鲜明色泽，粘度透明；具有鲜鱼的正常腥味，无异臭味。每批次需提供当日检验检疫报告（送达时需提供）。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10）水果</w:t>
            </w:r>
            <w:r>
              <w:rPr>
                <w:rFonts w:ascii="仿宋_GB2312" w:hAnsi="仿宋_GB2312" w:cs="仿宋_GB2312" w:eastAsia="仿宋_GB2312"/>
                <w:sz w:val="21"/>
              </w:rPr>
              <w:t>：新鲜、成熟、无萎蔫、无皱皮，无机械损伤，无腐烂，形态完整、美观，大小均匀，有果把儿，色泽鲜艳、有光泽，无病虫害，无异味，无冻害，每批次需提供当日农药残留质检报告（食材送达时需提供）。</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11）</w:t>
            </w:r>
            <w:r>
              <w:rPr>
                <w:rFonts w:ascii="仿宋_GB2312" w:hAnsi="仿宋_GB2312" w:cs="仿宋_GB2312" w:eastAsia="仿宋_GB2312"/>
                <w:sz w:val="21"/>
                <w:b/>
              </w:rPr>
              <w:t>鸡：</w:t>
            </w:r>
            <w:r>
              <w:rPr>
                <w:rFonts w:ascii="仿宋_GB2312" w:hAnsi="仿宋_GB2312" w:cs="仿宋_GB2312" w:eastAsia="仿宋_GB2312"/>
                <w:sz w:val="21"/>
              </w:rPr>
              <w:t>实行鲜活供应，鸡冠色泽鲜红，形状完美，坚挺有力，绒毛洁净，没有稀粪便或者脏东西，具有有检疫合格证，送达时提供《动物防疫条件合格证》。</w:t>
            </w:r>
          </w:p>
          <w:p>
            <w:pPr>
              <w:pStyle w:val="null3"/>
              <w:ind w:firstLine="420"/>
              <w:jc w:val="both"/>
            </w:pPr>
            <w:r>
              <w:rPr>
                <w:rFonts w:ascii="仿宋_GB2312" w:hAnsi="仿宋_GB2312" w:cs="仿宋_GB2312" w:eastAsia="仿宋_GB2312"/>
                <w:sz w:val="21"/>
              </w:rPr>
              <w:t>2、食材来源要求：</w:t>
            </w:r>
          </w:p>
          <w:p>
            <w:pPr>
              <w:pStyle w:val="null3"/>
              <w:ind w:firstLine="420"/>
              <w:jc w:val="both"/>
            </w:pPr>
            <w:r>
              <w:rPr>
                <w:rFonts w:ascii="仿宋_GB2312" w:hAnsi="仿宋_GB2312" w:cs="仿宋_GB2312" w:eastAsia="仿宋_GB2312"/>
                <w:sz w:val="21"/>
              </w:rPr>
              <w:t>中标供应商应确保采购的大米、面粉、食用油的质量、价格，做到物美价廉，质量源头可溯、可控。</w:t>
            </w:r>
          </w:p>
          <w:p>
            <w:pPr>
              <w:pStyle w:val="null3"/>
              <w:ind w:firstLine="420"/>
              <w:jc w:val="both"/>
            </w:pPr>
            <w:r>
              <w:rPr>
                <w:rFonts w:ascii="仿宋_GB2312" w:hAnsi="仿宋_GB2312" w:cs="仿宋_GB2312" w:eastAsia="仿宋_GB2312"/>
                <w:sz w:val="21"/>
              </w:rPr>
              <w:t>3、生产企业能力、生产过程监管等一切食品安全责任，运输配送过程导致的食品安全和车辆及人员安全，均由中标供应商负责。</w:t>
            </w:r>
          </w:p>
          <w:p>
            <w:pPr>
              <w:pStyle w:val="null3"/>
              <w:jc w:val="left"/>
            </w:pPr>
            <w:r>
              <w:rPr>
                <w:rFonts w:ascii="仿宋_GB2312" w:hAnsi="仿宋_GB2312" w:cs="仿宋_GB2312" w:eastAsia="仿宋_GB2312"/>
                <w:sz w:val="24"/>
                <w:b/>
              </w:rPr>
              <w:t>四、其他要求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一）配送工作流程：</w:t>
            </w:r>
          </w:p>
          <w:p>
            <w:pPr>
              <w:pStyle w:val="null3"/>
              <w:ind w:firstLine="420"/>
              <w:jc w:val="both"/>
            </w:pPr>
            <w:r>
              <w:rPr>
                <w:rFonts w:ascii="仿宋_GB2312" w:hAnsi="仿宋_GB2312" w:cs="仿宋_GB2312" w:eastAsia="仿宋_GB2312"/>
                <w:sz w:val="21"/>
              </w:rPr>
              <w:t>1.配送前准备好产品相关检验证明资料，原辅材料样品，学校检验后保存。</w:t>
            </w:r>
          </w:p>
          <w:p>
            <w:pPr>
              <w:pStyle w:val="null3"/>
              <w:ind w:firstLine="420"/>
              <w:jc w:val="both"/>
            </w:pPr>
            <w:r>
              <w:rPr>
                <w:rFonts w:ascii="仿宋_GB2312" w:hAnsi="仿宋_GB2312" w:cs="仿宋_GB2312" w:eastAsia="仿宋_GB2312"/>
                <w:sz w:val="21"/>
              </w:rPr>
              <w:t>2.各学校依据合同所列食品原材料品种、质量、价格制定周采购计划，并于每周末将次周《采购计划》报配送供应商。</w:t>
            </w:r>
          </w:p>
          <w:p>
            <w:pPr>
              <w:pStyle w:val="null3"/>
              <w:ind w:firstLine="420"/>
              <w:jc w:val="both"/>
            </w:pPr>
            <w:r>
              <w:rPr>
                <w:rFonts w:ascii="仿宋_GB2312" w:hAnsi="仿宋_GB2312" w:cs="仿宋_GB2312" w:eastAsia="仿宋_GB2312"/>
                <w:sz w:val="21"/>
              </w:rPr>
              <w:t>3.采购与配送：由配送供应商依据各校采购计划按时保质保量采购配送到相关学校。</w:t>
            </w:r>
          </w:p>
          <w:p>
            <w:pPr>
              <w:pStyle w:val="null3"/>
              <w:ind w:firstLine="420"/>
              <w:jc w:val="both"/>
            </w:pPr>
            <w:r>
              <w:rPr>
                <w:rFonts w:ascii="仿宋_GB2312" w:hAnsi="仿宋_GB2312" w:cs="仿宋_GB2312" w:eastAsia="仿宋_GB2312"/>
                <w:sz w:val="21"/>
              </w:rPr>
              <w:t>4.食品原材料验收：配送供应商将食材送达学校后，学校由一名校级领导负责，确定专人现场验收。验收食材品种数量与学校采购计划是否一致；索证索票，验收食材质量是否符合食品安全卫生要求，对不符合食品安全卫生要求的食材进行退换。</w:t>
            </w:r>
          </w:p>
          <w:p>
            <w:pPr>
              <w:pStyle w:val="null3"/>
              <w:ind w:firstLine="420"/>
              <w:jc w:val="both"/>
            </w:pPr>
            <w:r>
              <w:rPr>
                <w:rFonts w:ascii="仿宋_GB2312" w:hAnsi="仿宋_GB2312" w:cs="仿宋_GB2312" w:eastAsia="仿宋_GB2312"/>
                <w:sz w:val="21"/>
              </w:rPr>
              <w:t>5.食品原材料的保管：所有食材学校须用专门的库房进行保管。食材入库前既要查验相关证件及票据，有要感官鉴别有无变质、发霉、生虫等异常情况，做到先进先出，易坏先用。库房内原材料、半成品、成品按类别、品种上架存放，隔墙离地20公分，分类分架标记明确，不得与非食用品混放。库房管理人员每天要对库房内的食品进行查看，做到防腐、防蛀、防霉、防鼠、防污染、防盗、防投毒，对腐烂变质的食材进行踢除，严禁放置杂物及过期变质食品原材料。</w:t>
            </w:r>
          </w:p>
          <w:p>
            <w:pPr>
              <w:pStyle w:val="null3"/>
              <w:ind w:firstLine="420"/>
              <w:jc w:val="both"/>
            </w:pPr>
            <w:r>
              <w:rPr>
                <w:rFonts w:ascii="仿宋_GB2312" w:hAnsi="仿宋_GB2312" w:cs="仿宋_GB2312" w:eastAsia="仿宋_GB2312"/>
                <w:sz w:val="21"/>
              </w:rPr>
              <w:t>6.配送服务要求：具体以实际签订合同为准。</w:t>
            </w:r>
          </w:p>
          <w:p>
            <w:pPr>
              <w:pStyle w:val="null3"/>
              <w:ind w:firstLine="420"/>
              <w:jc w:val="both"/>
            </w:pPr>
            <w:r>
              <w:rPr>
                <w:rFonts w:ascii="仿宋_GB2312" w:hAnsi="仿宋_GB2312" w:cs="仿宋_GB2312" w:eastAsia="仿宋_GB2312"/>
                <w:sz w:val="21"/>
              </w:rPr>
              <w:t>7.售后服务：如果所配送食材有质量问题被学校拒收或验收后在加工过程中才发现质量问题的，配送方必须在第一时间予以退换，不得影响学校的正常供餐。遇恶劣天气或交通中断时，配送供应商应采取应急措施，确保食材的正常供应。</w:t>
            </w:r>
          </w:p>
          <w:p>
            <w:pPr>
              <w:pStyle w:val="null3"/>
              <w:ind w:firstLine="420"/>
              <w:jc w:val="both"/>
            </w:pPr>
            <w:r>
              <w:rPr>
                <w:rFonts w:ascii="仿宋_GB2312" w:hAnsi="仿宋_GB2312" w:cs="仿宋_GB2312" w:eastAsia="仿宋_GB2312"/>
                <w:sz w:val="21"/>
              </w:rPr>
              <w:t>8.其他要求：同一采购标段，不同学校，同一供应商相同类别货品供应价格必须一致，因采购方定价不一致影响供应价格的，按其中最低价供货结算。</w:t>
            </w:r>
          </w:p>
          <w:p>
            <w:pPr>
              <w:pStyle w:val="null3"/>
              <w:jc w:val="both"/>
            </w:pPr>
            <w:r>
              <w:rPr>
                <w:rFonts w:ascii="仿宋_GB2312" w:hAnsi="仿宋_GB2312" w:cs="仿宋_GB2312" w:eastAsia="仿宋_GB2312"/>
                <w:sz w:val="21"/>
                <w:b/>
              </w:rPr>
              <w:t>（二）配送要求</w:t>
            </w:r>
          </w:p>
          <w:p>
            <w:pPr>
              <w:pStyle w:val="null3"/>
              <w:ind w:firstLine="420"/>
              <w:jc w:val="both"/>
            </w:pPr>
            <w:r>
              <w:rPr>
                <w:rFonts w:ascii="仿宋_GB2312" w:hAnsi="仿宋_GB2312" w:cs="仿宋_GB2312" w:eastAsia="仿宋_GB2312"/>
                <w:sz w:val="21"/>
              </w:rPr>
              <w:t>采购配送供应商退出机制：中标供应商食品原材料采购与配送工作中，有下列情形之一的，停止采购配送资格；造成损失的，赔偿所造成的经济损失；触犯法律的，移送司法部门追究法律责任。</w:t>
            </w:r>
          </w:p>
          <w:p>
            <w:pPr>
              <w:pStyle w:val="null3"/>
              <w:ind w:firstLine="420"/>
              <w:jc w:val="both"/>
            </w:pPr>
            <w:r>
              <w:rPr>
                <w:rFonts w:ascii="仿宋_GB2312" w:hAnsi="仿宋_GB2312" w:cs="仿宋_GB2312" w:eastAsia="仿宋_GB2312"/>
                <w:sz w:val="21"/>
              </w:rPr>
              <w:t>1.所供的原辅材料等食品中含有毒有害物质，引发食品安全责任事故的。</w:t>
            </w:r>
          </w:p>
          <w:p>
            <w:pPr>
              <w:pStyle w:val="null3"/>
              <w:ind w:firstLine="420"/>
              <w:jc w:val="both"/>
            </w:pPr>
            <w:r>
              <w:rPr>
                <w:rFonts w:ascii="仿宋_GB2312" w:hAnsi="仿宋_GB2312" w:cs="仿宋_GB2312" w:eastAsia="仿宋_GB2312"/>
                <w:sz w:val="21"/>
              </w:rPr>
              <w:t>2.违法违纪经营，受农业、市场监督、物价等部门行政处罚并被认定为情节严重的。</w:t>
            </w:r>
          </w:p>
          <w:p>
            <w:pPr>
              <w:pStyle w:val="null3"/>
              <w:ind w:firstLine="420"/>
              <w:jc w:val="both"/>
            </w:pPr>
            <w:r>
              <w:rPr>
                <w:rFonts w:ascii="仿宋_GB2312" w:hAnsi="仿宋_GB2312" w:cs="仿宋_GB2312" w:eastAsia="仿宋_GB2312"/>
                <w:sz w:val="21"/>
              </w:rPr>
              <w:t>3.在食品原材料采购配送中，因下列原因考评不合格的：涉嫌垄断经营，故意串通哄抬价格，学校反映强烈的；履约服务差的，学校投诉多，反映问题集中的；配送不及时，影响师生正常用餐，社会影响较大的。</w:t>
            </w:r>
          </w:p>
          <w:p>
            <w:pPr>
              <w:pStyle w:val="null3"/>
              <w:ind w:firstLine="420"/>
              <w:jc w:val="both"/>
            </w:pPr>
            <w:r>
              <w:rPr>
                <w:rFonts w:ascii="仿宋_GB2312" w:hAnsi="仿宋_GB2312" w:cs="仿宋_GB2312" w:eastAsia="仿宋_GB2312"/>
                <w:sz w:val="21"/>
              </w:rPr>
              <w:t>4.其他违反相关法律法规，不适合继续配送的。</w:t>
            </w:r>
          </w:p>
          <w:p>
            <w:pPr>
              <w:pStyle w:val="null3"/>
              <w:ind w:firstLine="420"/>
              <w:jc w:val="both"/>
            </w:pPr>
            <w:r>
              <w:rPr>
                <w:rFonts w:ascii="仿宋_GB2312" w:hAnsi="仿宋_GB2312" w:cs="仿宋_GB2312" w:eastAsia="仿宋_GB2312"/>
                <w:sz w:val="21"/>
              </w:rPr>
              <w:t>5.供应商所有供应产品应明码标价，以供采购人随时巡查监督。</w:t>
            </w:r>
          </w:p>
          <w:p>
            <w:pPr>
              <w:pStyle w:val="null3"/>
              <w:ind w:firstLine="420"/>
              <w:jc w:val="both"/>
            </w:pPr>
            <w:r>
              <w:rPr>
                <w:rFonts w:ascii="仿宋_GB2312" w:hAnsi="仿宋_GB2312" w:cs="仿宋_GB2312" w:eastAsia="仿宋_GB2312"/>
                <w:sz w:val="21"/>
              </w:rPr>
              <w:t>6.采购量及采购规模参考往年需求，采购人不承担因采购数量、规模变化引起的结算金额的调整。</w:t>
            </w:r>
          </w:p>
          <w:p>
            <w:pPr>
              <w:pStyle w:val="null3"/>
              <w:ind w:firstLine="420"/>
              <w:jc w:val="both"/>
            </w:pPr>
            <w:r>
              <w:rPr>
                <w:rFonts w:ascii="仿宋_GB2312" w:hAnsi="仿宋_GB2312" w:cs="仿宋_GB2312" w:eastAsia="仿宋_GB2312"/>
                <w:sz w:val="21"/>
              </w:rPr>
              <w:t>7.采购人后勤管理部门调研确定的市场指导价，原则上由留坝县教育体育局统管，询价范围为县城“紫柏街道办事处行政区域”内非成交供应商中随机选择三家超市进行询价，如标包对应学校上报指导价的，原则上不得高于留坝县教育体育局所询价格。</w:t>
            </w:r>
          </w:p>
          <w:p>
            <w:pPr>
              <w:pStyle w:val="null3"/>
              <w:jc w:val="both"/>
            </w:pPr>
            <w:r>
              <w:rPr>
                <w:rFonts w:ascii="仿宋_GB2312" w:hAnsi="仿宋_GB2312" w:cs="仿宋_GB2312" w:eastAsia="仿宋_GB2312"/>
                <w:sz w:val="21"/>
                <w:b/>
              </w:rPr>
              <w:t>（三）其他</w:t>
            </w:r>
          </w:p>
          <w:p>
            <w:pPr>
              <w:pStyle w:val="null3"/>
              <w:ind w:firstLine="420"/>
              <w:jc w:val="both"/>
            </w:pPr>
            <w:r>
              <w:rPr>
                <w:rFonts w:ascii="仿宋_GB2312" w:hAnsi="仿宋_GB2312" w:cs="仿宋_GB2312" w:eastAsia="仿宋_GB2312"/>
                <w:sz w:val="21"/>
              </w:rPr>
              <w:t>1.在“服务内容及服务要求应答表”后附承诺书，承诺：“若中标，我们所供的产品确保提供每批次商品《食品生产许可证》、出厂检验报告、合格证，肉类、蛋类及水产海鲜类每批次对应产品《动物防疫条件合格证》、当日检验检疫报告、检疫合格印章、肉品品质检疫合格印章、检疫合格证、肉品品质检疫合格证，蔬菜水果类每批次提供当日农药残留质检报告，否则采购人有权拒绝收货。”并在此段文字处加盖公章；检验报告或合格证明材料有效期的截止时间不得早于产品交货时间。如在供货时未按要求提供上述资料，采购单位有权拒绝接收该批次产品。</w:t>
            </w:r>
          </w:p>
          <w:p>
            <w:pPr>
              <w:pStyle w:val="null3"/>
              <w:ind w:firstLine="420"/>
              <w:jc w:val="both"/>
            </w:pPr>
            <w:r>
              <w:rPr>
                <w:rFonts w:ascii="仿宋_GB2312" w:hAnsi="仿宋_GB2312" w:cs="仿宋_GB2312" w:eastAsia="仿宋_GB2312"/>
                <w:sz w:val="21"/>
              </w:rPr>
              <w:t>2.评审结束后，预中标供应商须提供与电子版文件一致的纸质版投标文件，采购人根据供应商投标文件中的响应情况进行实地考察，如发现虚假应标，取消其中标资格，并按规定进行上报处理。</w:t>
            </w:r>
          </w:p>
          <w:p>
            <w:pPr>
              <w:pStyle w:val="null3"/>
              <w:ind w:firstLine="420"/>
              <w:jc w:val="both"/>
            </w:pPr>
            <w:r>
              <w:rPr>
                <w:rFonts w:ascii="仿宋_GB2312" w:hAnsi="仿宋_GB2312" w:cs="仿宋_GB2312" w:eastAsia="仿宋_GB2312"/>
                <w:sz w:val="21"/>
              </w:rPr>
              <w:t>3.本采购包核心产品为大米。</w:t>
            </w:r>
          </w:p>
          <w:p>
            <w:pPr>
              <w:pStyle w:val="null3"/>
              <w:ind w:firstLine="420"/>
              <w:jc w:val="both"/>
            </w:pP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标的名称：留坝县2026年度中小学幼儿园食堂食材采购（城关小学、留坝县幼儿园）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20"/>
              <w:jc w:val="both"/>
            </w:pPr>
            <w:r>
              <w:rPr>
                <w:rFonts w:ascii="仿宋_GB2312" w:hAnsi="仿宋_GB2312" w:cs="仿宋_GB2312" w:eastAsia="仿宋_GB2312"/>
                <w:sz w:val="21"/>
              </w:rPr>
              <w:t>为进一步提升农村义务教育学生营养改善计划实施水平，切实改善农村学生营养状况，提高农村学生健康水平。做好营养改善计划大宗食品及原辅材料的采购与配送工作，根据教育部等七部门关于印发</w:t>
            </w:r>
            <w:r>
              <w:rPr>
                <w:rFonts w:ascii="仿宋_GB2312" w:hAnsi="仿宋_GB2312" w:cs="仿宋_GB2312" w:eastAsia="仿宋_GB2312"/>
                <w:sz w:val="21"/>
              </w:rPr>
              <w:t>《</w:t>
            </w:r>
            <w:r>
              <w:rPr>
                <w:rFonts w:ascii="仿宋_GB2312" w:hAnsi="仿宋_GB2312" w:cs="仿宋_GB2312" w:eastAsia="仿宋_GB2312"/>
                <w:sz w:val="21"/>
              </w:rPr>
              <w:t>农村义务教育学生营养改善计划实施办法的通知</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教财【</w:t>
            </w:r>
            <w:r>
              <w:rPr>
                <w:rFonts w:ascii="仿宋_GB2312" w:hAnsi="仿宋_GB2312" w:cs="仿宋_GB2312" w:eastAsia="仿宋_GB2312"/>
                <w:sz w:val="21"/>
              </w:rPr>
              <w:t>2022】2号</w:t>
            </w:r>
            <w:r>
              <w:rPr>
                <w:rFonts w:ascii="仿宋_GB2312" w:hAnsi="仿宋_GB2312" w:cs="仿宋_GB2312" w:eastAsia="仿宋_GB2312"/>
                <w:sz w:val="21"/>
              </w:rPr>
              <w:t>）</w:t>
            </w:r>
            <w:r>
              <w:rPr>
                <w:rFonts w:ascii="仿宋_GB2312" w:hAnsi="仿宋_GB2312" w:cs="仿宋_GB2312" w:eastAsia="仿宋_GB2312"/>
                <w:sz w:val="21"/>
              </w:rPr>
              <w:t>第五章第二十三条</w:t>
            </w:r>
            <w:r>
              <w:rPr>
                <w:rFonts w:ascii="仿宋_GB2312" w:hAnsi="仿宋_GB2312" w:cs="仿宋_GB2312" w:eastAsia="仿宋_GB2312"/>
                <w:sz w:val="21"/>
              </w:rPr>
              <w:t>“完善大宗食材统一采购制度。各实施学校食堂的大米、面粉、食用油、肉类、蔬菜、鸡蛋、牛奶、调料等，均应纳入政府采购范围”，由县级有关部门统一促织实施”的规定，拟对留坝县2026年度中小学幼儿园食堂食材统一供应进行采购。</w:t>
            </w:r>
          </w:p>
          <w:p>
            <w:pPr>
              <w:pStyle w:val="null3"/>
              <w:jc w:val="left"/>
            </w:pPr>
            <w:r>
              <w:rPr>
                <w:rFonts w:ascii="仿宋_GB2312" w:hAnsi="仿宋_GB2312" w:cs="仿宋_GB2312" w:eastAsia="仿宋_GB2312"/>
                <w:sz w:val="24"/>
                <w:b/>
              </w:rPr>
              <w:t>二、采购内容</w:t>
            </w:r>
          </w:p>
          <w:p>
            <w:pPr>
              <w:pStyle w:val="null3"/>
              <w:ind w:firstLine="420"/>
              <w:jc w:val="both"/>
            </w:pPr>
            <w:r>
              <w:rPr>
                <w:rFonts w:ascii="仿宋_GB2312" w:hAnsi="仿宋_GB2312" w:cs="仿宋_GB2312" w:eastAsia="仿宋_GB2312"/>
                <w:sz w:val="21"/>
              </w:rPr>
              <w:t>1、内容：大米、面粉、食用油、肉类、蔬菜、鸡蛋、牛奶、调料、水果、饺皮、鸡（鲜活）、鱼（鲜活）等，</w:t>
            </w:r>
            <w:r>
              <w:rPr>
                <w:rFonts w:ascii="仿宋_GB2312" w:hAnsi="仿宋_GB2312" w:cs="仿宋_GB2312" w:eastAsia="仿宋_GB2312"/>
                <w:sz w:val="21"/>
              </w:rPr>
              <w:t>依据各校采购计划按需配送。</w:t>
            </w:r>
          </w:p>
          <w:p>
            <w:pPr>
              <w:pStyle w:val="null3"/>
              <w:ind w:firstLine="420"/>
              <w:jc w:val="both"/>
            </w:pPr>
            <w:r>
              <w:rPr>
                <w:rFonts w:ascii="仿宋_GB2312" w:hAnsi="仿宋_GB2312" w:cs="仿宋_GB2312" w:eastAsia="仿宋_GB2312"/>
                <w:sz w:val="21"/>
              </w:rPr>
              <w:t>2、地点：</w:t>
            </w:r>
            <w:r>
              <w:rPr>
                <w:rFonts w:ascii="仿宋_GB2312" w:hAnsi="仿宋_GB2312" w:cs="仿宋_GB2312" w:eastAsia="仿宋_GB2312"/>
                <w:sz w:val="21"/>
              </w:rPr>
              <w:t>城关小学、留坝县幼儿园</w:t>
            </w:r>
          </w:p>
          <w:p>
            <w:pPr>
              <w:pStyle w:val="null3"/>
              <w:jc w:val="left"/>
            </w:pPr>
            <w:r>
              <w:rPr>
                <w:rFonts w:ascii="仿宋_GB2312" w:hAnsi="仿宋_GB2312" w:cs="仿宋_GB2312" w:eastAsia="仿宋_GB2312"/>
                <w:sz w:val="24"/>
                <w:b/>
              </w:rPr>
              <w:t>三、采购要求</w:t>
            </w:r>
          </w:p>
          <w:p>
            <w:pPr>
              <w:pStyle w:val="null3"/>
              <w:ind w:firstLine="420"/>
              <w:jc w:val="both"/>
            </w:pPr>
            <w:r>
              <w:rPr>
                <w:rFonts w:ascii="仿宋_GB2312" w:hAnsi="仿宋_GB2312" w:cs="仿宋_GB2312" w:eastAsia="仿宋_GB2312"/>
                <w:sz w:val="21"/>
              </w:rPr>
              <w:t>1、食材质量要求：</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1）大米</w:t>
            </w:r>
            <w:r>
              <w:rPr>
                <w:rFonts w:ascii="仿宋_GB2312" w:hAnsi="仿宋_GB2312" w:cs="仿宋_GB2312" w:eastAsia="仿宋_GB2312"/>
                <w:sz w:val="21"/>
              </w:rPr>
              <w:t>：必须符合</w:t>
            </w:r>
            <w:r>
              <w:rPr>
                <w:rFonts w:ascii="仿宋_GB2312" w:hAnsi="仿宋_GB2312" w:cs="仿宋_GB2312" w:eastAsia="仿宋_GB2312"/>
                <w:sz w:val="21"/>
              </w:rPr>
              <w:t>GB/T1354-2018标准一级，如有最新标准，按最新标准执行。要求米粒饱满，无碎米，没有霉变，无其他杂质，无钠抛光，无陈化米，每一批次要有质检报告，（重金属镉符合国家标准）并需第三方检测报告（食材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2）面粉</w:t>
            </w:r>
            <w:r>
              <w:rPr>
                <w:rFonts w:ascii="仿宋_GB2312" w:hAnsi="仿宋_GB2312" w:cs="仿宋_GB2312" w:eastAsia="仿宋_GB2312"/>
                <w:sz w:val="21"/>
              </w:rPr>
              <w:t>：符合国家小麦精粉质量标准（</w:t>
            </w:r>
            <w:r>
              <w:rPr>
                <w:rFonts w:ascii="仿宋_GB2312" w:hAnsi="仿宋_GB2312" w:cs="仿宋_GB2312" w:eastAsia="仿宋_GB2312"/>
                <w:sz w:val="21"/>
              </w:rPr>
              <w:t>GB/T1355-2021），如有最新标准，按最新标准执行。口感好，无霉变，感官完好无损，批次检验且第三方检验报告齐全（食材送达时需提供）。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3）肉类：</w:t>
            </w:r>
            <w:r>
              <w:rPr>
                <w:rFonts w:ascii="仿宋_GB2312" w:hAnsi="仿宋_GB2312" w:cs="仿宋_GB2312" w:eastAsia="仿宋_GB2312"/>
                <w:sz w:val="21"/>
              </w:rPr>
              <w:t>猪肉是本市饲养宰杀的新鲜肉，两章两证</w:t>
            </w:r>
            <w:r>
              <w:rPr>
                <w:rFonts w:ascii="仿宋_GB2312" w:hAnsi="仿宋_GB2312" w:cs="仿宋_GB2312" w:eastAsia="仿宋_GB2312"/>
                <w:sz w:val="21"/>
              </w:rPr>
              <w:t>(检疫合格印章、肉品品质检疫合格印章、检疫合格证、肉品品质检疫合格证)齐全，按部位适当分成小块；鸡肉要去毛除脏的新鲜白条鸡，有检疫合格证；牛肉为新鲜瘦肉,有动物产品检疫合格证和肉品品质检验合格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4）蔬菜：</w:t>
            </w:r>
            <w:r>
              <w:rPr>
                <w:rFonts w:ascii="仿宋_GB2312" w:hAnsi="仿宋_GB2312" w:cs="仿宋_GB2312" w:eastAsia="仿宋_GB2312"/>
                <w:sz w:val="21"/>
              </w:rPr>
              <w:t>新鲜、脆嫩，色泽正常，水分充足，无萎蔫，无变色，绿叶蔬菜无黄叶，无腐烂，无异味，大小均匀，形态完整，无病虫害，不带杂质和泥土，无冻害；农残检测符合国家标准，新鲜、干净、卫生、来源可溯。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5）食用油：</w:t>
            </w:r>
            <w:r>
              <w:rPr>
                <w:rFonts w:ascii="仿宋_GB2312" w:hAnsi="仿宋_GB2312" w:cs="仿宋_GB2312" w:eastAsia="仿宋_GB2312"/>
                <w:sz w:val="21"/>
              </w:rPr>
              <w:t>必须符合</w:t>
            </w:r>
            <w:r>
              <w:rPr>
                <w:rFonts w:ascii="仿宋_GB2312" w:hAnsi="仿宋_GB2312" w:cs="仿宋_GB2312" w:eastAsia="仿宋_GB2312"/>
                <w:sz w:val="21"/>
              </w:rPr>
              <w:t>GB/T1536-2021标准三级，如有最新标准，按最新标准执行，每一批次需具有质检报告或食品检验合格证，食材送达时需提供第三方检验报告。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6）鸡蛋：</w:t>
            </w:r>
            <w:r>
              <w:rPr>
                <w:rFonts w:ascii="仿宋_GB2312" w:hAnsi="仿宋_GB2312" w:cs="仿宋_GB2312" w:eastAsia="仿宋_GB2312"/>
                <w:sz w:val="21"/>
              </w:rPr>
              <w:t>蛋壳清洁完整，色泽鲜明，无破损、裂纹，无霉斑，灯光透视时，整个蛋呈桔黄色至橙红色，蛋黄不见或略见阴影，没有霉味、酸味，臭味等不良气味，打开后蛋黄凸起、完整、有韧性，蛋白澄清、透明、稀稠分明，无异味，符合国家或行业相关标准。送达时需提供生产商《动物防疫条件合格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7）牛奶：</w:t>
            </w:r>
            <w:r>
              <w:rPr>
                <w:rFonts w:ascii="仿宋_GB2312" w:hAnsi="仿宋_GB2312" w:cs="仿宋_GB2312" w:eastAsia="仿宋_GB2312"/>
                <w:sz w:val="21"/>
              </w:rPr>
              <w:t>符合国家规定带</w:t>
            </w:r>
            <w:r>
              <w:rPr>
                <w:rFonts w:ascii="仿宋_GB2312" w:hAnsi="仿宋_GB2312" w:cs="仿宋_GB2312" w:eastAsia="仿宋_GB2312"/>
                <w:sz w:val="21"/>
              </w:rPr>
              <w:t>“学”字标的学生饮用奶，色泽乳白，有纯奶的鲜香味，不得以含乳饮料替代牛奶，距出厂日期10天以内且按照厂家要求保存条件储存未超出保质期，配送时需附质检报告。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8）调料：</w:t>
            </w:r>
            <w:r>
              <w:rPr>
                <w:rFonts w:ascii="仿宋_GB2312" w:hAnsi="仿宋_GB2312" w:cs="仿宋_GB2312" w:eastAsia="仿宋_GB2312"/>
                <w:sz w:val="21"/>
              </w:rPr>
              <w:t>货品在保质期以内，外包装清洁卫生、无破损，包装上的商品名称、厂址、规格、生产日期、质保期等信息与内容物相符，标示清晰，批次号清楚等；无霉变和虫蛀鼠咬现象；调味品等包装产品具有</w:t>
            </w:r>
            <w:r>
              <w:rPr>
                <w:rFonts w:ascii="仿宋_GB2312" w:hAnsi="仿宋_GB2312" w:cs="仿宋_GB2312" w:eastAsia="仿宋_GB2312"/>
                <w:sz w:val="21"/>
              </w:rPr>
              <w:t>SC质量认证并由相应质检报告（送达时需提供），来源可溯。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9）鱼类：</w:t>
            </w:r>
            <w:r>
              <w:rPr>
                <w:rFonts w:ascii="仿宋_GB2312" w:hAnsi="仿宋_GB2312" w:cs="仿宋_GB2312" w:eastAsia="仿宋_GB2312"/>
                <w:sz w:val="21"/>
              </w:rPr>
              <w:t>实行活鱼供应，具有鲜鱼固有的鲜明色泽，粘度透明；具有鲜鱼的正常腥味，无异臭味。每批次需提供当日检验检疫报告（送达时需提供）。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10）水果</w:t>
            </w:r>
            <w:r>
              <w:rPr>
                <w:rFonts w:ascii="仿宋_GB2312" w:hAnsi="仿宋_GB2312" w:cs="仿宋_GB2312" w:eastAsia="仿宋_GB2312"/>
                <w:sz w:val="21"/>
              </w:rPr>
              <w:t>：新鲜、成熟、无萎蔫、无皱皮，无机械损伤，无腐烂，形态完整、美观，大小均匀，有果把儿，色泽鲜艳、有光泽，无病虫害，无异味，无冻害，每批次需提供当日农药残留质检报告（食材送达时需提供）。</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11）</w:t>
            </w:r>
            <w:r>
              <w:rPr>
                <w:rFonts w:ascii="仿宋_GB2312" w:hAnsi="仿宋_GB2312" w:cs="仿宋_GB2312" w:eastAsia="仿宋_GB2312"/>
                <w:sz w:val="21"/>
                <w:b/>
              </w:rPr>
              <w:t>鸡：</w:t>
            </w:r>
            <w:r>
              <w:rPr>
                <w:rFonts w:ascii="仿宋_GB2312" w:hAnsi="仿宋_GB2312" w:cs="仿宋_GB2312" w:eastAsia="仿宋_GB2312"/>
                <w:sz w:val="21"/>
              </w:rPr>
              <w:t>实行鲜活供应，鸡冠色泽鲜红，形状完美，坚挺有力，绒毛洁净，没有稀粪便或者脏东西，具有有检疫合格证，送达时提供《动物防疫条件合格证》。</w:t>
            </w:r>
          </w:p>
          <w:p>
            <w:pPr>
              <w:pStyle w:val="null3"/>
              <w:ind w:firstLine="420"/>
              <w:jc w:val="both"/>
            </w:pPr>
            <w:r>
              <w:rPr>
                <w:rFonts w:ascii="仿宋_GB2312" w:hAnsi="仿宋_GB2312" w:cs="仿宋_GB2312" w:eastAsia="仿宋_GB2312"/>
                <w:sz w:val="21"/>
              </w:rPr>
              <w:t>2、食材来源要求：</w:t>
            </w:r>
          </w:p>
          <w:p>
            <w:pPr>
              <w:pStyle w:val="null3"/>
              <w:ind w:firstLine="420"/>
              <w:jc w:val="both"/>
            </w:pPr>
            <w:r>
              <w:rPr>
                <w:rFonts w:ascii="仿宋_GB2312" w:hAnsi="仿宋_GB2312" w:cs="仿宋_GB2312" w:eastAsia="仿宋_GB2312"/>
                <w:sz w:val="21"/>
              </w:rPr>
              <w:t>中标供应商应确保采购的大米、面粉、食用油的质量、价格，做到物美价廉，质量源头可溯、可控。</w:t>
            </w:r>
          </w:p>
          <w:p>
            <w:pPr>
              <w:pStyle w:val="null3"/>
              <w:ind w:firstLine="420"/>
              <w:jc w:val="both"/>
            </w:pPr>
            <w:r>
              <w:rPr>
                <w:rFonts w:ascii="仿宋_GB2312" w:hAnsi="仿宋_GB2312" w:cs="仿宋_GB2312" w:eastAsia="仿宋_GB2312"/>
                <w:sz w:val="21"/>
              </w:rPr>
              <w:t>3、生产企业能力、生产过程监管等一切食品安全责任，运输配送过程导致的食品安全和车辆及人员安全，均由中标供应商负责。</w:t>
            </w:r>
          </w:p>
          <w:p>
            <w:pPr>
              <w:pStyle w:val="null3"/>
              <w:jc w:val="left"/>
            </w:pPr>
            <w:r>
              <w:rPr>
                <w:rFonts w:ascii="仿宋_GB2312" w:hAnsi="仿宋_GB2312" w:cs="仿宋_GB2312" w:eastAsia="仿宋_GB2312"/>
                <w:sz w:val="24"/>
                <w:b/>
              </w:rPr>
              <w:t>四、其他要求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一）配送工作流程：</w:t>
            </w:r>
          </w:p>
          <w:p>
            <w:pPr>
              <w:pStyle w:val="null3"/>
              <w:ind w:firstLine="420"/>
              <w:jc w:val="both"/>
            </w:pPr>
            <w:r>
              <w:rPr>
                <w:rFonts w:ascii="仿宋_GB2312" w:hAnsi="仿宋_GB2312" w:cs="仿宋_GB2312" w:eastAsia="仿宋_GB2312"/>
                <w:sz w:val="21"/>
              </w:rPr>
              <w:t>1.配送前准备好产品相关检验证明资料，原辅材料样品，学校检验后保存。</w:t>
            </w:r>
          </w:p>
          <w:p>
            <w:pPr>
              <w:pStyle w:val="null3"/>
              <w:ind w:firstLine="420"/>
              <w:jc w:val="both"/>
            </w:pPr>
            <w:r>
              <w:rPr>
                <w:rFonts w:ascii="仿宋_GB2312" w:hAnsi="仿宋_GB2312" w:cs="仿宋_GB2312" w:eastAsia="仿宋_GB2312"/>
                <w:sz w:val="21"/>
              </w:rPr>
              <w:t>2.各学校依据合同所列食品原材料品种、质量、价格制定周采购计划，并于每周末将次周《采购计划》报配送供应商。</w:t>
            </w:r>
          </w:p>
          <w:p>
            <w:pPr>
              <w:pStyle w:val="null3"/>
              <w:ind w:firstLine="420"/>
              <w:jc w:val="both"/>
            </w:pPr>
            <w:r>
              <w:rPr>
                <w:rFonts w:ascii="仿宋_GB2312" w:hAnsi="仿宋_GB2312" w:cs="仿宋_GB2312" w:eastAsia="仿宋_GB2312"/>
                <w:sz w:val="21"/>
              </w:rPr>
              <w:t>3.采购与配送：由配送供应商依据各校采购计划按时保质保量采购配送到相关学校。</w:t>
            </w:r>
          </w:p>
          <w:p>
            <w:pPr>
              <w:pStyle w:val="null3"/>
              <w:ind w:firstLine="420"/>
              <w:jc w:val="both"/>
            </w:pPr>
            <w:r>
              <w:rPr>
                <w:rFonts w:ascii="仿宋_GB2312" w:hAnsi="仿宋_GB2312" w:cs="仿宋_GB2312" w:eastAsia="仿宋_GB2312"/>
                <w:sz w:val="21"/>
              </w:rPr>
              <w:t>4.食品原材料验收：配送供应商将食材送达学校后，学校由一名校级领导负责，确定专人现场验收。验收食材品种数量与学校采购计划是否一致；索证索票，验收食材质量是否符合食品安全卫生要求，对不符合食品安全卫生要求的食材进行退换。</w:t>
            </w:r>
          </w:p>
          <w:p>
            <w:pPr>
              <w:pStyle w:val="null3"/>
              <w:ind w:firstLine="420"/>
              <w:jc w:val="both"/>
            </w:pPr>
            <w:r>
              <w:rPr>
                <w:rFonts w:ascii="仿宋_GB2312" w:hAnsi="仿宋_GB2312" w:cs="仿宋_GB2312" w:eastAsia="仿宋_GB2312"/>
                <w:sz w:val="21"/>
              </w:rPr>
              <w:t>5.食品原材料的保管：所有食材学校须用专门的库房进行保管。食材入库前既要查验相关证件及票据，有要感官鉴别有无变质、发霉、生虫等异常情况，做到先进先出，易坏先用。库房内原材料、半成品、成品按类别、品种上架存放，隔墙离地20公分，分类分架标记明确，不得与非食用品混放。库房管理人员每天要对库房内的食品进行查看，做到防腐、防蛀、防霉、防鼠、防污染、防盗、防投毒，对腐烂变质的食材进行踢除，严禁放置杂物及过期变质食品原材料。</w:t>
            </w:r>
          </w:p>
          <w:p>
            <w:pPr>
              <w:pStyle w:val="null3"/>
              <w:ind w:firstLine="420"/>
              <w:jc w:val="both"/>
            </w:pPr>
            <w:r>
              <w:rPr>
                <w:rFonts w:ascii="仿宋_GB2312" w:hAnsi="仿宋_GB2312" w:cs="仿宋_GB2312" w:eastAsia="仿宋_GB2312"/>
                <w:sz w:val="21"/>
              </w:rPr>
              <w:t>6.配送服务要求：具体以实际签订合同为准。</w:t>
            </w:r>
          </w:p>
          <w:p>
            <w:pPr>
              <w:pStyle w:val="null3"/>
              <w:ind w:firstLine="420"/>
              <w:jc w:val="both"/>
            </w:pPr>
            <w:r>
              <w:rPr>
                <w:rFonts w:ascii="仿宋_GB2312" w:hAnsi="仿宋_GB2312" w:cs="仿宋_GB2312" w:eastAsia="仿宋_GB2312"/>
                <w:sz w:val="21"/>
              </w:rPr>
              <w:t>7.售后服务：如果所配送食材有质量问题被学校拒收或验收后在加工过程中才发现质量问题的，配送方必须在第一时间予以退换，不得影响学校的正常供餐。遇恶劣天气或交通中断时，配送供应商应采取应急措施，确保食材的正常供应。</w:t>
            </w:r>
          </w:p>
          <w:p>
            <w:pPr>
              <w:pStyle w:val="null3"/>
              <w:ind w:firstLine="420"/>
              <w:jc w:val="both"/>
            </w:pPr>
            <w:r>
              <w:rPr>
                <w:rFonts w:ascii="仿宋_GB2312" w:hAnsi="仿宋_GB2312" w:cs="仿宋_GB2312" w:eastAsia="仿宋_GB2312"/>
                <w:sz w:val="21"/>
              </w:rPr>
              <w:t>8.其他要求：同一采购标段，不同学校，同一供应商相同类别货品供应价格必须一致，因采购方定价不一致影响供应价格的，按其中最低价供货结算。</w:t>
            </w:r>
          </w:p>
          <w:p>
            <w:pPr>
              <w:pStyle w:val="null3"/>
              <w:jc w:val="both"/>
            </w:pPr>
            <w:r>
              <w:rPr>
                <w:rFonts w:ascii="仿宋_GB2312" w:hAnsi="仿宋_GB2312" w:cs="仿宋_GB2312" w:eastAsia="仿宋_GB2312"/>
                <w:sz w:val="21"/>
                <w:b/>
              </w:rPr>
              <w:t>（二）配送要求</w:t>
            </w:r>
          </w:p>
          <w:p>
            <w:pPr>
              <w:pStyle w:val="null3"/>
              <w:ind w:firstLine="420"/>
              <w:jc w:val="both"/>
            </w:pPr>
            <w:r>
              <w:rPr>
                <w:rFonts w:ascii="仿宋_GB2312" w:hAnsi="仿宋_GB2312" w:cs="仿宋_GB2312" w:eastAsia="仿宋_GB2312"/>
                <w:sz w:val="21"/>
              </w:rPr>
              <w:t>采购配送供应商退出机制：中标供应商食品原材料采购与配送工作中，有下列情形之一的，停止采购配送资格；造成损失的，赔偿所造成的经济损失；触犯法律的，移送司法部门追究法律责任。</w:t>
            </w:r>
          </w:p>
          <w:p>
            <w:pPr>
              <w:pStyle w:val="null3"/>
              <w:ind w:firstLine="420"/>
              <w:jc w:val="both"/>
            </w:pPr>
            <w:r>
              <w:rPr>
                <w:rFonts w:ascii="仿宋_GB2312" w:hAnsi="仿宋_GB2312" w:cs="仿宋_GB2312" w:eastAsia="仿宋_GB2312"/>
                <w:sz w:val="21"/>
              </w:rPr>
              <w:t>1.所供的原辅材料等食品中含有毒有害物质，引发食品安全责任事故的。</w:t>
            </w:r>
          </w:p>
          <w:p>
            <w:pPr>
              <w:pStyle w:val="null3"/>
              <w:ind w:firstLine="420"/>
              <w:jc w:val="both"/>
            </w:pPr>
            <w:r>
              <w:rPr>
                <w:rFonts w:ascii="仿宋_GB2312" w:hAnsi="仿宋_GB2312" w:cs="仿宋_GB2312" w:eastAsia="仿宋_GB2312"/>
                <w:sz w:val="21"/>
              </w:rPr>
              <w:t>2.违法违纪经营，受农业、市场监督、物价等部门行政处罚并被认定为情节严重的。</w:t>
            </w:r>
          </w:p>
          <w:p>
            <w:pPr>
              <w:pStyle w:val="null3"/>
              <w:ind w:firstLine="420"/>
              <w:jc w:val="both"/>
            </w:pPr>
            <w:r>
              <w:rPr>
                <w:rFonts w:ascii="仿宋_GB2312" w:hAnsi="仿宋_GB2312" w:cs="仿宋_GB2312" w:eastAsia="仿宋_GB2312"/>
                <w:sz w:val="21"/>
              </w:rPr>
              <w:t>3.在食品原材料采购配送中，因下列原因考评不合格的：涉嫌垄断经营，故意串通哄抬价格，学校反映强烈的；履约服务差的，学校投诉多，反映问题集中的；配送不及时，影响师生正常用餐，社会影响较大的。</w:t>
            </w:r>
          </w:p>
          <w:p>
            <w:pPr>
              <w:pStyle w:val="null3"/>
              <w:ind w:firstLine="420"/>
              <w:jc w:val="both"/>
            </w:pPr>
            <w:r>
              <w:rPr>
                <w:rFonts w:ascii="仿宋_GB2312" w:hAnsi="仿宋_GB2312" w:cs="仿宋_GB2312" w:eastAsia="仿宋_GB2312"/>
                <w:sz w:val="21"/>
              </w:rPr>
              <w:t>4.其他违反相关法律法规，不适合继续配送的。</w:t>
            </w:r>
          </w:p>
          <w:p>
            <w:pPr>
              <w:pStyle w:val="null3"/>
              <w:ind w:firstLine="420"/>
              <w:jc w:val="both"/>
            </w:pPr>
            <w:r>
              <w:rPr>
                <w:rFonts w:ascii="仿宋_GB2312" w:hAnsi="仿宋_GB2312" w:cs="仿宋_GB2312" w:eastAsia="仿宋_GB2312"/>
                <w:sz w:val="21"/>
              </w:rPr>
              <w:t>5.供应商所有供应产品应明码标价，以供采购人随时巡查监督。</w:t>
            </w:r>
          </w:p>
          <w:p>
            <w:pPr>
              <w:pStyle w:val="null3"/>
              <w:ind w:firstLine="420"/>
              <w:jc w:val="both"/>
            </w:pPr>
            <w:r>
              <w:rPr>
                <w:rFonts w:ascii="仿宋_GB2312" w:hAnsi="仿宋_GB2312" w:cs="仿宋_GB2312" w:eastAsia="仿宋_GB2312"/>
                <w:sz w:val="21"/>
              </w:rPr>
              <w:t>6.采购量及采购规模参考往年需求，采购人不承担因采购数量、规模变化引起的结算金额的调整。</w:t>
            </w:r>
          </w:p>
          <w:p>
            <w:pPr>
              <w:pStyle w:val="null3"/>
              <w:ind w:firstLine="420"/>
              <w:jc w:val="both"/>
            </w:pPr>
            <w:r>
              <w:rPr>
                <w:rFonts w:ascii="仿宋_GB2312" w:hAnsi="仿宋_GB2312" w:cs="仿宋_GB2312" w:eastAsia="仿宋_GB2312"/>
                <w:sz w:val="21"/>
              </w:rPr>
              <w:t>7.采购人后勤管理部门调研确定的市场指导价，原则上由留坝县教育体育局统管，询价范围为县城“紫柏街道办事处行政区域”内非成交供应商中随机选择三家超市进行询价，如标包对应学校上报指导价的，原则上不得高于留坝县教育体育局所询价格。</w:t>
            </w:r>
          </w:p>
          <w:p>
            <w:pPr>
              <w:pStyle w:val="null3"/>
              <w:jc w:val="both"/>
            </w:pPr>
            <w:r>
              <w:rPr>
                <w:rFonts w:ascii="仿宋_GB2312" w:hAnsi="仿宋_GB2312" w:cs="仿宋_GB2312" w:eastAsia="仿宋_GB2312"/>
                <w:sz w:val="21"/>
                <w:b/>
              </w:rPr>
              <w:t>（三）其他</w:t>
            </w:r>
          </w:p>
          <w:p>
            <w:pPr>
              <w:pStyle w:val="null3"/>
              <w:ind w:firstLine="420"/>
              <w:jc w:val="both"/>
            </w:pPr>
            <w:r>
              <w:rPr>
                <w:rFonts w:ascii="仿宋_GB2312" w:hAnsi="仿宋_GB2312" w:cs="仿宋_GB2312" w:eastAsia="仿宋_GB2312"/>
                <w:sz w:val="21"/>
              </w:rPr>
              <w:t>1.在“服务内容及服务要求应答表”后附承诺书，承诺：“若中标，我们所供的产品确保提供每批次商品《食品生产许可证》、出厂检验报告、合格证，肉类、蛋类及水产海鲜类每批次对应产品《动物防疫条件合格证》、当日检验检疫报告、检疫合格印章、肉品品质检疫合格印章、检疫合格证、肉品品质检疫合格证，蔬菜水果类每批次提供当日农药残留质检报告，否则采购人有权拒绝收货。”并在此段文字处加盖公章；检验报告或合格证明材料有效期的截止时间不得早于产品交货时间。如在供货时未按要求提供上述资料，采购单位有权拒绝接收该批次产品。</w:t>
            </w:r>
          </w:p>
          <w:p>
            <w:pPr>
              <w:pStyle w:val="null3"/>
              <w:ind w:firstLine="420"/>
              <w:jc w:val="both"/>
            </w:pPr>
            <w:r>
              <w:rPr>
                <w:rFonts w:ascii="仿宋_GB2312" w:hAnsi="仿宋_GB2312" w:cs="仿宋_GB2312" w:eastAsia="仿宋_GB2312"/>
                <w:sz w:val="21"/>
              </w:rPr>
              <w:t>2.评审结束后，预中标供应商须提供与电子版文件一致的纸质版投标文件，采购人根据供应商投标文件中的响应情况进行实地考察，如发现虚假应标，取消其中标资格，并按规定进行上报处理。</w:t>
            </w:r>
          </w:p>
          <w:p>
            <w:pPr>
              <w:pStyle w:val="null3"/>
              <w:ind w:firstLine="420"/>
              <w:jc w:val="both"/>
            </w:pPr>
            <w:r>
              <w:rPr>
                <w:rFonts w:ascii="仿宋_GB2312" w:hAnsi="仿宋_GB2312" w:cs="仿宋_GB2312" w:eastAsia="仿宋_GB2312"/>
                <w:sz w:val="21"/>
              </w:rPr>
              <w:t>3.本采购包核心产品为大米。</w:t>
            </w:r>
          </w:p>
          <w:p>
            <w:pPr>
              <w:pStyle w:val="null3"/>
              <w:ind w:firstLine="420"/>
              <w:jc w:val="both"/>
            </w:pP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标的名称：留坝县2026年度中小学幼儿园食堂食材采购（紫柏幼儿园、飞燕幼儿园）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20"/>
              <w:jc w:val="both"/>
            </w:pPr>
            <w:r>
              <w:rPr>
                <w:rFonts w:ascii="仿宋_GB2312" w:hAnsi="仿宋_GB2312" w:cs="仿宋_GB2312" w:eastAsia="仿宋_GB2312"/>
                <w:sz w:val="21"/>
              </w:rPr>
              <w:t>为进一步提升农村义务教育学生营养改善计划实施水平，切实改善农村学生营养状况，提高农村学生健康水平。做好营养改善计划大宗食品及原辅材料的采购与配送工作，根据教育部等七部门关于印发</w:t>
            </w:r>
            <w:r>
              <w:rPr>
                <w:rFonts w:ascii="仿宋_GB2312" w:hAnsi="仿宋_GB2312" w:cs="仿宋_GB2312" w:eastAsia="仿宋_GB2312"/>
                <w:sz w:val="21"/>
              </w:rPr>
              <w:t>《</w:t>
            </w:r>
            <w:r>
              <w:rPr>
                <w:rFonts w:ascii="仿宋_GB2312" w:hAnsi="仿宋_GB2312" w:cs="仿宋_GB2312" w:eastAsia="仿宋_GB2312"/>
                <w:sz w:val="21"/>
              </w:rPr>
              <w:t>农村义务教育学生营养改善计划实施办法的通知</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教财【</w:t>
            </w:r>
            <w:r>
              <w:rPr>
                <w:rFonts w:ascii="仿宋_GB2312" w:hAnsi="仿宋_GB2312" w:cs="仿宋_GB2312" w:eastAsia="仿宋_GB2312"/>
                <w:sz w:val="21"/>
              </w:rPr>
              <w:t>2022】2号</w:t>
            </w:r>
            <w:r>
              <w:rPr>
                <w:rFonts w:ascii="仿宋_GB2312" w:hAnsi="仿宋_GB2312" w:cs="仿宋_GB2312" w:eastAsia="仿宋_GB2312"/>
                <w:sz w:val="21"/>
              </w:rPr>
              <w:t>）</w:t>
            </w:r>
            <w:r>
              <w:rPr>
                <w:rFonts w:ascii="仿宋_GB2312" w:hAnsi="仿宋_GB2312" w:cs="仿宋_GB2312" w:eastAsia="仿宋_GB2312"/>
                <w:sz w:val="21"/>
              </w:rPr>
              <w:t>第五章第二十三条</w:t>
            </w:r>
            <w:r>
              <w:rPr>
                <w:rFonts w:ascii="仿宋_GB2312" w:hAnsi="仿宋_GB2312" w:cs="仿宋_GB2312" w:eastAsia="仿宋_GB2312"/>
                <w:sz w:val="21"/>
              </w:rPr>
              <w:t>“完善大宗食材统一采购制度。各实施学校食堂的大米、面粉、食用油、肉类、蔬菜、鸡蛋、牛奶、调料等，均应纳入政府采购范围”，由县级有关部门统一促织实施”的规定，拟对留坝县2026年度中小学幼儿园食堂食材统一供应进行采购。</w:t>
            </w:r>
          </w:p>
          <w:p>
            <w:pPr>
              <w:pStyle w:val="null3"/>
              <w:jc w:val="left"/>
            </w:pPr>
            <w:r>
              <w:rPr>
                <w:rFonts w:ascii="仿宋_GB2312" w:hAnsi="仿宋_GB2312" w:cs="仿宋_GB2312" w:eastAsia="仿宋_GB2312"/>
                <w:sz w:val="24"/>
                <w:b/>
              </w:rPr>
              <w:t>二、采购内容</w:t>
            </w:r>
          </w:p>
          <w:p>
            <w:pPr>
              <w:pStyle w:val="null3"/>
              <w:ind w:firstLine="420"/>
              <w:jc w:val="both"/>
            </w:pPr>
            <w:r>
              <w:rPr>
                <w:rFonts w:ascii="仿宋_GB2312" w:hAnsi="仿宋_GB2312" w:cs="仿宋_GB2312" w:eastAsia="仿宋_GB2312"/>
                <w:sz w:val="21"/>
              </w:rPr>
              <w:t>1、内容：大米、面粉、食用油、肉类、蔬菜、鸡蛋、牛奶、调料、水果、饺皮、鸡（鲜活）、鱼（鲜活）等，</w:t>
            </w:r>
            <w:r>
              <w:rPr>
                <w:rFonts w:ascii="仿宋_GB2312" w:hAnsi="仿宋_GB2312" w:cs="仿宋_GB2312" w:eastAsia="仿宋_GB2312"/>
                <w:sz w:val="21"/>
              </w:rPr>
              <w:t>依据各校采购计划按需配送。</w:t>
            </w:r>
          </w:p>
          <w:p>
            <w:pPr>
              <w:pStyle w:val="null3"/>
              <w:ind w:firstLine="420"/>
              <w:jc w:val="both"/>
            </w:pPr>
            <w:r>
              <w:rPr>
                <w:rFonts w:ascii="仿宋_GB2312" w:hAnsi="仿宋_GB2312" w:cs="仿宋_GB2312" w:eastAsia="仿宋_GB2312"/>
                <w:sz w:val="21"/>
              </w:rPr>
              <w:t>2、地点：</w:t>
            </w:r>
            <w:r>
              <w:rPr>
                <w:rFonts w:ascii="仿宋_GB2312" w:hAnsi="仿宋_GB2312" w:cs="仿宋_GB2312" w:eastAsia="仿宋_GB2312"/>
                <w:sz w:val="21"/>
              </w:rPr>
              <w:t>紫柏幼儿园、飞燕幼儿园</w:t>
            </w:r>
          </w:p>
          <w:p>
            <w:pPr>
              <w:pStyle w:val="null3"/>
              <w:jc w:val="left"/>
            </w:pPr>
            <w:r>
              <w:rPr>
                <w:rFonts w:ascii="仿宋_GB2312" w:hAnsi="仿宋_GB2312" w:cs="仿宋_GB2312" w:eastAsia="仿宋_GB2312"/>
                <w:sz w:val="24"/>
                <w:b/>
              </w:rPr>
              <w:t>三、采购要求</w:t>
            </w:r>
          </w:p>
          <w:p>
            <w:pPr>
              <w:pStyle w:val="null3"/>
              <w:ind w:firstLine="420"/>
              <w:jc w:val="both"/>
            </w:pPr>
            <w:r>
              <w:rPr>
                <w:rFonts w:ascii="仿宋_GB2312" w:hAnsi="仿宋_GB2312" w:cs="仿宋_GB2312" w:eastAsia="仿宋_GB2312"/>
                <w:sz w:val="21"/>
              </w:rPr>
              <w:t>1、食材质量要求：</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1）大米</w:t>
            </w:r>
            <w:r>
              <w:rPr>
                <w:rFonts w:ascii="仿宋_GB2312" w:hAnsi="仿宋_GB2312" w:cs="仿宋_GB2312" w:eastAsia="仿宋_GB2312"/>
                <w:sz w:val="21"/>
              </w:rPr>
              <w:t>：必须符合</w:t>
            </w:r>
            <w:r>
              <w:rPr>
                <w:rFonts w:ascii="仿宋_GB2312" w:hAnsi="仿宋_GB2312" w:cs="仿宋_GB2312" w:eastAsia="仿宋_GB2312"/>
                <w:sz w:val="21"/>
              </w:rPr>
              <w:t>GB/T1354-2018标准一级，如有最新标准，按最新标准执行。要求米粒饱满，无碎米，没有霉变，无其他杂质，无钠抛光，无陈化米，每一批次要有质检报告，（重金属镉符合国家标准）并需第三方检测报告（食材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2）面粉</w:t>
            </w:r>
            <w:r>
              <w:rPr>
                <w:rFonts w:ascii="仿宋_GB2312" w:hAnsi="仿宋_GB2312" w:cs="仿宋_GB2312" w:eastAsia="仿宋_GB2312"/>
                <w:sz w:val="21"/>
              </w:rPr>
              <w:t>：符合国家小麦精粉质量标准（</w:t>
            </w:r>
            <w:r>
              <w:rPr>
                <w:rFonts w:ascii="仿宋_GB2312" w:hAnsi="仿宋_GB2312" w:cs="仿宋_GB2312" w:eastAsia="仿宋_GB2312"/>
                <w:sz w:val="21"/>
              </w:rPr>
              <w:t>GB/T1355-2021），如有最新标准，按最新标准执行。口感好，无霉变，感官完好无损，批次检验且第三方检验报告齐全（食材送达时需提供）。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3）肉类：</w:t>
            </w:r>
            <w:r>
              <w:rPr>
                <w:rFonts w:ascii="仿宋_GB2312" w:hAnsi="仿宋_GB2312" w:cs="仿宋_GB2312" w:eastAsia="仿宋_GB2312"/>
                <w:sz w:val="21"/>
              </w:rPr>
              <w:t>猪肉是本市饲养宰杀的新鲜肉，两章两证</w:t>
            </w:r>
            <w:r>
              <w:rPr>
                <w:rFonts w:ascii="仿宋_GB2312" w:hAnsi="仿宋_GB2312" w:cs="仿宋_GB2312" w:eastAsia="仿宋_GB2312"/>
                <w:sz w:val="21"/>
              </w:rPr>
              <w:t>(检疫合格印章、肉品品质检疫合格印章、检疫合格证、肉品品质检疫合格证)齐全，按部位适当分成小块；鸡肉要去毛除脏的新鲜白条鸡，有检疫合格证；牛肉为新鲜瘦肉,有动物产品检疫合格证和肉品品质检验合格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4）蔬菜：</w:t>
            </w:r>
            <w:r>
              <w:rPr>
                <w:rFonts w:ascii="仿宋_GB2312" w:hAnsi="仿宋_GB2312" w:cs="仿宋_GB2312" w:eastAsia="仿宋_GB2312"/>
                <w:sz w:val="21"/>
              </w:rPr>
              <w:t>新鲜、脆嫩，色泽正常，水分充足，无萎蔫，无变色，绿叶蔬菜无黄叶，无腐烂，无异味，大小均匀，形态完整，无病虫害，不带杂质和泥土，无冻害；农残检测符合国家标准，新鲜、干净、卫生、来源可溯。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5）食用油：</w:t>
            </w:r>
            <w:r>
              <w:rPr>
                <w:rFonts w:ascii="仿宋_GB2312" w:hAnsi="仿宋_GB2312" w:cs="仿宋_GB2312" w:eastAsia="仿宋_GB2312"/>
                <w:sz w:val="21"/>
              </w:rPr>
              <w:t>必须符合</w:t>
            </w:r>
            <w:r>
              <w:rPr>
                <w:rFonts w:ascii="仿宋_GB2312" w:hAnsi="仿宋_GB2312" w:cs="仿宋_GB2312" w:eastAsia="仿宋_GB2312"/>
                <w:sz w:val="21"/>
              </w:rPr>
              <w:t>GB/T1536-2021标准三级，如有最新标准，按最新标准执行，每一批次需具有质检报告或食品检验合格证，食材送达时需提供第三方检验报告。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6）鸡蛋：</w:t>
            </w:r>
            <w:r>
              <w:rPr>
                <w:rFonts w:ascii="仿宋_GB2312" w:hAnsi="仿宋_GB2312" w:cs="仿宋_GB2312" w:eastAsia="仿宋_GB2312"/>
                <w:sz w:val="21"/>
              </w:rPr>
              <w:t>蛋壳清洁完整，色泽鲜明，无破损、裂纹，无霉斑，灯光透视时，整个蛋呈桔黄色至橙红色，蛋黄不见或略见阴影，没有霉味、酸味，臭味等不良气味，打开后蛋黄凸起、完整、有韧性，蛋白澄清、透明、稀稠分明，无异味，符合国家或行业相关标准。送达时需提供生产商《动物防疫条件合格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7）牛奶：</w:t>
            </w:r>
            <w:r>
              <w:rPr>
                <w:rFonts w:ascii="仿宋_GB2312" w:hAnsi="仿宋_GB2312" w:cs="仿宋_GB2312" w:eastAsia="仿宋_GB2312"/>
                <w:sz w:val="21"/>
              </w:rPr>
              <w:t>符合国家规定带</w:t>
            </w:r>
            <w:r>
              <w:rPr>
                <w:rFonts w:ascii="仿宋_GB2312" w:hAnsi="仿宋_GB2312" w:cs="仿宋_GB2312" w:eastAsia="仿宋_GB2312"/>
                <w:sz w:val="21"/>
              </w:rPr>
              <w:t>“学”字标的学生饮用奶，色泽乳白，有纯奶的鲜香味，不得以含乳饮料替代牛奶，距出厂日期10天以内且按照厂家要求保存条件储存未超出保质期，配送时需附质检报告。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8）调料：</w:t>
            </w:r>
            <w:r>
              <w:rPr>
                <w:rFonts w:ascii="仿宋_GB2312" w:hAnsi="仿宋_GB2312" w:cs="仿宋_GB2312" w:eastAsia="仿宋_GB2312"/>
                <w:sz w:val="21"/>
              </w:rPr>
              <w:t>货品在保质期以内，外包装清洁卫生、无破损，包装上的商品名称、厂址、规格、生产日期、质保期等信息与内容物相符，标示清晰，批次号清楚等；无霉变和虫蛀鼠咬现象；调味品等包装产品具有</w:t>
            </w:r>
            <w:r>
              <w:rPr>
                <w:rFonts w:ascii="仿宋_GB2312" w:hAnsi="仿宋_GB2312" w:cs="仿宋_GB2312" w:eastAsia="仿宋_GB2312"/>
                <w:sz w:val="21"/>
              </w:rPr>
              <w:t>SC质量认证并由相应质检报告（送达时需提供），来源可溯。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9）鱼类：</w:t>
            </w:r>
            <w:r>
              <w:rPr>
                <w:rFonts w:ascii="仿宋_GB2312" w:hAnsi="仿宋_GB2312" w:cs="仿宋_GB2312" w:eastAsia="仿宋_GB2312"/>
                <w:sz w:val="21"/>
              </w:rPr>
              <w:t>实行活鱼供应，具有鲜鱼固有的鲜明色泽，粘度透明；具有鲜鱼的正常腥味，无异臭味。每批次需提供当日检验检疫报告（送达时需提供）。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10）水果</w:t>
            </w:r>
            <w:r>
              <w:rPr>
                <w:rFonts w:ascii="仿宋_GB2312" w:hAnsi="仿宋_GB2312" w:cs="仿宋_GB2312" w:eastAsia="仿宋_GB2312"/>
                <w:sz w:val="21"/>
              </w:rPr>
              <w:t>：新鲜、成熟、无萎蔫、无皱皮，无机械损伤，无腐烂，形态完整、美观，大小均匀，有果把儿，色泽鲜艳、有光泽，无病虫害，无异味，无冻害，每批次需提供当日农药残留质检报告（食材送达时需提供）。</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11）</w:t>
            </w:r>
            <w:r>
              <w:rPr>
                <w:rFonts w:ascii="仿宋_GB2312" w:hAnsi="仿宋_GB2312" w:cs="仿宋_GB2312" w:eastAsia="仿宋_GB2312"/>
                <w:sz w:val="21"/>
                <w:b/>
              </w:rPr>
              <w:t>鸡：</w:t>
            </w:r>
            <w:r>
              <w:rPr>
                <w:rFonts w:ascii="仿宋_GB2312" w:hAnsi="仿宋_GB2312" w:cs="仿宋_GB2312" w:eastAsia="仿宋_GB2312"/>
                <w:sz w:val="21"/>
              </w:rPr>
              <w:t>实行鲜活供应，鸡冠色泽鲜红，形状完美，坚挺有力，绒毛洁净，没有稀粪便或者脏东西，具有有检疫合格证，送达时提供《动物防疫条件合格证》。</w:t>
            </w:r>
          </w:p>
          <w:p>
            <w:pPr>
              <w:pStyle w:val="null3"/>
              <w:ind w:firstLine="420"/>
              <w:jc w:val="both"/>
            </w:pPr>
            <w:r>
              <w:rPr>
                <w:rFonts w:ascii="仿宋_GB2312" w:hAnsi="仿宋_GB2312" w:cs="仿宋_GB2312" w:eastAsia="仿宋_GB2312"/>
                <w:sz w:val="21"/>
              </w:rPr>
              <w:t>2、食材来源要求：</w:t>
            </w:r>
          </w:p>
          <w:p>
            <w:pPr>
              <w:pStyle w:val="null3"/>
              <w:ind w:firstLine="420"/>
              <w:jc w:val="both"/>
            </w:pPr>
            <w:r>
              <w:rPr>
                <w:rFonts w:ascii="仿宋_GB2312" w:hAnsi="仿宋_GB2312" w:cs="仿宋_GB2312" w:eastAsia="仿宋_GB2312"/>
                <w:sz w:val="21"/>
              </w:rPr>
              <w:t>中标供应商应确保采购的大米、面粉、食用油的质量、价格，做到物美价廉，质量源头可溯、可控。</w:t>
            </w:r>
          </w:p>
          <w:p>
            <w:pPr>
              <w:pStyle w:val="null3"/>
              <w:ind w:firstLine="420"/>
              <w:jc w:val="both"/>
            </w:pPr>
            <w:r>
              <w:rPr>
                <w:rFonts w:ascii="仿宋_GB2312" w:hAnsi="仿宋_GB2312" w:cs="仿宋_GB2312" w:eastAsia="仿宋_GB2312"/>
                <w:sz w:val="21"/>
              </w:rPr>
              <w:t>3、生产企业能力、生产过程监管等一切食品安全责任，运输配送过程导致的食品安全和车辆及人员安全，均由中标供应商负责。</w:t>
            </w:r>
          </w:p>
          <w:p>
            <w:pPr>
              <w:pStyle w:val="null3"/>
              <w:jc w:val="left"/>
            </w:pPr>
            <w:r>
              <w:rPr>
                <w:rFonts w:ascii="仿宋_GB2312" w:hAnsi="仿宋_GB2312" w:cs="仿宋_GB2312" w:eastAsia="仿宋_GB2312"/>
                <w:sz w:val="24"/>
                <w:b/>
              </w:rPr>
              <w:t>四、其他要求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一）配送工作流程：</w:t>
            </w:r>
          </w:p>
          <w:p>
            <w:pPr>
              <w:pStyle w:val="null3"/>
              <w:ind w:firstLine="420"/>
              <w:jc w:val="both"/>
            </w:pPr>
            <w:r>
              <w:rPr>
                <w:rFonts w:ascii="仿宋_GB2312" w:hAnsi="仿宋_GB2312" w:cs="仿宋_GB2312" w:eastAsia="仿宋_GB2312"/>
                <w:sz w:val="21"/>
              </w:rPr>
              <w:t>1.配送前准备好产品相关检验证明资料，原辅材料样品，学校检验后保存。</w:t>
            </w:r>
          </w:p>
          <w:p>
            <w:pPr>
              <w:pStyle w:val="null3"/>
              <w:ind w:firstLine="420"/>
              <w:jc w:val="both"/>
            </w:pPr>
            <w:r>
              <w:rPr>
                <w:rFonts w:ascii="仿宋_GB2312" w:hAnsi="仿宋_GB2312" w:cs="仿宋_GB2312" w:eastAsia="仿宋_GB2312"/>
                <w:sz w:val="21"/>
              </w:rPr>
              <w:t>2.各学校依据合同所列食品原材料品种、质量、价格制定周采购计划，并于每周末将次周《采购计划》报配送供应商。</w:t>
            </w:r>
          </w:p>
          <w:p>
            <w:pPr>
              <w:pStyle w:val="null3"/>
              <w:ind w:firstLine="420"/>
              <w:jc w:val="both"/>
            </w:pPr>
            <w:r>
              <w:rPr>
                <w:rFonts w:ascii="仿宋_GB2312" w:hAnsi="仿宋_GB2312" w:cs="仿宋_GB2312" w:eastAsia="仿宋_GB2312"/>
                <w:sz w:val="21"/>
              </w:rPr>
              <w:t>3.采购与配送：由配送供应商依据各校采购计划按时保质保量采购配送到相关学校。</w:t>
            </w:r>
          </w:p>
          <w:p>
            <w:pPr>
              <w:pStyle w:val="null3"/>
              <w:ind w:firstLine="420"/>
              <w:jc w:val="both"/>
            </w:pPr>
            <w:r>
              <w:rPr>
                <w:rFonts w:ascii="仿宋_GB2312" w:hAnsi="仿宋_GB2312" w:cs="仿宋_GB2312" w:eastAsia="仿宋_GB2312"/>
                <w:sz w:val="21"/>
              </w:rPr>
              <w:t>4.食品原材料验收：配送供应商将食材送达学校后，学校由一名校级领导负责，确定专人现场验收。验收食材品种数量与学校采购计划是否一致；索证索票，验收食材质量是否符合食品安全卫生要求，对不符合食品安全卫生要求的食材进行退换。</w:t>
            </w:r>
          </w:p>
          <w:p>
            <w:pPr>
              <w:pStyle w:val="null3"/>
              <w:ind w:firstLine="420"/>
              <w:jc w:val="both"/>
            </w:pPr>
            <w:r>
              <w:rPr>
                <w:rFonts w:ascii="仿宋_GB2312" w:hAnsi="仿宋_GB2312" w:cs="仿宋_GB2312" w:eastAsia="仿宋_GB2312"/>
                <w:sz w:val="21"/>
              </w:rPr>
              <w:t>5.食品原材料的保管：所有食材学校须用专门的库房进行保管。食材入库前既要查验相关证件及票据，有要感官鉴别有无变质、发霉、生虫等异常情况，做到先进先出，易坏先用。库房内原材料、半成品、成品按类别、品种上架存放，隔墙离地20公分，分类分架标记明确，不得与非食用品混放。库房管理人员每天要对库房内的食品进行查看，做到防腐、防蛀、防霉、防鼠、防污染、防盗、防投毒，对腐烂变质的食材进行踢除，严禁放置杂物及过期变质食品原材料。</w:t>
            </w:r>
          </w:p>
          <w:p>
            <w:pPr>
              <w:pStyle w:val="null3"/>
              <w:ind w:firstLine="420"/>
              <w:jc w:val="both"/>
            </w:pPr>
            <w:r>
              <w:rPr>
                <w:rFonts w:ascii="仿宋_GB2312" w:hAnsi="仿宋_GB2312" w:cs="仿宋_GB2312" w:eastAsia="仿宋_GB2312"/>
                <w:sz w:val="21"/>
              </w:rPr>
              <w:t>6.配送服务要求：具体以实际签订合同为准。</w:t>
            </w:r>
          </w:p>
          <w:p>
            <w:pPr>
              <w:pStyle w:val="null3"/>
              <w:ind w:firstLine="420"/>
              <w:jc w:val="both"/>
            </w:pPr>
            <w:r>
              <w:rPr>
                <w:rFonts w:ascii="仿宋_GB2312" w:hAnsi="仿宋_GB2312" w:cs="仿宋_GB2312" w:eastAsia="仿宋_GB2312"/>
                <w:sz w:val="21"/>
              </w:rPr>
              <w:t>7.售后服务：如果所配送食材有质量问题被学校拒收或验收后在加工过程中才发现质量问题的，配送方必须在第一时间予以退换，不得影响学校的正常供餐。遇恶劣天气或交通中断时，配送供应商应采取应急措施，确保食材的正常供应。</w:t>
            </w:r>
          </w:p>
          <w:p>
            <w:pPr>
              <w:pStyle w:val="null3"/>
              <w:ind w:firstLine="420"/>
              <w:jc w:val="both"/>
            </w:pPr>
            <w:r>
              <w:rPr>
                <w:rFonts w:ascii="仿宋_GB2312" w:hAnsi="仿宋_GB2312" w:cs="仿宋_GB2312" w:eastAsia="仿宋_GB2312"/>
                <w:sz w:val="21"/>
              </w:rPr>
              <w:t>8.其他要求：同一采购标段，不同学校，同一供应商相同类别货品供应价格必须一致，因采购方定价不一致影响供应价格的，按其中最低价供货结算。</w:t>
            </w:r>
          </w:p>
          <w:p>
            <w:pPr>
              <w:pStyle w:val="null3"/>
              <w:jc w:val="both"/>
            </w:pPr>
            <w:r>
              <w:rPr>
                <w:rFonts w:ascii="仿宋_GB2312" w:hAnsi="仿宋_GB2312" w:cs="仿宋_GB2312" w:eastAsia="仿宋_GB2312"/>
                <w:sz w:val="21"/>
                <w:b/>
              </w:rPr>
              <w:t>（二）配送要求</w:t>
            </w:r>
          </w:p>
          <w:p>
            <w:pPr>
              <w:pStyle w:val="null3"/>
              <w:ind w:firstLine="420"/>
              <w:jc w:val="both"/>
            </w:pPr>
            <w:r>
              <w:rPr>
                <w:rFonts w:ascii="仿宋_GB2312" w:hAnsi="仿宋_GB2312" w:cs="仿宋_GB2312" w:eastAsia="仿宋_GB2312"/>
                <w:sz w:val="21"/>
              </w:rPr>
              <w:t>采购配送供应商退出机制：中标供应商食品原材料采购与配送工作中，有下列情形之一的，停止采购配送资格；造成损失的，赔偿所造成的经济损失；触犯法律的，移送司法部门追究法律责任。</w:t>
            </w:r>
          </w:p>
          <w:p>
            <w:pPr>
              <w:pStyle w:val="null3"/>
              <w:ind w:firstLine="420"/>
              <w:jc w:val="both"/>
            </w:pPr>
            <w:r>
              <w:rPr>
                <w:rFonts w:ascii="仿宋_GB2312" w:hAnsi="仿宋_GB2312" w:cs="仿宋_GB2312" w:eastAsia="仿宋_GB2312"/>
                <w:sz w:val="21"/>
              </w:rPr>
              <w:t>1.所供的原辅材料等食品中含有毒有害物质，引发食品安全责任事故的。</w:t>
            </w:r>
          </w:p>
          <w:p>
            <w:pPr>
              <w:pStyle w:val="null3"/>
              <w:ind w:firstLine="420"/>
              <w:jc w:val="both"/>
            </w:pPr>
            <w:r>
              <w:rPr>
                <w:rFonts w:ascii="仿宋_GB2312" w:hAnsi="仿宋_GB2312" w:cs="仿宋_GB2312" w:eastAsia="仿宋_GB2312"/>
                <w:sz w:val="21"/>
              </w:rPr>
              <w:t>2.违法违纪经营，受农业、市场监督、物价等部门行政处罚并被认定为情节严重的。</w:t>
            </w:r>
          </w:p>
          <w:p>
            <w:pPr>
              <w:pStyle w:val="null3"/>
              <w:ind w:firstLine="420"/>
              <w:jc w:val="both"/>
            </w:pPr>
            <w:r>
              <w:rPr>
                <w:rFonts w:ascii="仿宋_GB2312" w:hAnsi="仿宋_GB2312" w:cs="仿宋_GB2312" w:eastAsia="仿宋_GB2312"/>
                <w:sz w:val="21"/>
              </w:rPr>
              <w:t>3.在食品原材料采购配送中，因下列原因考评不合格的：涉嫌垄断经营，故意串通哄抬价格，学校反映强烈的；履约服务差的，学校投诉多，反映问题集中的；配送不及时，影响师生正常用餐，社会影响较大的。</w:t>
            </w:r>
          </w:p>
          <w:p>
            <w:pPr>
              <w:pStyle w:val="null3"/>
              <w:ind w:firstLine="420"/>
              <w:jc w:val="both"/>
            </w:pPr>
            <w:r>
              <w:rPr>
                <w:rFonts w:ascii="仿宋_GB2312" w:hAnsi="仿宋_GB2312" w:cs="仿宋_GB2312" w:eastAsia="仿宋_GB2312"/>
                <w:sz w:val="21"/>
              </w:rPr>
              <w:t>4.其他违反相关法律法规，不适合继续配送的。</w:t>
            </w:r>
          </w:p>
          <w:p>
            <w:pPr>
              <w:pStyle w:val="null3"/>
              <w:ind w:firstLine="420"/>
              <w:jc w:val="both"/>
            </w:pPr>
            <w:r>
              <w:rPr>
                <w:rFonts w:ascii="仿宋_GB2312" w:hAnsi="仿宋_GB2312" w:cs="仿宋_GB2312" w:eastAsia="仿宋_GB2312"/>
                <w:sz w:val="21"/>
              </w:rPr>
              <w:t>5.供应商所有供应产品应明码标价，以供采购人随时巡查监督。</w:t>
            </w:r>
          </w:p>
          <w:p>
            <w:pPr>
              <w:pStyle w:val="null3"/>
              <w:ind w:firstLine="420"/>
              <w:jc w:val="both"/>
            </w:pPr>
            <w:r>
              <w:rPr>
                <w:rFonts w:ascii="仿宋_GB2312" w:hAnsi="仿宋_GB2312" w:cs="仿宋_GB2312" w:eastAsia="仿宋_GB2312"/>
                <w:sz w:val="21"/>
              </w:rPr>
              <w:t>6.采购量及采购规模参考往年需求，采购人不承担因采购数量、规模变化引起的结算金额的调整。</w:t>
            </w:r>
          </w:p>
          <w:p>
            <w:pPr>
              <w:pStyle w:val="null3"/>
              <w:ind w:firstLine="420"/>
              <w:jc w:val="both"/>
            </w:pPr>
            <w:r>
              <w:rPr>
                <w:rFonts w:ascii="仿宋_GB2312" w:hAnsi="仿宋_GB2312" w:cs="仿宋_GB2312" w:eastAsia="仿宋_GB2312"/>
                <w:sz w:val="21"/>
              </w:rPr>
              <w:t>7.采购人后勤管理部门调研确定的市场指导价，原则上由留坝县教育体育局统管，询价范围为县城“紫柏街道办事处行政区域”内非成交供应商中随机选择三家超市进行询价，如标包对应学校上报指导价的，原则上不得高于留坝县教育体育局所询价格。</w:t>
            </w:r>
          </w:p>
          <w:p>
            <w:pPr>
              <w:pStyle w:val="null3"/>
              <w:jc w:val="both"/>
            </w:pPr>
            <w:r>
              <w:rPr>
                <w:rFonts w:ascii="仿宋_GB2312" w:hAnsi="仿宋_GB2312" w:cs="仿宋_GB2312" w:eastAsia="仿宋_GB2312"/>
                <w:sz w:val="21"/>
                <w:b/>
              </w:rPr>
              <w:t>（三）其他</w:t>
            </w:r>
          </w:p>
          <w:p>
            <w:pPr>
              <w:pStyle w:val="null3"/>
              <w:ind w:firstLine="420"/>
              <w:jc w:val="both"/>
            </w:pPr>
            <w:r>
              <w:rPr>
                <w:rFonts w:ascii="仿宋_GB2312" w:hAnsi="仿宋_GB2312" w:cs="仿宋_GB2312" w:eastAsia="仿宋_GB2312"/>
                <w:sz w:val="21"/>
              </w:rPr>
              <w:t>1.在“服务内容及服务要求应答表”后附承诺书，承诺：“若中标，我们所供的产品确保提供每批次商品《食品生产许可证》、出厂检验报告、合格证，肉类、蛋类及水产海鲜类每批次对应产品《动物防疫条件合格证》、当日检验检疫报告、检疫合格印章、肉品品质检疫合格印章、检疫合格证、肉品品质检疫合格证，蔬菜水果类每批次提供当日农药残留质检报告，否则采购人有权拒绝收货。”并在此段文字处加盖公章；检验报告或合格证明材料有效期的截止时间不得早于产品交货时间。如在供货时未按要求提供上述资料，采购单位有权拒绝接收该批次产品。</w:t>
            </w:r>
          </w:p>
          <w:p>
            <w:pPr>
              <w:pStyle w:val="null3"/>
              <w:ind w:firstLine="420"/>
              <w:jc w:val="both"/>
            </w:pPr>
            <w:r>
              <w:rPr>
                <w:rFonts w:ascii="仿宋_GB2312" w:hAnsi="仿宋_GB2312" w:cs="仿宋_GB2312" w:eastAsia="仿宋_GB2312"/>
                <w:sz w:val="21"/>
              </w:rPr>
              <w:t>2.评审结束后，预中标供应商须提供与电子版文件一致的纸质版投标文件，采购人根据供应商投标文件中的响应情况进行实地考察，如发现虚假应标，取消其中标资格，并按规定进行上报处理。</w:t>
            </w:r>
          </w:p>
          <w:p>
            <w:pPr>
              <w:pStyle w:val="null3"/>
              <w:ind w:firstLine="420"/>
              <w:jc w:val="both"/>
            </w:pPr>
            <w:r>
              <w:rPr>
                <w:rFonts w:ascii="仿宋_GB2312" w:hAnsi="仿宋_GB2312" w:cs="仿宋_GB2312" w:eastAsia="仿宋_GB2312"/>
                <w:sz w:val="21"/>
              </w:rPr>
              <w:t>3.本采购包核心产品为大米。</w:t>
            </w:r>
          </w:p>
          <w:p>
            <w:pPr>
              <w:pStyle w:val="null3"/>
              <w:ind w:firstLine="420"/>
              <w:jc w:val="both"/>
            </w:pP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标的名称：留坝县2026年度中小学幼儿园食堂食材采购（留侯镇中心小学、留坝县中学）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rPr>
              <w:t>一、项目概况</w:t>
            </w:r>
          </w:p>
          <w:p>
            <w:pPr>
              <w:pStyle w:val="null3"/>
              <w:ind w:firstLine="420"/>
              <w:jc w:val="both"/>
            </w:pPr>
            <w:r>
              <w:rPr>
                <w:rFonts w:ascii="仿宋_GB2312" w:hAnsi="仿宋_GB2312" w:cs="仿宋_GB2312" w:eastAsia="仿宋_GB2312"/>
                <w:sz w:val="21"/>
              </w:rPr>
              <w:t>为进一步提升农村义务教育学生营养改善计划实施水平，切实改善农村学生营养状况，提高农村学生健康水平。做好营养改善计划大宗食品及原辅材料的采购与配送工作，根据教育部等七部门关于印发</w:t>
            </w:r>
            <w:r>
              <w:rPr>
                <w:rFonts w:ascii="仿宋_GB2312" w:hAnsi="仿宋_GB2312" w:cs="仿宋_GB2312" w:eastAsia="仿宋_GB2312"/>
                <w:sz w:val="21"/>
              </w:rPr>
              <w:t>《</w:t>
            </w:r>
            <w:r>
              <w:rPr>
                <w:rFonts w:ascii="仿宋_GB2312" w:hAnsi="仿宋_GB2312" w:cs="仿宋_GB2312" w:eastAsia="仿宋_GB2312"/>
                <w:sz w:val="21"/>
              </w:rPr>
              <w:t>农村义务教育学生营养改善计划实施办法的通知</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教财【</w:t>
            </w:r>
            <w:r>
              <w:rPr>
                <w:rFonts w:ascii="仿宋_GB2312" w:hAnsi="仿宋_GB2312" w:cs="仿宋_GB2312" w:eastAsia="仿宋_GB2312"/>
                <w:sz w:val="21"/>
              </w:rPr>
              <w:t>2022】2号</w:t>
            </w:r>
            <w:r>
              <w:rPr>
                <w:rFonts w:ascii="仿宋_GB2312" w:hAnsi="仿宋_GB2312" w:cs="仿宋_GB2312" w:eastAsia="仿宋_GB2312"/>
                <w:sz w:val="21"/>
              </w:rPr>
              <w:t>）</w:t>
            </w:r>
            <w:r>
              <w:rPr>
                <w:rFonts w:ascii="仿宋_GB2312" w:hAnsi="仿宋_GB2312" w:cs="仿宋_GB2312" w:eastAsia="仿宋_GB2312"/>
                <w:sz w:val="21"/>
              </w:rPr>
              <w:t>第五章第二十三条</w:t>
            </w:r>
            <w:r>
              <w:rPr>
                <w:rFonts w:ascii="仿宋_GB2312" w:hAnsi="仿宋_GB2312" w:cs="仿宋_GB2312" w:eastAsia="仿宋_GB2312"/>
                <w:sz w:val="21"/>
              </w:rPr>
              <w:t>“完善大宗食材统一采购制度。各实施学校食堂的大米、面粉、食用油、肉类、蔬菜、鸡蛋、牛奶、调料等，均应纳入政府采购范围”，由县级有关部门统一促织实施”的规定，拟对留坝县2026年度中小学幼儿园食堂食材统一供应进行采购。</w:t>
            </w:r>
          </w:p>
          <w:p>
            <w:pPr>
              <w:pStyle w:val="null3"/>
              <w:jc w:val="left"/>
            </w:pPr>
            <w:r>
              <w:rPr>
                <w:rFonts w:ascii="仿宋_GB2312" w:hAnsi="仿宋_GB2312" w:cs="仿宋_GB2312" w:eastAsia="仿宋_GB2312"/>
                <w:sz w:val="24"/>
                <w:b/>
              </w:rPr>
              <w:t>二、采购内容</w:t>
            </w:r>
          </w:p>
          <w:p>
            <w:pPr>
              <w:pStyle w:val="null3"/>
              <w:ind w:firstLine="420"/>
              <w:jc w:val="both"/>
            </w:pPr>
            <w:r>
              <w:rPr>
                <w:rFonts w:ascii="仿宋_GB2312" w:hAnsi="仿宋_GB2312" w:cs="仿宋_GB2312" w:eastAsia="仿宋_GB2312"/>
                <w:sz w:val="21"/>
              </w:rPr>
              <w:t>1、内容：大米、面粉、食用油、肉类、蔬菜、鸡蛋、牛奶、调料、水果、饺皮、鸡（鲜活）、鱼（鲜活）等，</w:t>
            </w:r>
            <w:r>
              <w:rPr>
                <w:rFonts w:ascii="仿宋_GB2312" w:hAnsi="仿宋_GB2312" w:cs="仿宋_GB2312" w:eastAsia="仿宋_GB2312"/>
                <w:sz w:val="21"/>
              </w:rPr>
              <w:t>依据各校采购计划按需配送。</w:t>
            </w:r>
          </w:p>
          <w:p>
            <w:pPr>
              <w:pStyle w:val="null3"/>
              <w:ind w:firstLine="420"/>
              <w:jc w:val="both"/>
            </w:pPr>
            <w:r>
              <w:rPr>
                <w:rFonts w:ascii="仿宋_GB2312" w:hAnsi="仿宋_GB2312" w:cs="仿宋_GB2312" w:eastAsia="仿宋_GB2312"/>
                <w:sz w:val="21"/>
              </w:rPr>
              <w:t>2、地点：</w:t>
            </w:r>
            <w:r>
              <w:rPr>
                <w:rFonts w:ascii="仿宋_GB2312" w:hAnsi="仿宋_GB2312" w:cs="仿宋_GB2312" w:eastAsia="仿宋_GB2312"/>
                <w:sz w:val="21"/>
              </w:rPr>
              <w:t>留侯镇中心小学、留坝县中学</w:t>
            </w:r>
          </w:p>
          <w:p>
            <w:pPr>
              <w:pStyle w:val="null3"/>
              <w:jc w:val="left"/>
            </w:pPr>
            <w:r>
              <w:rPr>
                <w:rFonts w:ascii="仿宋_GB2312" w:hAnsi="仿宋_GB2312" w:cs="仿宋_GB2312" w:eastAsia="仿宋_GB2312"/>
                <w:sz w:val="24"/>
                <w:b/>
              </w:rPr>
              <w:t>三、采购要求</w:t>
            </w:r>
          </w:p>
          <w:p>
            <w:pPr>
              <w:pStyle w:val="null3"/>
              <w:ind w:firstLine="420"/>
              <w:jc w:val="both"/>
            </w:pPr>
            <w:r>
              <w:rPr>
                <w:rFonts w:ascii="仿宋_GB2312" w:hAnsi="仿宋_GB2312" w:cs="仿宋_GB2312" w:eastAsia="仿宋_GB2312"/>
                <w:sz w:val="21"/>
              </w:rPr>
              <w:t>1、食材质量要求：</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1）大米</w:t>
            </w:r>
            <w:r>
              <w:rPr>
                <w:rFonts w:ascii="仿宋_GB2312" w:hAnsi="仿宋_GB2312" w:cs="仿宋_GB2312" w:eastAsia="仿宋_GB2312"/>
                <w:sz w:val="21"/>
              </w:rPr>
              <w:t>：必须符合</w:t>
            </w:r>
            <w:r>
              <w:rPr>
                <w:rFonts w:ascii="仿宋_GB2312" w:hAnsi="仿宋_GB2312" w:cs="仿宋_GB2312" w:eastAsia="仿宋_GB2312"/>
                <w:sz w:val="21"/>
              </w:rPr>
              <w:t>GB/T1354-2018标准一级，如有最新标准，按最新标准执行。要求米粒饱满，无碎米，没有霉变，无其他杂质，无钠抛光，无陈化米，每一批次要有质检报告，（重金属镉符合国家标准）并需第三方检测报告（食材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2）面粉</w:t>
            </w:r>
            <w:r>
              <w:rPr>
                <w:rFonts w:ascii="仿宋_GB2312" w:hAnsi="仿宋_GB2312" w:cs="仿宋_GB2312" w:eastAsia="仿宋_GB2312"/>
                <w:sz w:val="21"/>
              </w:rPr>
              <w:t>：符合国家小麦精粉质量标准（</w:t>
            </w:r>
            <w:r>
              <w:rPr>
                <w:rFonts w:ascii="仿宋_GB2312" w:hAnsi="仿宋_GB2312" w:cs="仿宋_GB2312" w:eastAsia="仿宋_GB2312"/>
                <w:sz w:val="21"/>
              </w:rPr>
              <w:t>GB/T1355-2021），如有最新标准，按最新标准执行。口感好，无霉变，感官完好无损，批次检验且第三方检验报告齐全（食材送达时需提供）。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3）肉类：</w:t>
            </w:r>
            <w:r>
              <w:rPr>
                <w:rFonts w:ascii="仿宋_GB2312" w:hAnsi="仿宋_GB2312" w:cs="仿宋_GB2312" w:eastAsia="仿宋_GB2312"/>
                <w:sz w:val="21"/>
              </w:rPr>
              <w:t>猪肉是本市饲养宰杀的新鲜肉，两章两证</w:t>
            </w:r>
            <w:r>
              <w:rPr>
                <w:rFonts w:ascii="仿宋_GB2312" w:hAnsi="仿宋_GB2312" w:cs="仿宋_GB2312" w:eastAsia="仿宋_GB2312"/>
                <w:sz w:val="21"/>
              </w:rPr>
              <w:t>(检疫合格印章、肉品品质检疫合格印章、检疫合格证、肉品品质检疫合格证)齐全，按部位适当分成小块；鸡肉要去毛除脏的新鲜白条鸡，有检疫合格证；牛肉为新鲜瘦肉,有动物产品检疫合格证和肉品品质检验合格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4）蔬菜：</w:t>
            </w:r>
            <w:r>
              <w:rPr>
                <w:rFonts w:ascii="仿宋_GB2312" w:hAnsi="仿宋_GB2312" w:cs="仿宋_GB2312" w:eastAsia="仿宋_GB2312"/>
                <w:sz w:val="21"/>
              </w:rPr>
              <w:t>新鲜、脆嫩，色泽正常，水分充足，无萎蔫，无变色，绿叶蔬菜无黄叶，无腐烂，无异味，大小均匀，形态完整，无病虫害，不带杂质和泥土，无冻害；农残检测符合国家标准，新鲜、干净、卫生、来源可溯。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5）食用油：</w:t>
            </w:r>
            <w:r>
              <w:rPr>
                <w:rFonts w:ascii="仿宋_GB2312" w:hAnsi="仿宋_GB2312" w:cs="仿宋_GB2312" w:eastAsia="仿宋_GB2312"/>
                <w:sz w:val="21"/>
              </w:rPr>
              <w:t>必须符合</w:t>
            </w:r>
            <w:r>
              <w:rPr>
                <w:rFonts w:ascii="仿宋_GB2312" w:hAnsi="仿宋_GB2312" w:cs="仿宋_GB2312" w:eastAsia="仿宋_GB2312"/>
                <w:sz w:val="21"/>
              </w:rPr>
              <w:t>GB/T1536-2021标准三级，如有最新标准，按最新标准执行，每一批次需具有质检报告或食品检验合格证，食材送达时需提供第三方检验报告。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6）鸡蛋：</w:t>
            </w:r>
            <w:r>
              <w:rPr>
                <w:rFonts w:ascii="仿宋_GB2312" w:hAnsi="仿宋_GB2312" w:cs="仿宋_GB2312" w:eastAsia="仿宋_GB2312"/>
                <w:sz w:val="21"/>
              </w:rPr>
              <w:t>蛋壳清洁完整，色泽鲜明，无破损、裂纹，无霉斑，灯光透视时，整个蛋呈桔黄色至橙红色，蛋黄不见或略见阴影，没有霉味、酸味，臭味等不良气味，打开后蛋黄凸起、完整、有韧性，蛋白澄清、透明、稀稠分明，无异味，符合国家或行业相关标准。送达时需提供生产商《动物防疫条件合格证》。</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7）牛奶：</w:t>
            </w:r>
            <w:r>
              <w:rPr>
                <w:rFonts w:ascii="仿宋_GB2312" w:hAnsi="仿宋_GB2312" w:cs="仿宋_GB2312" w:eastAsia="仿宋_GB2312"/>
                <w:sz w:val="21"/>
              </w:rPr>
              <w:t>符合国家规定带</w:t>
            </w:r>
            <w:r>
              <w:rPr>
                <w:rFonts w:ascii="仿宋_GB2312" w:hAnsi="仿宋_GB2312" w:cs="仿宋_GB2312" w:eastAsia="仿宋_GB2312"/>
                <w:sz w:val="21"/>
              </w:rPr>
              <w:t>“学”字标的学生饮用奶，色泽乳白，有纯奶的鲜香味，不得以含乳饮料替代牛奶，距出厂日期10天以内且按照厂家要求保存条件储存未超出保质期，配送时需附质检报告。</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8）调料：</w:t>
            </w:r>
            <w:r>
              <w:rPr>
                <w:rFonts w:ascii="仿宋_GB2312" w:hAnsi="仿宋_GB2312" w:cs="仿宋_GB2312" w:eastAsia="仿宋_GB2312"/>
                <w:sz w:val="21"/>
              </w:rPr>
              <w:t>货品在保质期以内，外包装清洁卫生、无破损，包装上的商品名称、厂址、规格、生产日期、质保期等信息与内容物相符，标示清晰，批次号清楚等；无霉变和虫蛀鼠咬现象；调味品等包装产品具有</w:t>
            </w:r>
            <w:r>
              <w:rPr>
                <w:rFonts w:ascii="仿宋_GB2312" w:hAnsi="仿宋_GB2312" w:cs="仿宋_GB2312" w:eastAsia="仿宋_GB2312"/>
                <w:sz w:val="21"/>
              </w:rPr>
              <w:t>SC质量认证并由相应质检报告（送达时需提供），来源可溯。</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9）鱼类：</w:t>
            </w:r>
            <w:r>
              <w:rPr>
                <w:rFonts w:ascii="仿宋_GB2312" w:hAnsi="仿宋_GB2312" w:cs="仿宋_GB2312" w:eastAsia="仿宋_GB2312"/>
                <w:sz w:val="21"/>
              </w:rPr>
              <w:t>实行活鱼供应，具有鲜鱼固有的鲜明色泽，粘度透明；具有鲜鱼的正常腥味，无异臭味。每批次需提供当日检验检疫报告（送达时需提供）。</w:t>
            </w:r>
          </w:p>
          <w:p>
            <w:pPr>
              <w:pStyle w:val="null3"/>
              <w:ind w:firstLine="422"/>
              <w:jc w:val="both"/>
            </w:pPr>
            <w:r>
              <w:rPr>
                <w:rFonts w:ascii="仿宋_GB2312" w:hAnsi="仿宋_GB2312" w:cs="仿宋_GB2312" w:eastAsia="仿宋_GB2312"/>
                <w:sz w:val="21"/>
                <w:b/>
              </w:rPr>
              <w:t>（</w:t>
            </w:r>
            <w:r>
              <w:rPr>
                <w:rFonts w:ascii="仿宋_GB2312" w:hAnsi="仿宋_GB2312" w:cs="仿宋_GB2312" w:eastAsia="仿宋_GB2312"/>
                <w:sz w:val="21"/>
                <w:b/>
              </w:rPr>
              <w:t>10）水果</w:t>
            </w:r>
            <w:r>
              <w:rPr>
                <w:rFonts w:ascii="仿宋_GB2312" w:hAnsi="仿宋_GB2312" w:cs="仿宋_GB2312" w:eastAsia="仿宋_GB2312"/>
                <w:sz w:val="21"/>
              </w:rPr>
              <w:t>：新鲜、成熟、无萎蔫、无皱皮，无机械损伤，无腐烂，形态完整、美观，大小均匀，有果把儿，色泽鲜艳、有光泽，无病虫害，无异味，无冻害，每批次需提供当日农药残留质检报告（食材送达时需提供）。</w:t>
            </w:r>
          </w:p>
          <w:p>
            <w:pPr>
              <w:pStyle w:val="null3"/>
              <w:ind w:firstLine="442"/>
              <w:jc w:val="both"/>
            </w:pPr>
            <w:r>
              <w:rPr>
                <w:rFonts w:ascii="仿宋_GB2312" w:hAnsi="仿宋_GB2312" w:cs="仿宋_GB2312" w:eastAsia="仿宋_GB2312"/>
                <w:sz w:val="22"/>
                <w:b/>
              </w:rPr>
              <w:t>（</w:t>
            </w:r>
            <w:r>
              <w:rPr>
                <w:rFonts w:ascii="仿宋_GB2312" w:hAnsi="仿宋_GB2312" w:cs="仿宋_GB2312" w:eastAsia="仿宋_GB2312"/>
                <w:sz w:val="22"/>
                <w:b/>
              </w:rPr>
              <w:t>11）</w:t>
            </w:r>
            <w:r>
              <w:rPr>
                <w:rFonts w:ascii="仿宋_GB2312" w:hAnsi="仿宋_GB2312" w:cs="仿宋_GB2312" w:eastAsia="仿宋_GB2312"/>
                <w:sz w:val="21"/>
                <w:b/>
              </w:rPr>
              <w:t>鸡：</w:t>
            </w:r>
            <w:r>
              <w:rPr>
                <w:rFonts w:ascii="仿宋_GB2312" w:hAnsi="仿宋_GB2312" w:cs="仿宋_GB2312" w:eastAsia="仿宋_GB2312"/>
                <w:sz w:val="21"/>
              </w:rPr>
              <w:t>实行鲜活供应，鸡冠色泽鲜红，形状完美，坚挺有力，绒毛洁净，没有稀粪便或者脏东西，具有有检疫合格证，送达时提供《动物防疫条件合格证》。</w:t>
            </w:r>
          </w:p>
          <w:p>
            <w:pPr>
              <w:pStyle w:val="null3"/>
              <w:ind w:firstLine="420"/>
              <w:jc w:val="both"/>
            </w:pPr>
            <w:r>
              <w:rPr>
                <w:rFonts w:ascii="仿宋_GB2312" w:hAnsi="仿宋_GB2312" w:cs="仿宋_GB2312" w:eastAsia="仿宋_GB2312"/>
                <w:sz w:val="21"/>
              </w:rPr>
              <w:t>2、食材来源要求：</w:t>
            </w:r>
          </w:p>
          <w:p>
            <w:pPr>
              <w:pStyle w:val="null3"/>
              <w:ind w:firstLine="420"/>
              <w:jc w:val="both"/>
            </w:pPr>
            <w:r>
              <w:rPr>
                <w:rFonts w:ascii="仿宋_GB2312" w:hAnsi="仿宋_GB2312" w:cs="仿宋_GB2312" w:eastAsia="仿宋_GB2312"/>
                <w:sz w:val="21"/>
              </w:rPr>
              <w:t>中标供应商应确保采购的大米、面粉、食用油的质量、价格，做到物美价廉，质量源头可溯、可控。</w:t>
            </w:r>
          </w:p>
          <w:p>
            <w:pPr>
              <w:pStyle w:val="null3"/>
              <w:ind w:firstLine="420"/>
              <w:jc w:val="both"/>
            </w:pPr>
            <w:r>
              <w:rPr>
                <w:rFonts w:ascii="仿宋_GB2312" w:hAnsi="仿宋_GB2312" w:cs="仿宋_GB2312" w:eastAsia="仿宋_GB2312"/>
                <w:sz w:val="21"/>
              </w:rPr>
              <w:t>3、生产企业能力、生产过程监管等一切食品安全责任，运输配送过程导致的食品安全和车辆及人员安全，均由中标供应商负责。</w:t>
            </w:r>
          </w:p>
          <w:p>
            <w:pPr>
              <w:pStyle w:val="null3"/>
              <w:jc w:val="left"/>
            </w:pPr>
            <w:r>
              <w:rPr>
                <w:rFonts w:ascii="仿宋_GB2312" w:hAnsi="仿宋_GB2312" w:cs="仿宋_GB2312" w:eastAsia="仿宋_GB2312"/>
                <w:sz w:val="24"/>
                <w:b/>
              </w:rPr>
              <w:t>四、其他要求</w:t>
            </w:r>
          </w:p>
          <w:p>
            <w:pPr>
              <w:pStyle w:val="null3"/>
              <w:jc w:val="both"/>
            </w:pPr>
            <w:r>
              <w:rPr>
                <w:rFonts w:ascii="仿宋_GB2312" w:hAnsi="仿宋_GB2312" w:cs="仿宋_GB2312" w:eastAsia="仿宋_GB2312"/>
                <w:sz w:val="21"/>
                <w:b/>
              </w:rPr>
              <w:t>（</w:t>
            </w:r>
            <w:r>
              <w:rPr>
                <w:rFonts w:ascii="仿宋_GB2312" w:hAnsi="仿宋_GB2312" w:cs="仿宋_GB2312" w:eastAsia="仿宋_GB2312"/>
                <w:sz w:val="21"/>
                <w:b/>
              </w:rPr>
              <w:t>一）配送工作流程：</w:t>
            </w:r>
          </w:p>
          <w:p>
            <w:pPr>
              <w:pStyle w:val="null3"/>
              <w:ind w:firstLine="420"/>
              <w:jc w:val="both"/>
            </w:pPr>
            <w:r>
              <w:rPr>
                <w:rFonts w:ascii="仿宋_GB2312" w:hAnsi="仿宋_GB2312" w:cs="仿宋_GB2312" w:eastAsia="仿宋_GB2312"/>
                <w:sz w:val="21"/>
              </w:rPr>
              <w:t>1.配送前准备好产品相关检验证明资料，原辅材料样品，学校检验后保存。</w:t>
            </w:r>
          </w:p>
          <w:p>
            <w:pPr>
              <w:pStyle w:val="null3"/>
              <w:ind w:firstLine="420"/>
              <w:jc w:val="both"/>
            </w:pPr>
            <w:r>
              <w:rPr>
                <w:rFonts w:ascii="仿宋_GB2312" w:hAnsi="仿宋_GB2312" w:cs="仿宋_GB2312" w:eastAsia="仿宋_GB2312"/>
                <w:sz w:val="21"/>
              </w:rPr>
              <w:t>2.各学校依据合同所列食品原材料品种、质量、价格制定周采购计划，并于每周末将次周《采购计划》报配送供应商。</w:t>
            </w:r>
          </w:p>
          <w:p>
            <w:pPr>
              <w:pStyle w:val="null3"/>
              <w:ind w:firstLine="420"/>
              <w:jc w:val="both"/>
            </w:pPr>
            <w:r>
              <w:rPr>
                <w:rFonts w:ascii="仿宋_GB2312" w:hAnsi="仿宋_GB2312" w:cs="仿宋_GB2312" w:eastAsia="仿宋_GB2312"/>
                <w:sz w:val="21"/>
              </w:rPr>
              <w:t>3.采购与配送：由配送供应商依据各校采购计划按时保质保量采购配送到相关学校。</w:t>
            </w:r>
          </w:p>
          <w:p>
            <w:pPr>
              <w:pStyle w:val="null3"/>
              <w:ind w:firstLine="420"/>
              <w:jc w:val="both"/>
            </w:pPr>
            <w:r>
              <w:rPr>
                <w:rFonts w:ascii="仿宋_GB2312" w:hAnsi="仿宋_GB2312" w:cs="仿宋_GB2312" w:eastAsia="仿宋_GB2312"/>
                <w:sz w:val="21"/>
              </w:rPr>
              <w:t>4.食品原材料验收：配送供应商将食材送达学校后，学校由一名校级领导负责，确定专人现场验收。验收食材品种数量与学校采购计划是否一致；索证索票，验收食材质量是否符合食品安全卫生要求，对不符合食品安全卫生要求的食材进行退换。</w:t>
            </w:r>
          </w:p>
          <w:p>
            <w:pPr>
              <w:pStyle w:val="null3"/>
              <w:ind w:firstLine="420"/>
              <w:jc w:val="both"/>
            </w:pPr>
            <w:r>
              <w:rPr>
                <w:rFonts w:ascii="仿宋_GB2312" w:hAnsi="仿宋_GB2312" w:cs="仿宋_GB2312" w:eastAsia="仿宋_GB2312"/>
                <w:sz w:val="21"/>
              </w:rPr>
              <w:t>5.食品原材料的保管：所有食材学校须用专门的库房进行保管。食材入库前既要查验相关证件及票据，有要感官鉴别有无变质、发霉、生虫等异常情况，做到先进先出，易坏先用。库房内原材料、半成品、成品按类别、品种上架存放，隔墙离地20公分，分类分架标记明确，不得与非食用品混放。库房管理人员每天要对库房内的食品进行查看，做到防腐、防蛀、防霉、防鼠、防污染、防盗、防投毒，对腐烂变质的食材进行踢除，严禁放置杂物及过期变质食品原材料。</w:t>
            </w:r>
          </w:p>
          <w:p>
            <w:pPr>
              <w:pStyle w:val="null3"/>
              <w:ind w:firstLine="420"/>
              <w:jc w:val="both"/>
            </w:pPr>
            <w:r>
              <w:rPr>
                <w:rFonts w:ascii="仿宋_GB2312" w:hAnsi="仿宋_GB2312" w:cs="仿宋_GB2312" w:eastAsia="仿宋_GB2312"/>
                <w:sz w:val="21"/>
              </w:rPr>
              <w:t>6.配送服务要求：具体以实际签订合同为准。</w:t>
            </w:r>
          </w:p>
          <w:p>
            <w:pPr>
              <w:pStyle w:val="null3"/>
              <w:ind w:firstLine="420"/>
              <w:jc w:val="both"/>
            </w:pPr>
            <w:r>
              <w:rPr>
                <w:rFonts w:ascii="仿宋_GB2312" w:hAnsi="仿宋_GB2312" w:cs="仿宋_GB2312" w:eastAsia="仿宋_GB2312"/>
                <w:sz w:val="21"/>
              </w:rPr>
              <w:t>7.售后服务：如果所配送食材有质量问题被学校拒收或验收后在加工过程中才发现质量问题的，配送方必须在第一时间予以退换，不得影响学校的正常供餐。遇恶劣天气或交通中断时，配送供应商应采取应急措施，确保食材的正常供应。</w:t>
            </w:r>
          </w:p>
          <w:p>
            <w:pPr>
              <w:pStyle w:val="null3"/>
              <w:ind w:firstLine="420"/>
              <w:jc w:val="both"/>
            </w:pPr>
            <w:r>
              <w:rPr>
                <w:rFonts w:ascii="仿宋_GB2312" w:hAnsi="仿宋_GB2312" w:cs="仿宋_GB2312" w:eastAsia="仿宋_GB2312"/>
                <w:sz w:val="21"/>
              </w:rPr>
              <w:t>8.其他要求：同一采购标段，不同学校，同一供应商相同类别货品供应价格必须一致，因采购方定价不一致影响供应价格的，按其中最低价供货结算。</w:t>
            </w:r>
          </w:p>
          <w:p>
            <w:pPr>
              <w:pStyle w:val="null3"/>
              <w:jc w:val="both"/>
            </w:pPr>
            <w:r>
              <w:rPr>
                <w:rFonts w:ascii="仿宋_GB2312" w:hAnsi="仿宋_GB2312" w:cs="仿宋_GB2312" w:eastAsia="仿宋_GB2312"/>
                <w:sz w:val="21"/>
                <w:b/>
              </w:rPr>
              <w:t>（二）配送要求</w:t>
            </w:r>
          </w:p>
          <w:p>
            <w:pPr>
              <w:pStyle w:val="null3"/>
              <w:ind w:firstLine="420"/>
              <w:jc w:val="both"/>
            </w:pPr>
            <w:r>
              <w:rPr>
                <w:rFonts w:ascii="仿宋_GB2312" w:hAnsi="仿宋_GB2312" w:cs="仿宋_GB2312" w:eastAsia="仿宋_GB2312"/>
                <w:sz w:val="21"/>
              </w:rPr>
              <w:t>采购配送供应商退出机制：中标供应商食品原材料采购与配送工作中，有下列情形之一的，停止采购配送资格；造成损失的，赔偿所造成的经济损失；触犯法律的，移送司法部门追究法律责任。</w:t>
            </w:r>
          </w:p>
          <w:p>
            <w:pPr>
              <w:pStyle w:val="null3"/>
              <w:ind w:firstLine="420"/>
              <w:jc w:val="both"/>
            </w:pPr>
            <w:r>
              <w:rPr>
                <w:rFonts w:ascii="仿宋_GB2312" w:hAnsi="仿宋_GB2312" w:cs="仿宋_GB2312" w:eastAsia="仿宋_GB2312"/>
                <w:sz w:val="21"/>
              </w:rPr>
              <w:t>1.所供的原辅材料等食品中含有毒有害物质，引发食品安全责任事故的。</w:t>
            </w:r>
          </w:p>
          <w:p>
            <w:pPr>
              <w:pStyle w:val="null3"/>
              <w:ind w:firstLine="420"/>
              <w:jc w:val="both"/>
            </w:pPr>
            <w:r>
              <w:rPr>
                <w:rFonts w:ascii="仿宋_GB2312" w:hAnsi="仿宋_GB2312" w:cs="仿宋_GB2312" w:eastAsia="仿宋_GB2312"/>
                <w:sz w:val="21"/>
              </w:rPr>
              <w:t>2.违法违纪经营，受农业、市场监督、物价等部门行政处罚并被认定为情节严重的。</w:t>
            </w:r>
          </w:p>
          <w:p>
            <w:pPr>
              <w:pStyle w:val="null3"/>
              <w:ind w:firstLine="420"/>
              <w:jc w:val="both"/>
            </w:pPr>
            <w:r>
              <w:rPr>
                <w:rFonts w:ascii="仿宋_GB2312" w:hAnsi="仿宋_GB2312" w:cs="仿宋_GB2312" w:eastAsia="仿宋_GB2312"/>
                <w:sz w:val="21"/>
              </w:rPr>
              <w:t>3.在食品原材料采购配送中，因下列原因考评不合格的：涉嫌垄断经营，故意串通哄抬价格，学校反映强烈的；履约服务差的，学校投诉多，反映问题集中的；配送不及时，影响师生正常用餐，社会影响较大的。</w:t>
            </w:r>
          </w:p>
          <w:p>
            <w:pPr>
              <w:pStyle w:val="null3"/>
              <w:ind w:firstLine="420"/>
              <w:jc w:val="both"/>
            </w:pPr>
            <w:r>
              <w:rPr>
                <w:rFonts w:ascii="仿宋_GB2312" w:hAnsi="仿宋_GB2312" w:cs="仿宋_GB2312" w:eastAsia="仿宋_GB2312"/>
                <w:sz w:val="21"/>
              </w:rPr>
              <w:t>4.其他违反相关法律法规，不适合继续配送的。</w:t>
            </w:r>
          </w:p>
          <w:p>
            <w:pPr>
              <w:pStyle w:val="null3"/>
              <w:ind w:firstLine="420"/>
              <w:jc w:val="both"/>
            </w:pPr>
            <w:r>
              <w:rPr>
                <w:rFonts w:ascii="仿宋_GB2312" w:hAnsi="仿宋_GB2312" w:cs="仿宋_GB2312" w:eastAsia="仿宋_GB2312"/>
                <w:sz w:val="21"/>
              </w:rPr>
              <w:t>5.供应商所有供应产品应明码标价，以供采购人随时巡查监督。</w:t>
            </w:r>
          </w:p>
          <w:p>
            <w:pPr>
              <w:pStyle w:val="null3"/>
              <w:ind w:firstLine="420"/>
              <w:jc w:val="both"/>
            </w:pPr>
            <w:r>
              <w:rPr>
                <w:rFonts w:ascii="仿宋_GB2312" w:hAnsi="仿宋_GB2312" w:cs="仿宋_GB2312" w:eastAsia="仿宋_GB2312"/>
                <w:sz w:val="21"/>
              </w:rPr>
              <w:t>6.采购量及采购规模参考往年需求，采购人不承担因采购数量、规模变化引起的结算金额的调整。</w:t>
            </w:r>
          </w:p>
          <w:p>
            <w:pPr>
              <w:pStyle w:val="null3"/>
              <w:ind w:firstLine="420"/>
              <w:jc w:val="both"/>
            </w:pPr>
            <w:r>
              <w:rPr>
                <w:rFonts w:ascii="仿宋_GB2312" w:hAnsi="仿宋_GB2312" w:cs="仿宋_GB2312" w:eastAsia="仿宋_GB2312"/>
                <w:sz w:val="21"/>
              </w:rPr>
              <w:t>7.采购人后勤管理部门调研确定的市场指导价，原则上由留坝县教育体育局统管，询价范围为县城“紫柏街道办事处行政区域”内非成交供应商中随机选择三家超市进行询价，如标包对应学校上报指导价的，原则上不得高于留坝县教育体育局所询价格。</w:t>
            </w:r>
          </w:p>
          <w:p>
            <w:pPr>
              <w:pStyle w:val="null3"/>
              <w:jc w:val="both"/>
            </w:pPr>
            <w:r>
              <w:rPr>
                <w:rFonts w:ascii="仿宋_GB2312" w:hAnsi="仿宋_GB2312" w:cs="仿宋_GB2312" w:eastAsia="仿宋_GB2312"/>
                <w:sz w:val="21"/>
                <w:b/>
              </w:rPr>
              <w:t>（三）其他</w:t>
            </w:r>
          </w:p>
          <w:p>
            <w:pPr>
              <w:pStyle w:val="null3"/>
              <w:ind w:firstLine="420"/>
              <w:jc w:val="both"/>
            </w:pPr>
            <w:r>
              <w:rPr>
                <w:rFonts w:ascii="仿宋_GB2312" w:hAnsi="仿宋_GB2312" w:cs="仿宋_GB2312" w:eastAsia="仿宋_GB2312"/>
                <w:sz w:val="21"/>
              </w:rPr>
              <w:t>1.在“服务内容及服务要求应答表”后附承诺书，承诺：“若中标，我们所供的产品确保提供每批次商品《食品生产许可证》、出厂检验报告、合格证，肉类、蛋类及水产海鲜类每批次对应产品《动物防疫条件合格证》、当日检验检疫报告、检疫合格印章、肉品品质检疫合格印章、检疫合格证、肉品品质检疫合格证，蔬菜水果类每批次提供当日农药残留质检报告，否则采购人有权拒绝收货。”并在此段文字处加盖公章；检验报告或合格证明材料有效期的截止时间不得早于产品交货时间。如在供货时未按要求提供上述资料，采购单位有权拒绝接收该批次产品。</w:t>
            </w:r>
          </w:p>
          <w:p>
            <w:pPr>
              <w:pStyle w:val="null3"/>
              <w:ind w:firstLine="420"/>
              <w:jc w:val="both"/>
            </w:pPr>
            <w:r>
              <w:rPr>
                <w:rFonts w:ascii="仿宋_GB2312" w:hAnsi="仿宋_GB2312" w:cs="仿宋_GB2312" w:eastAsia="仿宋_GB2312"/>
                <w:sz w:val="21"/>
              </w:rPr>
              <w:t>2.评审结束后，预中标供应商须提供与电子版文件一致的纸质版投标文件，采购人根据供应商投标文件中的响应情况进行实地考察，如发现虚假应标，取消其中标资格，并按规定进行上报处理。</w:t>
            </w:r>
          </w:p>
          <w:p>
            <w:pPr>
              <w:pStyle w:val="null3"/>
              <w:ind w:firstLine="420"/>
              <w:jc w:val="both"/>
            </w:pPr>
            <w:r>
              <w:rPr>
                <w:rFonts w:ascii="仿宋_GB2312" w:hAnsi="仿宋_GB2312" w:cs="仿宋_GB2312" w:eastAsia="仿宋_GB2312"/>
                <w:sz w:val="21"/>
              </w:rPr>
              <w:t>3.本采购包核心产品为大米。</w:t>
            </w:r>
          </w:p>
          <w:p>
            <w:pPr>
              <w:pStyle w:val="null3"/>
              <w:ind w:firstLine="420"/>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一学年</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一学年</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江口镇中心小学、江口镇中心幼儿园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江口中学、玉皇庙镇中心小学、玉皇庙镇中心幼儿园</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马道中小学、马道镇中心幼儿园</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武关驿镇中心小学、武关驿镇中心幼儿园、火烧店镇中心小学、火烧店镇中心幼儿园</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城关小学、留坝县幼儿园</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紫柏幼儿园、飞燕幼儿园</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留侯镇中心小学、留坝县中学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其他，合同签订，项目完成且验收合格后，达到付款条件起30个工作日内，支付合同总金额的100.0%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其他，合同签订，项目完成且验收合格后，达到付款条件起30个工作日内，支付合同总金额的100.0%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其他，合同签订，项目完成且验收合格后，达到付款条件起30个工作日内，支付合同总金额的100.0%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其他，合同签订，项目完成且验收合格后，达到付款条件起30个工作日内，支付合同总金额的100.0%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其他，合同签订，项目完成且验收合格后，达到付款条件起30个工作日内，支付合同总金额的100.0%</w:t>
      </w:r>
    </w:p>
    <w:p>
      <w:pPr>
        <w:pStyle w:val="null3"/>
      </w:pPr>
      <w:r>
        <w:rPr>
          <w:rFonts w:ascii="仿宋_GB2312" w:hAnsi="仿宋_GB2312" w:cs="仿宋_GB2312" w:eastAsia="仿宋_GB2312"/>
        </w:rPr>
        <w:t>采购包6：</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其他，合同签订，项目完成且验收合格后，达到付款条件起30个工作日内，支付合同总金额的100.0%</w:t>
      </w:r>
    </w:p>
    <w:p>
      <w:pPr>
        <w:pStyle w:val="null3"/>
      </w:pPr>
      <w:r>
        <w:rPr>
          <w:rFonts w:ascii="仿宋_GB2312" w:hAnsi="仿宋_GB2312" w:cs="仿宋_GB2312" w:eastAsia="仿宋_GB2312"/>
        </w:rPr>
        <w:t>采购包7：</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其他，合同签订，项目完成且验收合格后 ，达到付款条件起30个工作日内，支付合同总金额的100.0%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甲方须在乙方提出书面验收申请之日起 1日内，组织验收工作。验收由甲方指定单位及人员进行验收，验收合格后出具书面验收合格证明，作为对产品的最终认可。2、验收依据：应有产品合格证、质量证明、货物清单、发票和其他应当具有的单证。3、质量标准：满足招标文件采购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甲方须在乙方提出书面验收申请之日起 1日内，组织验收工作。验收由甲方指定单位及人员进行验收，验收合格后出具书面验收合格证明，作为对产品的最终认可。2、验收依据：应有产品合格证、质量证明、货物清单、发票和其他应当具有的单证。3、质量标准：满足招标文件采购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甲方须在乙方提出书面验收申请之日起 1日内，组织验收工作。验收由甲方指定单位及人员进行验收，验收合格后出具书面验收合格证明，作为对产品的最终认可。2、验收依据：应有产品合格证、质量证明、货物清单、发票和其他应当具有的单证。3、质量标准：满足招标文件采购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甲方须在乙方提出书面验收申请之日起 1日内，组织验收工作。验收由甲方指定单位及人员进行验收，验收合格后出具书面验收合格证明，作为对产品的最终认可。2、验收依据：应有产品合格证、质量证明、货物清单、发票和其他应当具有的单证。3、质量标准：满足招标文件采购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甲方须在乙方提出书面验收申请之日起 1日内，组织验收工作。验收由甲方指定单位及人员进行验收，验收合格后出具书面验收合格证明，作为对产品的最终认可。2、验收依据：应有产品合格证、质量证明、货物清单、发票和其他应当具有的单证。3、质量标准：满足招标文件采购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甲方须在乙方提出书面验收申请之日起 1日内，组织验收工作。验收由甲方指定单位及人员进行验收，验收合格后出具书面验收合格证明，作为对产品的最终认可。2、验收依据：应有产品合格证、质量证明、货物清单、发票和其他应当具有的单证。3、质量标准：满足招标文件采购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甲方须在乙方提出书面验收申请之日起 1日内，组织验收工作。验收由甲方指定单位及人员进行验收，验收合格后出具书面验收合格证明，作为对产品的最终认可。2、验收依据：应有产品合格证、质量证明、货物清单、发票和其他应当具有的单证。3、质量标准：满足招标文件采购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符合国家标准，除生鲜、短保食品外的所有食材溯源单据、台账、检测报告等留存 2 年，生鲜、短保食品保质期满后溯源记录留存6个月。</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符合国家标准，除生鲜、短保食品外的所有食材溯源单据、台账、检测报告等留存 2 年，生鲜、短保食品保质期满后溯源记录留存6个月。</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符合国家标准，除生鲜、短保食品外的所有食材溯源单据、台账、检测报告等留存 2 年，生鲜、短保食品保质期满后溯源记录留存6个月。</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符合国家标准，除生鲜、短保食品外的所有食材溯源单据、台账、检测报告等留存 2 年，生鲜、短保食品保质期满后溯源记录留存6个月。</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符合国家标准，除生鲜、短保食品外的所有食材溯源单据、台账、检测报告等留存 2 年，生鲜、短保食品保质期满后溯源记录留存6个月。</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符合国家标准，除生鲜、短保食品外的所有食材溯源单据、台账、检测报告等留存 2 年，生鲜、短保食品保质期满后溯源记录留存6个月。</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符合国家标准，除生鲜、短保食品外的所有食材溯源单据、台账、检测报告等留存 2 年，生鲜、短保食品保质期满后溯源记录留存6个月。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结算方式：（因系统问题，“3.4.4支付约定”中的最终结算方式按本条执行）每月25日前乙方与各学校依据合同核对好上月食材数量和金额，开具正规发票后结账，以实际供应量结合中标优惠率，按采购人后勤管理部门调研确定的市场指导价*（1-价格优惠率）据实结算，按月结算。</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资格证明资料</w:t>
            </w:r>
          </w:p>
        </w:tc>
        <w:tc>
          <w:tcPr>
            <w:tcW w:type="dxa" w:w="3322"/>
          </w:tcPr>
          <w:p>
            <w:pPr>
              <w:pStyle w:val="null3"/>
            </w:pPr>
            <w:r>
              <w:rPr>
                <w:rFonts w:ascii="仿宋_GB2312" w:hAnsi="仿宋_GB2312" w:cs="仿宋_GB2312" w:eastAsia="仿宋_GB2312"/>
              </w:rPr>
              <w:t>供应商须提供合格有效的《食品经营许可证》或政府相关主管部门颁发的食品经营者备案表；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资格证明资料</w:t>
            </w:r>
          </w:p>
        </w:tc>
        <w:tc>
          <w:tcPr>
            <w:tcW w:type="dxa" w:w="3322"/>
          </w:tcPr>
          <w:p>
            <w:pPr>
              <w:pStyle w:val="null3"/>
            </w:pPr>
            <w:r>
              <w:rPr>
                <w:rFonts w:ascii="仿宋_GB2312" w:hAnsi="仿宋_GB2312" w:cs="仿宋_GB2312" w:eastAsia="仿宋_GB2312"/>
              </w:rPr>
              <w:t>供应商须提供合格有效的《食品经营许可证》或政府相关主管部门颁发的食品经营者备案表；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资格证明资料</w:t>
            </w:r>
          </w:p>
        </w:tc>
        <w:tc>
          <w:tcPr>
            <w:tcW w:type="dxa" w:w="3322"/>
          </w:tcPr>
          <w:p>
            <w:pPr>
              <w:pStyle w:val="null3"/>
            </w:pPr>
            <w:r>
              <w:rPr>
                <w:rFonts w:ascii="仿宋_GB2312" w:hAnsi="仿宋_GB2312" w:cs="仿宋_GB2312" w:eastAsia="仿宋_GB2312"/>
              </w:rPr>
              <w:t>供应商须提供合格有效的《食品经营许可证》或政府相关主管部门颁发的食品经营者备案表；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资格证明资料</w:t>
            </w:r>
          </w:p>
        </w:tc>
        <w:tc>
          <w:tcPr>
            <w:tcW w:type="dxa" w:w="3322"/>
          </w:tcPr>
          <w:p>
            <w:pPr>
              <w:pStyle w:val="null3"/>
            </w:pPr>
            <w:r>
              <w:rPr>
                <w:rFonts w:ascii="仿宋_GB2312" w:hAnsi="仿宋_GB2312" w:cs="仿宋_GB2312" w:eastAsia="仿宋_GB2312"/>
              </w:rPr>
              <w:t>供应商须提供合格有效的《食品经营许可证》或政府相关主管部门颁发的食品经营者备案表；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资格证明资料</w:t>
            </w:r>
          </w:p>
        </w:tc>
        <w:tc>
          <w:tcPr>
            <w:tcW w:type="dxa" w:w="3322"/>
          </w:tcPr>
          <w:p>
            <w:pPr>
              <w:pStyle w:val="null3"/>
            </w:pPr>
            <w:r>
              <w:rPr>
                <w:rFonts w:ascii="仿宋_GB2312" w:hAnsi="仿宋_GB2312" w:cs="仿宋_GB2312" w:eastAsia="仿宋_GB2312"/>
              </w:rPr>
              <w:t>供应商须提供合格有效的《食品经营许可证》或政府相关主管部门颁发的食品经营者备案表；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资格证明资料</w:t>
            </w:r>
          </w:p>
        </w:tc>
        <w:tc>
          <w:tcPr>
            <w:tcW w:type="dxa" w:w="3322"/>
          </w:tcPr>
          <w:p>
            <w:pPr>
              <w:pStyle w:val="null3"/>
            </w:pPr>
            <w:r>
              <w:rPr>
                <w:rFonts w:ascii="仿宋_GB2312" w:hAnsi="仿宋_GB2312" w:cs="仿宋_GB2312" w:eastAsia="仿宋_GB2312"/>
              </w:rPr>
              <w:t>供应商须提供合格有效的《食品经营许可证》或政府相关主管部门颁发的食品经营者备案表；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资格审查资料.docx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营业执照或其他证明资料</w:t>
            </w:r>
          </w:p>
        </w:tc>
        <w:tc>
          <w:tcPr>
            <w:tcW w:type="dxa" w:w="3322"/>
          </w:tcPr>
          <w:p>
            <w:pPr>
              <w:pStyle w:val="null3"/>
            </w:pPr>
            <w:r>
              <w:rPr>
                <w:rFonts w:ascii="仿宋_GB2312" w:hAnsi="仿宋_GB2312" w:cs="仿宋_GB2312" w:eastAsia="仿宋_GB2312"/>
              </w:rPr>
              <w:t>供应商应为具有独立承担民事责任的能力且具备向采购人提供相关服务的企业法人、事业法人、其他组织或自然人，企业法人应提供具有统一社会信用代码的营业执照等证明文件；事业法人应提供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资格证明资料</w:t>
            </w:r>
          </w:p>
        </w:tc>
        <w:tc>
          <w:tcPr>
            <w:tcW w:type="dxa" w:w="3322"/>
          </w:tcPr>
          <w:p>
            <w:pPr>
              <w:pStyle w:val="null3"/>
            </w:pPr>
            <w:r>
              <w:rPr>
                <w:rFonts w:ascii="仿宋_GB2312" w:hAnsi="仿宋_GB2312" w:cs="仿宋_GB2312" w:eastAsia="仿宋_GB2312"/>
              </w:rPr>
              <w:t>供应商须提供合格有效的《食品经营许可证》或政府相关主管部门颁发的食品经营者备案表；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企业信用</w:t>
            </w:r>
          </w:p>
        </w:tc>
        <w:tc>
          <w:tcPr>
            <w:tcW w:type="dxa" w:w="3322"/>
          </w:tcPr>
          <w:p>
            <w:pPr>
              <w:pStyle w:val="null3"/>
            </w:pPr>
            <w:r>
              <w:rPr>
                <w:rFonts w:ascii="仿宋_GB2312" w:hAnsi="仿宋_GB2312" w:cs="仿宋_GB2312" w:eastAsia="仿宋_GB2312"/>
              </w:rPr>
              <w:t>供应商不得为“信用中国”网站（www.creditchina.gov.cn）中列入重大税收违法失信主体的供应商；不得为“中国执行信息公开网”（http://zxgk.court.gov.cn）中列入失信被执行人名单的供应商；不得为“中国政府采购网”（www.ccgp.gov.cn）政府采购严重违法失信行为记录名单中被财政部门禁止参加政府采购活动的供应商；（注：以投标文件中提供的承诺书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 （注：以投标文件中提供的声明为准）</w:t>
            </w:r>
          </w:p>
        </w:tc>
        <w:tc>
          <w:tcPr>
            <w:tcW w:type="dxa" w:w="1661"/>
          </w:tcPr>
          <w:p>
            <w:pPr>
              <w:pStyle w:val="null3"/>
            </w:pPr>
            <w:r>
              <w:rPr>
                <w:rFonts w:ascii="仿宋_GB2312" w:hAnsi="仿宋_GB2312" w:cs="仿宋_GB2312" w:eastAsia="仿宋_GB2312"/>
              </w:rPr>
              <w:t>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投标人提交的相关说明和证明材料，应当加盖投标人（法定名称）电子印章，相关供应商应于30分钟内（含30分钟）按评标委员会要求提供相应证明材料，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开标一览表 投标方案.docx 中小企业声明函 商务应答表 技术要求应答表.docx 法定代表人身份证明或授权委托书.docx 投标函 残疾人福利性单位声明函 标的清单 投标文件封面 资格审查资料.docx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对“招标文件“第三章 招标项目技术、服务、商务及其他要求 3.4商务要求”条款进行响应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对招标文件“第三章 招标项目技术、服务、商务及其他要求 3.3技术要求”条款进行响应</w:t>
            </w:r>
          </w:p>
        </w:tc>
        <w:tc>
          <w:tcPr>
            <w:tcW w:type="dxa" w:w="1661"/>
          </w:tcPr>
          <w:p>
            <w:pPr>
              <w:pStyle w:val="null3"/>
            </w:pPr>
            <w:r>
              <w:rPr>
                <w:rFonts w:ascii="仿宋_GB2312" w:hAnsi="仿宋_GB2312" w:cs="仿宋_GB2312" w:eastAsia="仿宋_GB2312"/>
              </w:rPr>
              <w:t>技术要求应答表.docx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符合招标文件要求（以投标文件中所附的保证金证明资料为准）</w:t>
            </w:r>
          </w:p>
        </w:tc>
        <w:tc>
          <w:tcPr>
            <w:tcW w:type="dxa" w:w="1661"/>
          </w:tcPr>
          <w:p>
            <w:pPr>
              <w:pStyle w:val="null3"/>
            </w:pPr>
            <w:r>
              <w:rPr>
                <w:rFonts w:ascii="仿宋_GB2312" w:hAnsi="仿宋_GB2312" w:cs="仿宋_GB2312" w:eastAsia="仿宋_GB2312"/>
              </w:rPr>
              <w:t>投标方案.docx 资格审查资料.docx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投标人提交的相关说明和证明材料，应当加盖投标人（法定名称）电子印章，相关供应商应于30分钟内（含30分钟）按评标委员会要求提供相应证明材料，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投标方案.docx 开标一览表 中小企业声明函 商务应答表 技术要求应答表.docx 法定代表人身份证明或授权委托书.docx 投标函 残疾人福利性单位声明函 标的清单 资格审查资料.docx 投标文件封面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对“招标文件“第三章 招标项目技术、服务、商务及其他要求 3.4商务要求”条款进行响应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对招标文件“第三章 招标项目技术、服务、商务及其他要求 3.3技术要求”条款进行响应</w:t>
            </w:r>
          </w:p>
        </w:tc>
        <w:tc>
          <w:tcPr>
            <w:tcW w:type="dxa" w:w="1661"/>
          </w:tcPr>
          <w:p>
            <w:pPr>
              <w:pStyle w:val="null3"/>
            </w:pPr>
            <w:r>
              <w:rPr>
                <w:rFonts w:ascii="仿宋_GB2312" w:hAnsi="仿宋_GB2312" w:cs="仿宋_GB2312" w:eastAsia="仿宋_GB2312"/>
              </w:rPr>
              <w:t>技术要求应答表.docx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符合招标文件要求（以投标文件中所附的保证金证明资料为准）</w:t>
            </w:r>
          </w:p>
        </w:tc>
        <w:tc>
          <w:tcPr>
            <w:tcW w:type="dxa" w:w="1661"/>
          </w:tcPr>
          <w:p>
            <w:pPr>
              <w:pStyle w:val="null3"/>
            </w:pPr>
            <w:r>
              <w:rPr>
                <w:rFonts w:ascii="仿宋_GB2312" w:hAnsi="仿宋_GB2312" w:cs="仿宋_GB2312" w:eastAsia="仿宋_GB2312"/>
              </w:rPr>
              <w:t>投标方案.docx 资格审查资料.docx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投标人提交的相关说明和证明材料，应当加盖投标人（法定名称）电子印章，相关供应商应于30分钟内（含30分钟）按评标委员会要求提供相应证明材料，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投标方案.docx 开标一览表 中小企业声明函 商务应答表 技术要求应答表.docx 法定代表人身份证明或授权委托书.docx 投标函 残疾人福利性单位声明函 标的清单 资格审查资料.docx 投标文件封面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对“招标文件“第三章 招标项目技术、服务、商务及其他要求 3.4商务要求”条款进行响应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对招标文件“第三章 招标项目技术、服务、商务及其他要求 3.3技术要求”条款进行响应</w:t>
            </w:r>
          </w:p>
        </w:tc>
        <w:tc>
          <w:tcPr>
            <w:tcW w:type="dxa" w:w="1661"/>
          </w:tcPr>
          <w:p>
            <w:pPr>
              <w:pStyle w:val="null3"/>
            </w:pPr>
            <w:r>
              <w:rPr>
                <w:rFonts w:ascii="仿宋_GB2312" w:hAnsi="仿宋_GB2312" w:cs="仿宋_GB2312" w:eastAsia="仿宋_GB2312"/>
              </w:rPr>
              <w:t>技术要求应答表.docx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符合招标文件要求（以投标文件中所附的保证金证明资料为准）</w:t>
            </w:r>
          </w:p>
        </w:tc>
        <w:tc>
          <w:tcPr>
            <w:tcW w:type="dxa" w:w="1661"/>
          </w:tcPr>
          <w:p>
            <w:pPr>
              <w:pStyle w:val="null3"/>
            </w:pPr>
            <w:r>
              <w:rPr>
                <w:rFonts w:ascii="仿宋_GB2312" w:hAnsi="仿宋_GB2312" w:cs="仿宋_GB2312" w:eastAsia="仿宋_GB2312"/>
              </w:rPr>
              <w:t>投标方案.docx 资格审查资料.docx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投标人提交的相关说明和证明材料，应当加盖投标人（法定名称）电子印章，相关供应商应于30分钟内（含30分钟）按评标委员会要求提供相应证明材料，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投标方案.docx 开标一览表 中小企业声明函 商务应答表 技术要求应答表.docx 法定代表人身份证明或授权委托书.docx 投标函 残疾人福利性单位声明函 标的清单 资格审查资料.docx 投标文件封面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对“招标文件“第三章 招标项目技术、服务、商务及其他要求 3.4商务要求”条款进行响应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对招标文件“第三章 招标项目技术、服务、商务及其他要求 3.3技术要求”条款进行响应</w:t>
            </w:r>
          </w:p>
        </w:tc>
        <w:tc>
          <w:tcPr>
            <w:tcW w:type="dxa" w:w="1661"/>
          </w:tcPr>
          <w:p>
            <w:pPr>
              <w:pStyle w:val="null3"/>
            </w:pPr>
            <w:r>
              <w:rPr>
                <w:rFonts w:ascii="仿宋_GB2312" w:hAnsi="仿宋_GB2312" w:cs="仿宋_GB2312" w:eastAsia="仿宋_GB2312"/>
              </w:rPr>
              <w:t>技术要求应答表.docx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符合招标文件要求（以投标文件中所附的保证金证明资料为准）</w:t>
            </w:r>
          </w:p>
        </w:tc>
        <w:tc>
          <w:tcPr>
            <w:tcW w:type="dxa" w:w="1661"/>
          </w:tcPr>
          <w:p>
            <w:pPr>
              <w:pStyle w:val="null3"/>
            </w:pPr>
            <w:r>
              <w:rPr>
                <w:rFonts w:ascii="仿宋_GB2312" w:hAnsi="仿宋_GB2312" w:cs="仿宋_GB2312" w:eastAsia="仿宋_GB2312"/>
              </w:rPr>
              <w:t>投标方案.docx 资格审查资料.docx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投标人提交的相关说明和证明材料，应当加盖投标人（法定名称）电子印章，相关供应商应于30分钟内（含30分钟）按评标委员会要求提供相应证明材料，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开标一览表 投标方案.docx 中小企业声明函 商务应答表 技术要求应答表.docx 法定代表人身份证明或授权委托书.docx 投标函 残疾人福利性单位声明函 标的清单 投标文件封面 资格审查资料.docx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对“招标文件“第三章 招标项目技术、服务、商务及其他要求 3.4商务要求”条款进行响应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对招标文件“第三章 招标项目技术、服务、商务及其他要求 3.3技术要求”条款进行响应</w:t>
            </w:r>
          </w:p>
        </w:tc>
        <w:tc>
          <w:tcPr>
            <w:tcW w:type="dxa" w:w="1661"/>
          </w:tcPr>
          <w:p>
            <w:pPr>
              <w:pStyle w:val="null3"/>
            </w:pPr>
            <w:r>
              <w:rPr>
                <w:rFonts w:ascii="仿宋_GB2312" w:hAnsi="仿宋_GB2312" w:cs="仿宋_GB2312" w:eastAsia="仿宋_GB2312"/>
              </w:rPr>
              <w:t>技术要求应答表.docx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符合招标文件要求（以投标文件中所附的保证金证明资料为准）</w:t>
            </w:r>
          </w:p>
        </w:tc>
        <w:tc>
          <w:tcPr>
            <w:tcW w:type="dxa" w:w="1661"/>
          </w:tcPr>
          <w:p>
            <w:pPr>
              <w:pStyle w:val="null3"/>
            </w:pPr>
            <w:r>
              <w:rPr>
                <w:rFonts w:ascii="仿宋_GB2312" w:hAnsi="仿宋_GB2312" w:cs="仿宋_GB2312" w:eastAsia="仿宋_GB2312"/>
              </w:rPr>
              <w:t>投标方案.docx 资格审查资料.docx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投标人提交的相关说明和证明材料，应当加盖投标人（法定名称）电子印章，相关供应商应于30分钟内（含30分钟）按评标委员会要求提供相应证明材料，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开标一览表 投标方案.docx 中小企业声明函 商务应答表 技术要求应答表.docx 法定代表人身份证明或授权委托书.docx 投标函 残疾人福利性单位声明函 标的清单 投标文件封面 资格审查资料.docx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对“招标文件“第三章 招标项目技术、服务、商务及其他要求 3.4商务要求”条款进行响应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对招标文件“第三章 招标项目技术、服务、商务及其他要求 3.3技术要求”条款进行响应</w:t>
            </w:r>
          </w:p>
        </w:tc>
        <w:tc>
          <w:tcPr>
            <w:tcW w:type="dxa" w:w="1661"/>
          </w:tcPr>
          <w:p>
            <w:pPr>
              <w:pStyle w:val="null3"/>
            </w:pPr>
            <w:r>
              <w:rPr>
                <w:rFonts w:ascii="仿宋_GB2312" w:hAnsi="仿宋_GB2312" w:cs="仿宋_GB2312" w:eastAsia="仿宋_GB2312"/>
              </w:rPr>
              <w:t>技术要求应答表.docx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符合招标文件要求（以投标文件中所附的保证金证明资料为准）</w:t>
            </w:r>
          </w:p>
        </w:tc>
        <w:tc>
          <w:tcPr>
            <w:tcW w:type="dxa" w:w="1661"/>
          </w:tcPr>
          <w:p>
            <w:pPr>
              <w:pStyle w:val="null3"/>
            </w:pPr>
            <w:r>
              <w:rPr>
                <w:rFonts w:ascii="仿宋_GB2312" w:hAnsi="仿宋_GB2312" w:cs="仿宋_GB2312" w:eastAsia="仿宋_GB2312"/>
              </w:rPr>
              <w:t>投标方案.docx 资格审查资料.docx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根据财政部《关于推动解决政府采购异常低价问题的通知》（财库〔2026〕2号）“政府采购评审中出现下列情形之一的，评审委员会应当启动异常低价投标（响应）审查程序”：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2.投标人提交的相关说明和证明材料，应当加盖投标人（法定名称）电子印章，相关供应商应于30分钟内（含30分钟）按评标委员会要求提供相应证明材料，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供应商应授权合法的人员参加投标全过程，其中法定代表人直接参加投标的，须出具法人身份证明，且与营业执照或其他证明资料上信息一致。法定代表人授权代表参加投标的，须出具法定代表人授权书及授权代表身份证；自然人参加投标的须提供身份证复印件</w:t>
            </w:r>
          </w:p>
        </w:tc>
        <w:tc>
          <w:tcPr>
            <w:tcW w:type="dxa" w:w="1661"/>
          </w:tcPr>
          <w:p>
            <w:pPr>
              <w:pStyle w:val="null3"/>
            </w:pPr>
            <w:r>
              <w:rPr>
                <w:rFonts w:ascii="仿宋_GB2312" w:hAnsi="仿宋_GB2312" w:cs="仿宋_GB2312" w:eastAsia="仿宋_GB2312"/>
              </w:rPr>
              <w:t>法定代表人身份证明或授权委托书.docx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投标文件签章</w:t>
            </w:r>
          </w:p>
        </w:tc>
        <w:tc>
          <w:tcPr>
            <w:tcW w:type="dxa" w:w="3322"/>
          </w:tcPr>
          <w:p>
            <w:pPr>
              <w:pStyle w:val="null3"/>
            </w:pPr>
            <w:r>
              <w:rPr>
                <w:rFonts w:ascii="仿宋_GB2312" w:hAnsi="仿宋_GB2312" w:cs="仿宋_GB2312" w:eastAsia="仿宋_GB2312"/>
              </w:rPr>
              <w:t>按招标文件要求签署、加盖印章</w:t>
            </w:r>
          </w:p>
        </w:tc>
        <w:tc>
          <w:tcPr>
            <w:tcW w:type="dxa" w:w="1661"/>
          </w:tcPr>
          <w:p>
            <w:pPr>
              <w:pStyle w:val="null3"/>
            </w:pPr>
            <w:r>
              <w:rPr>
                <w:rFonts w:ascii="仿宋_GB2312" w:hAnsi="仿宋_GB2312" w:cs="仿宋_GB2312" w:eastAsia="仿宋_GB2312"/>
              </w:rPr>
              <w:t>开标一览表 投标方案.docx 中小企业声明函 商务应答表 技术要求应答表.docx 法定代表人身份证明或授权委托书.docx 投标函 残疾人福利性单位声明函 标的清单 投标文件封面 资格审查资料.docx 报价表.docx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报价唯一，且未超过采购包最高限价</w:t>
            </w:r>
          </w:p>
        </w:tc>
        <w:tc>
          <w:tcPr>
            <w:tcW w:type="dxa" w:w="1661"/>
          </w:tcPr>
          <w:p>
            <w:pPr>
              <w:pStyle w:val="null3"/>
            </w:pPr>
            <w:r>
              <w:rPr>
                <w:rFonts w:ascii="仿宋_GB2312" w:hAnsi="仿宋_GB2312" w:cs="仿宋_GB2312" w:eastAsia="仿宋_GB2312"/>
              </w:rPr>
              <w:t>开标一览表 标的清单 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对“招标文件“第三章 招标项目技术、服务、商务及其他要求 3.4商务要求”条款进行响应</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技术要求</w:t>
            </w:r>
          </w:p>
        </w:tc>
        <w:tc>
          <w:tcPr>
            <w:tcW w:type="dxa" w:w="3322"/>
          </w:tcPr>
          <w:p>
            <w:pPr>
              <w:pStyle w:val="null3"/>
            </w:pPr>
            <w:r>
              <w:rPr>
                <w:rFonts w:ascii="仿宋_GB2312" w:hAnsi="仿宋_GB2312" w:cs="仿宋_GB2312" w:eastAsia="仿宋_GB2312"/>
              </w:rPr>
              <w:t>对招标文件“第三章 招标项目技术、服务、商务及其他要求 3.3技术要求”条款进行响应</w:t>
            </w:r>
          </w:p>
        </w:tc>
        <w:tc>
          <w:tcPr>
            <w:tcW w:type="dxa" w:w="1661"/>
          </w:tcPr>
          <w:p>
            <w:pPr>
              <w:pStyle w:val="null3"/>
            </w:pPr>
            <w:r>
              <w:rPr>
                <w:rFonts w:ascii="仿宋_GB2312" w:hAnsi="仿宋_GB2312" w:cs="仿宋_GB2312" w:eastAsia="仿宋_GB2312"/>
              </w:rPr>
              <w:t>技术要求应答表.docx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符合招标文件要求（以投标文件中所附的保证金证明资料为准）</w:t>
            </w:r>
          </w:p>
        </w:tc>
        <w:tc>
          <w:tcPr>
            <w:tcW w:type="dxa" w:w="1661"/>
          </w:tcPr>
          <w:p>
            <w:pPr>
              <w:pStyle w:val="null3"/>
            </w:pPr>
            <w:r>
              <w:rPr>
                <w:rFonts w:ascii="仿宋_GB2312" w:hAnsi="仿宋_GB2312" w:cs="仿宋_GB2312" w:eastAsia="仿宋_GB2312"/>
              </w:rPr>
              <w:t>投标方案.docx 资格审查资料.docx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供应能力</w:t>
            </w:r>
          </w:p>
        </w:tc>
        <w:tc>
          <w:tcPr>
            <w:tcW w:type="dxa" w:w="2492"/>
          </w:tcPr>
          <w:p>
            <w:pPr>
              <w:pStyle w:val="null3"/>
            </w:pPr>
            <w:r>
              <w:rPr>
                <w:rFonts w:ascii="仿宋_GB2312" w:hAnsi="仿宋_GB2312" w:cs="仿宋_GB2312" w:eastAsia="仿宋_GB2312"/>
              </w:rPr>
              <w:t>1.所投产品生产日期为最新生产，保证未过期、不变质、不变味、无杂质、无毒无害，符合国家食品卫生有关规定，提供相关承诺得3分； 2.所投产品质量符合国家或行业标准，提供相关承诺得3分； 3.提供对所投产品货源有保障能力承诺的得3分；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实体经营条件</w:t>
            </w:r>
          </w:p>
        </w:tc>
        <w:tc>
          <w:tcPr>
            <w:tcW w:type="dxa" w:w="2492"/>
          </w:tcPr>
          <w:p>
            <w:pPr>
              <w:pStyle w:val="null3"/>
            </w:pPr>
            <w:r>
              <w:rPr>
                <w:rFonts w:ascii="仿宋_GB2312" w:hAnsi="仿宋_GB2312" w:cs="仿宋_GB2312" w:eastAsia="仿宋_GB2312"/>
              </w:rPr>
              <w:t>①具有实体店面经营场所或储存场所，场所面积≥60平方米（㎡）得4分，在此基础上，每增加20平方米（㎡）加1分，本项满分为6分。 注：需提供实体店面经营场所或储存场所证明材料（包括不限于自建施工合同或土地/店面购买合同复印件或租赁合同复印件等，无证明资料不得分）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投标供应商自有或租赁的冷库的，容量≥20立方米（m³）得4分，在此基础上，每增加10立方米（m³）加2分，本项满分为8分。 注：需提供冷库证明资料（包括不限于自建冷库施工合同或租赁合同等，无证明资料不得分）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①供应商自有或租赁有1辆厢式普通配送车、1辆冷藏配送车，得4分，在此基础上每增加1辆加2分，满分8分。 评审依据：自有车辆需提供有效的机动车行驶证或机动车登记证复印件并加盖供应商公章（车辆持有人须为供应商或者供应商法定代表人）；租赁车辆应提供合法有效的车辆租赁合作协议及车辆行驶证（或机动车登记证）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投标供应商有针对本项目的司机及配送人员，司机1人、配送人员1人得2分，在此基础上每增加1人得1分，满分4分。 注：司机需提供身份证正反面及可驾驶配送车辆的机动车驾驶证。配送人员需提供身份证正反面，未提供不得分。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售后响应时间及处理周期承诺</w:t>
            </w:r>
          </w:p>
        </w:tc>
        <w:tc>
          <w:tcPr>
            <w:tcW w:type="dxa" w:w="2492"/>
          </w:tcPr>
          <w:p>
            <w:pPr>
              <w:pStyle w:val="null3"/>
            </w:pPr>
            <w:r>
              <w:rPr>
                <w:rFonts w:ascii="仿宋_GB2312" w:hAnsi="仿宋_GB2312" w:cs="仿宋_GB2312" w:eastAsia="仿宋_GB2312"/>
              </w:rPr>
              <w:t>①时效响应：收到甲方食材质量、缺漏、配送差错等售后反馈后，1小时内专人对接沟通，核实问题详情；处置时效：常规售后问题 2 小时内落实处理方案并开展处置工作（退换货、补货、调换不合格食材等），提供承诺得5分； ②时效响应：收到甲方食材质量、缺漏、配送差错等售后反馈后，30分钟内专人对接沟通，核实问题详情；处置时效：常规售后问题 1 小时内落实处理方案并开展处置工作（退换货、补货、调换不合格食材等），提供承诺得10分；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根据供应商提供的实施方案进行评审，实施方案包含①备货、供货方案②货物运输方案③配送进度计划。 实施方案须全面，实施步骤清晰、合理有针对性，满足项目需求，每提供一项内容得3分，共计9分，每项内容每存在1项缺陷的，从3分中扣除1分，扣完为止。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供应商针对本项目提供所投产品质量保证措施。包括①质量保证措施；②质量监督机制。 质量保障措施全面详细、阐述条理清晰详尽、符合本项目采购需求，能保障本项目实施，每提供一项内容得3分，共计6分，每项内容每存在1项缺陷的，从3分中扣除1分，扣完为止。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根据供应商提供的售后服务方案进行评审，包括但不限于：①食品安全应急预案；②售后服务方案； 内容全面详细、阐述条理清晰详尽、符合本项目采购需求，能有效保障本项目实施，每提供一项内容得2.5分，共计5分，每项内容每存在1项缺陷的，从2.5分中扣除0.5分，扣完为止。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供应商提供2023年1月1日至投标文件递交截止时间止类似食材配送业绩合同，每提供一个得2.5分，满分5分。 注：每份业绩需提供合同复印件并加盖供应商公章，时间以合同签订时间为准。未提供或提供不全的不得分。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供应能力</w:t>
            </w:r>
          </w:p>
        </w:tc>
        <w:tc>
          <w:tcPr>
            <w:tcW w:type="dxa" w:w="2492"/>
          </w:tcPr>
          <w:p>
            <w:pPr>
              <w:pStyle w:val="null3"/>
            </w:pPr>
            <w:r>
              <w:rPr>
                <w:rFonts w:ascii="仿宋_GB2312" w:hAnsi="仿宋_GB2312" w:cs="仿宋_GB2312" w:eastAsia="仿宋_GB2312"/>
              </w:rPr>
              <w:t>1.所投产品生产日期为最新生产，保证未过期、不变质、不变味、无杂质、无毒无害，符合国家食品卫生有关规定，提供相关承诺得3分； 2.所投产品质量符合国家或行业标准，提供相关承诺得3分； 3.提供对所投产品货源有保障能力承诺的得3分；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实体经营条件</w:t>
            </w:r>
          </w:p>
        </w:tc>
        <w:tc>
          <w:tcPr>
            <w:tcW w:type="dxa" w:w="2492"/>
          </w:tcPr>
          <w:p>
            <w:pPr>
              <w:pStyle w:val="null3"/>
            </w:pPr>
            <w:r>
              <w:rPr>
                <w:rFonts w:ascii="仿宋_GB2312" w:hAnsi="仿宋_GB2312" w:cs="仿宋_GB2312" w:eastAsia="仿宋_GB2312"/>
              </w:rPr>
              <w:t>①具有实体店面经营场所或储存场所，场所面积≥60平方米（㎡）得4分，在此基础上，每增加20平方米（㎡）加1分，本项满分为6分。 注：需提供实体店面经营场所或储存场所证明材料（包括不限于自建施工合同或土地/店面购买合同复印件或租赁合同复印件等，无证明资料不得分）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投标供应商自有或租赁的冷库的，容量≥20立方米（m³）得4分，在此基础上，每增加10立方米（m³）加2分，本项满分为8分。 注：需提供冷库证明资料（包括不限于自建冷库施工合同或租赁合同等，无证明资料不得分）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①供应商自有或租赁有1辆厢式普通配送车、1辆冷藏配送车，得4分，在此基础上每增加1辆加2分，满分8分。 评审依据：自有车辆需提供有效的机动车行驶证或机动车登记证复印件并加盖供应商公章（车辆持有人须为供应商或者供应商法定代表人）；租赁车辆应提供合法有效的车辆租赁合作协议及车辆行驶证（或机动车登记证）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投标供应商有针对本项目的司机及配送人员，司机1人、配送人员1人得2分，在此基础上每增加1人得1分，满分4分。 注：司机需提供身份证正反面及可驾驶配送车辆的机动车驾驶证。配送人员需提供身份证正反面，未提供不得分。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售后响应时间及处理周期承诺</w:t>
            </w:r>
          </w:p>
        </w:tc>
        <w:tc>
          <w:tcPr>
            <w:tcW w:type="dxa" w:w="2492"/>
          </w:tcPr>
          <w:p>
            <w:pPr>
              <w:pStyle w:val="null3"/>
            </w:pPr>
            <w:r>
              <w:rPr>
                <w:rFonts w:ascii="仿宋_GB2312" w:hAnsi="仿宋_GB2312" w:cs="仿宋_GB2312" w:eastAsia="仿宋_GB2312"/>
              </w:rPr>
              <w:t>①时效响应：收到甲方食材质量、缺漏、配送差错等售后反馈后，1小时内专人对接沟通，核实问题详情；处置时效：常规售后问题 2 小时内落实处理方案并开展处置工作（退换货、补货、调换不合格食材等），提供承诺得5分； ②时效响应：收到甲方食材质量、缺漏、配送差错等售后反馈后，30分钟内专人对接沟通，核实问题详情；处置时效：常规售后问题 1 小时内落实处理方案并开展处置工作（退换货、补货、调换不合格食材等），提供承诺得10分；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根据供应商提供的实施方案进行评审，实施方案包含①备货、供货方案②货物运输方案③配送进度计划。 实施方案须全面，实施步骤清晰、合理有针对性，满足项目需求，每提供一项内容得3分，共计9分，每项内容每存在1项缺陷的，从3分中扣除1分，扣完为止。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供应商针对本项目提供所投产品质量保证措施。包括①质量保证措施；②质量监督机制。 质量保障措施全面详细、阐述条理清晰详尽、符合本项目采购需求，能保障本项目实施，每提供一项内容得3分，共计6分，每项内容每存在1项缺陷的，从3分中扣除1分，扣完为止。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根据供应商提供的售后服务方案进行评审，包括但不限于：①食品安全应急预案；②售后服务方案； 内容全面详细、阐述条理清晰详尽、符合本项目采购需求，能有效保障本项目实施，每提供一项内容得2.5分，共计5分，每项内容每存在1项缺陷的，从2.5分中扣除0.5分，扣完为止。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供应商提供2023年1月1日至投标文件递交截止时间止类似食材配送业绩合同，每提供一个得2.5分，满分5分。 注：每份业绩需提供合同复印件并加盖供应商公章，时间以合同签订时间为准。未提供或提供不全的不得分。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供应能力</w:t>
            </w:r>
          </w:p>
        </w:tc>
        <w:tc>
          <w:tcPr>
            <w:tcW w:type="dxa" w:w="2492"/>
          </w:tcPr>
          <w:p>
            <w:pPr>
              <w:pStyle w:val="null3"/>
            </w:pPr>
            <w:r>
              <w:rPr>
                <w:rFonts w:ascii="仿宋_GB2312" w:hAnsi="仿宋_GB2312" w:cs="仿宋_GB2312" w:eastAsia="仿宋_GB2312"/>
              </w:rPr>
              <w:t>1.所投产品生产日期为最新生产，保证未过期、不变质、不变味、无杂质、无毒无害，符合国家食品卫生有关规定，提供相关承诺得3分； 2.所投产品质量符合国家或行业标准，提供相关承诺得3分； 3.提供对所投产品货源有保障能力承诺的得3分；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实体经营条件</w:t>
            </w:r>
          </w:p>
        </w:tc>
        <w:tc>
          <w:tcPr>
            <w:tcW w:type="dxa" w:w="2492"/>
          </w:tcPr>
          <w:p>
            <w:pPr>
              <w:pStyle w:val="null3"/>
            </w:pPr>
            <w:r>
              <w:rPr>
                <w:rFonts w:ascii="仿宋_GB2312" w:hAnsi="仿宋_GB2312" w:cs="仿宋_GB2312" w:eastAsia="仿宋_GB2312"/>
              </w:rPr>
              <w:t>①具有实体店面经营场所或储存场所，场所面积≥60平方米（㎡）得4分，在此基础上，每增加20平方米（㎡）加1分，本项满分为6分。 注：需提供实体店面经营场所或储存场所证明材料（包括不限于自建施工合同或土地/店面购买合同复印件或租赁合同复印件等，无证明资料不得分）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投标供应商自有或租赁的冷库的，容量≥20立方米（m³）得4分，在此基础上，每增加10立方米（m³）加2分，本项满分为8分。 注：需提供冷库证明资料（包括不限于自建冷库施工合同或租赁合同等，无证明资料不得分）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①供应商自有或租赁有1辆厢式普通配送车、1辆冷藏配送车，得4分，在此基础上每增加1辆加2分，满分8分。 评审依据：自有车辆需提供有效的机动车行驶证或机动车登记证复印件并加盖供应商公章（车辆持有人须为供应商或者供应商法定代表人）；租赁车辆应提供合法有效的车辆租赁合作协议及车辆行驶证（或机动车登记证）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投标供应商有针对本项目的司机及配送人员，司机1人、配送人员1人得2分，在此基础上每增加1人得1分，满分4分。 注：司机需提供身份证正反面及可驾驶配送车辆的机动车驾驶证。配送人员需提供身份证正反面，未提供不得分。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售后响应时间及处理周期承诺</w:t>
            </w:r>
          </w:p>
        </w:tc>
        <w:tc>
          <w:tcPr>
            <w:tcW w:type="dxa" w:w="2492"/>
          </w:tcPr>
          <w:p>
            <w:pPr>
              <w:pStyle w:val="null3"/>
            </w:pPr>
            <w:r>
              <w:rPr>
                <w:rFonts w:ascii="仿宋_GB2312" w:hAnsi="仿宋_GB2312" w:cs="仿宋_GB2312" w:eastAsia="仿宋_GB2312"/>
              </w:rPr>
              <w:t>①时效响应：收到甲方食材质量、缺漏、配送差错等售后反馈后，1小时内专人对接沟通，核实问题详情；处置时效：常规售后问题 2 小时内落实处理方案并开展处置工作（退换货、补货、调换不合格食材等），提供承诺得5分； ②时效响应：收到甲方食材质量、缺漏、配送差错等售后反馈后，30分钟内专人对接沟通，核实问题详情；处置时效：常规售后问题 1 小时内落实处理方案并开展处置工作（退换货、补货、调换不合格食材等），提供承诺得10分；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根据供应商提供的实施方案进行评审，实施方案包含①备货、供货方案②货物运输方案③配送进度计划。 实施方案须全面，实施步骤清晰、合理有针对性，满足项目需求，每提供一项内容得3分，共计9分，每项内容每存在1项缺陷的，从3分中扣除1分，扣完为止。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供应商针对本项目提供所投产品质量保证措施。包括①质量保证措施；②质量监督机制。 质量保障措施全面详细、阐述条理清晰详尽、符合本项目采购需求，能保障本项目实施，每提供一项内容得3分，共计6分，每项内容每存在1项缺陷的，从3分中扣除1分，扣完为止。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根据供应商提供的售后服务方案进行评审，包括但不限于：①食品安全应急预案；②售后服务方案； 内容全面详细、阐述条理清晰详尽、符合本项目采购需求，能有效保障本项目实施，每提供一项内容得2.5分，共计5分，每项内容每存在1项缺陷的，从2.5分中扣除0.5分，扣完为止。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供应商提供2023年1月1日至投标文件递交截止时间止类似食材配送业绩合同，每提供一个得2.5分，满分5分。 注：每份业绩需提供合同复印件并加盖供应商公章，时间以合同签订时间为准。未提供或提供不全的不得分。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供应能力</w:t>
            </w:r>
          </w:p>
        </w:tc>
        <w:tc>
          <w:tcPr>
            <w:tcW w:type="dxa" w:w="2492"/>
          </w:tcPr>
          <w:p>
            <w:pPr>
              <w:pStyle w:val="null3"/>
            </w:pPr>
            <w:r>
              <w:rPr>
                <w:rFonts w:ascii="仿宋_GB2312" w:hAnsi="仿宋_GB2312" w:cs="仿宋_GB2312" w:eastAsia="仿宋_GB2312"/>
              </w:rPr>
              <w:t>1.所投产品生产日期为最新生产，保证未过期、不变质、不变味、无杂质、无毒无害，符合国家食品卫生有关规定，提供相关承诺得3分； 2.所投产品质量符合国家或行业标准，提供相关承诺得3分； 3.提供对所投产品货源有保障能力承诺的得3分；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实体经营条件</w:t>
            </w:r>
          </w:p>
        </w:tc>
        <w:tc>
          <w:tcPr>
            <w:tcW w:type="dxa" w:w="2492"/>
          </w:tcPr>
          <w:p>
            <w:pPr>
              <w:pStyle w:val="null3"/>
            </w:pPr>
            <w:r>
              <w:rPr>
                <w:rFonts w:ascii="仿宋_GB2312" w:hAnsi="仿宋_GB2312" w:cs="仿宋_GB2312" w:eastAsia="仿宋_GB2312"/>
              </w:rPr>
              <w:t>①具有实体店面经营场所或储存场所，场所面积≥60平方米（㎡）得4分，在此基础上，每增加20平方米（㎡）加1分，本项满分为6分。 注：需提供实体店面经营场所或储存场所证明材料（包括不限于自建施工合同或土地/店面购买合同复印件或租赁合同复印件等，无证明资料不得分）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投标供应商自有或租赁的冷库的，容量≥20立方米（m³）得4分，在此基础上，每增加10立方米（m³）加2分，本项满分为8分。 注：需提供冷库证明资料（包括不限于自建冷库施工合同或租赁合同等，无证明资料不得分）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①供应商自有或租赁有1辆厢式普通配送车、1辆冷藏配送车，得4分，在此基础上每增加1辆加2分，满分8分。 评审依据：自有车辆需提供有效的机动车行驶证或机动车登记证复印件并加盖供应商公章（车辆持有人须为供应商或者供应商法定代表人）；租赁车辆应提供合法有效的车辆租赁合作协议及车辆行驶证（或机动车登记证）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投标供应商有针对本项目的司机及配送人员，司机1人、配送人员1人得2分，在此基础上每增加1人得1分，满分4分。 注：司机需提供身份证正反面及可驾驶配送车辆的机动车驾驶证。配送人员需提供身份证正反面，未提供不得分。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售后响应时间及处理周期承诺</w:t>
            </w:r>
          </w:p>
        </w:tc>
        <w:tc>
          <w:tcPr>
            <w:tcW w:type="dxa" w:w="2492"/>
          </w:tcPr>
          <w:p>
            <w:pPr>
              <w:pStyle w:val="null3"/>
            </w:pPr>
            <w:r>
              <w:rPr>
                <w:rFonts w:ascii="仿宋_GB2312" w:hAnsi="仿宋_GB2312" w:cs="仿宋_GB2312" w:eastAsia="仿宋_GB2312"/>
              </w:rPr>
              <w:t>①时效响应：收到甲方食材质量、缺漏、配送差错等售后反馈后，1小时内专人对接沟通，核实问题详情；处置时效：常规售后问题 2 小时内落实处理方案并开展处置工作（退换货、补货、调换不合格食材等），提供承诺得5分； ②时效响应：收到甲方食材质量、缺漏、配送差错等售后反馈后，30分钟内专人对接沟通，核实问题详情；处置时效：常规售后问题 1 小时内落实处理方案并开展处置工作（退换货、补货、调换不合格食材等），提供承诺得10分；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根据供应商提供的实施方案进行评审，实施方案包含①备货、供货方案②货物运输方案③配送进度计划。 实施方案须全面，实施步骤清晰、合理有针对性，满足项目需求，每提供一项内容得3分，共计9分，每项内容每存在1项缺陷的，从3分中扣除1分，扣完为止。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供应商针对本项目提供所投产品质量保证措施。包括①质量保证措施；②质量监督机制。 质量保障措施全面详细、阐述条理清晰详尽、符合本项目采购需求，能保障本项目实施，每提供一项内容得3分，共计6分，每项内容每存在1项缺陷的，从3分中扣除1分，扣完为止。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根据供应商提供的售后服务方案进行评审，包括但不限于：①食品安全应急预案；②售后服务方案； 内容全面详细、阐述条理清晰详尽、符合本项目采购需求，能有效保障本项目实施，每提供一项内容得2.5分，共计5分，每项内容每存在1项缺陷的，从2.5分中扣除0.5分，扣完为止。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供应商提供2023年1月1日至投标文件递交截止时间止类似食材配送业绩合同，每提供一个得2.5分，满分5分。 注：每份业绩需提供合同复印件并加盖供应商公章，时间以合同签订时间为准。未提供或提供不全的不得分。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供应能力</w:t>
            </w:r>
          </w:p>
        </w:tc>
        <w:tc>
          <w:tcPr>
            <w:tcW w:type="dxa" w:w="2492"/>
          </w:tcPr>
          <w:p>
            <w:pPr>
              <w:pStyle w:val="null3"/>
            </w:pPr>
            <w:r>
              <w:rPr>
                <w:rFonts w:ascii="仿宋_GB2312" w:hAnsi="仿宋_GB2312" w:cs="仿宋_GB2312" w:eastAsia="仿宋_GB2312"/>
              </w:rPr>
              <w:t>1.所投产品生产日期为最新生产，保证未过期、不变质、不变味、无杂质、无毒无害，符合国家食品卫生有关规定，提供相关承诺得3分； 2.所投产品质量符合国家或行业标准，提供相关承诺得3分； 3.提供对所投产品货源有保障能力承诺的得3分；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实体经营条件</w:t>
            </w:r>
          </w:p>
        </w:tc>
        <w:tc>
          <w:tcPr>
            <w:tcW w:type="dxa" w:w="2492"/>
          </w:tcPr>
          <w:p>
            <w:pPr>
              <w:pStyle w:val="null3"/>
            </w:pPr>
            <w:r>
              <w:rPr>
                <w:rFonts w:ascii="仿宋_GB2312" w:hAnsi="仿宋_GB2312" w:cs="仿宋_GB2312" w:eastAsia="仿宋_GB2312"/>
              </w:rPr>
              <w:t>①具有实体店面经营场所或储存场所，场所面积≥60平方米（㎡）得4分，在此基础上，每增加20平方米（㎡）加1分，本项满分为6分。 注：需提供实体店面经营场所或储存场所证明材料（包括不限于自建施工合同或土地/店面购买合同复印件或租赁合同复印件等，无证明资料不得分）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投标供应商自有或租赁的冷库的，容量≥20立方米（m³）得4分，在此基础上，每增加10立方米（m³）加2分，本项满分为8分。 注：需提供冷库证明资料（包括不限于自建冷库施工合同或租赁合同等，无证明资料不得分）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①供应商自有或租赁有1辆厢式普通配送车、1辆冷藏配送车，得4分，在此基础上每增加1辆加2分，满分8分。 评审依据：自有车辆需提供有效的机动车行驶证或机动车登记证复印件并加盖供应商公章（车辆持有人须为供应商或者供应商法定代表人）；租赁车辆应提供合法有效的车辆租赁合作协议及车辆行驶证（或机动车登记证）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投标供应商有针对本项目的司机及配送人员，司机1人、配送人员1人得2分，在此基础上每增加1人得1分，满分4分。 注：司机需提供身份证正反面及可驾驶配送车辆的机动车驾驶证。配送人员需提供身份证正反面，未提供不得分。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售后响应时间及处理周期承诺</w:t>
            </w:r>
          </w:p>
        </w:tc>
        <w:tc>
          <w:tcPr>
            <w:tcW w:type="dxa" w:w="2492"/>
          </w:tcPr>
          <w:p>
            <w:pPr>
              <w:pStyle w:val="null3"/>
            </w:pPr>
            <w:r>
              <w:rPr>
                <w:rFonts w:ascii="仿宋_GB2312" w:hAnsi="仿宋_GB2312" w:cs="仿宋_GB2312" w:eastAsia="仿宋_GB2312"/>
              </w:rPr>
              <w:t>①时效响应：收到甲方食材质量、缺漏、配送差错等售后反馈后，1小时内专人对接沟通，核实问题详情；处置时效：常规售后问题 2 小时内落实处理方案并开展处置工作（退换货、补货、调换不合格食材等），提供承诺得5分； ②时效响应：收到甲方食材质量、缺漏、配送差错等售后反馈后，30分钟内专人对接沟通，核实问题详情；处置时效：常规售后问题 1 小时内落实处理方案并开展处置工作（退换货、补货、调换不合格食材等），提供承诺得10分；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根据供应商提供的实施方案进行评审，实施方案包含①备货、供货方案②货物运输方案③配送进度计划。 实施方案须全面，实施步骤清晰、合理有针对性，满足项目需求，每提供一项内容得3分，共计9分，每项内容每存在1项缺陷的，从3分中扣除1分，扣完为止。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供应商针对本项目提供所投产品质量保证措施。包括①质量保证措施；②质量监督机制。 质量保障措施全面详细、阐述条理清晰详尽、符合本项目采购需求，能保障本项目实施，每提供一项内容得3分，共计6分，每项内容每存在1项缺陷的，从3分中扣除1分，扣完为止。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根据供应商提供的售后服务方案进行评审，包括但不限于：①食品安全应急预案；②售后服务方案； 内容全面详细、阐述条理清晰详尽、符合本项目采购需求，能有效保障本项目实施，每提供一项内容得2.5分，共计5分，每项内容每存在1项缺陷的，从2.5分中扣除0.5分，扣完为止。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供应商提供2023年1月1日至投标文件递交截止时间止类似食材配送业绩合同，每提供一个得2.5分，满分5分。 注：每份业绩需提供合同复印件并加盖供应商公章，时间以合同签订时间为准。未提供或提供不全的不得分。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供应能力</w:t>
            </w:r>
          </w:p>
        </w:tc>
        <w:tc>
          <w:tcPr>
            <w:tcW w:type="dxa" w:w="2492"/>
          </w:tcPr>
          <w:p>
            <w:pPr>
              <w:pStyle w:val="null3"/>
            </w:pPr>
            <w:r>
              <w:rPr>
                <w:rFonts w:ascii="仿宋_GB2312" w:hAnsi="仿宋_GB2312" w:cs="仿宋_GB2312" w:eastAsia="仿宋_GB2312"/>
              </w:rPr>
              <w:t>1.所投产品生产日期为最新生产，保证未过期、不变质、不变味、无杂质、无毒无害，符合国家食品卫生有关规定，提供相关承诺得3分； 2.所投产品质量符合国家或行业标准，提供相关承诺得3分； 3.提供对所投产品货源有保障能力承诺的得3分；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实体经营条件</w:t>
            </w:r>
          </w:p>
        </w:tc>
        <w:tc>
          <w:tcPr>
            <w:tcW w:type="dxa" w:w="2492"/>
          </w:tcPr>
          <w:p>
            <w:pPr>
              <w:pStyle w:val="null3"/>
            </w:pPr>
            <w:r>
              <w:rPr>
                <w:rFonts w:ascii="仿宋_GB2312" w:hAnsi="仿宋_GB2312" w:cs="仿宋_GB2312" w:eastAsia="仿宋_GB2312"/>
              </w:rPr>
              <w:t>①具有实体店面经营场所或储存场所，场所面积≥60平方米（㎡）得4分，在此基础上，每增加20平方米（㎡）加1分，本项满分为6分。 注：需提供实体店面经营场所或储存场所证明材料（包括不限于自建施工合同或土地/店面购买合同复印件或租赁合同复印件等，无证明资料不得分）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投标供应商自有或租赁的冷库的，容量≥20立方米（m³）得4分，在此基础上，每增加10立方米（m³）加2分，本项满分为8分。 注：需提供冷库证明资料（包括不限于自建冷库施工合同或租赁合同等，无证明资料不得分）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①供应商自有或租赁有1辆厢式普通配送车、1辆冷藏配送车，得4分，在此基础上每增加1辆加2分，满分8分。 评审依据：自有车辆需提供有效的机动车行驶证或机动车登记证复印件并加盖供应商公章（车辆持有人须为供应商或者供应商法定代表人）；租赁车辆应提供合法有效的车辆租赁合作协议及车辆行驶证（或机动车登记证）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投标供应商有针对本项目的司机及配送人员，司机1人、配送人员1人得2分，在此基础上每增加1人得1分，满分4分。 注：司机需提供身份证正反面及可驾驶配送车辆的机动车驾驶证。配送人员需提供身份证正反面，未提供不得分。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售后响应时间及处理周期承诺</w:t>
            </w:r>
          </w:p>
        </w:tc>
        <w:tc>
          <w:tcPr>
            <w:tcW w:type="dxa" w:w="2492"/>
          </w:tcPr>
          <w:p>
            <w:pPr>
              <w:pStyle w:val="null3"/>
            </w:pPr>
            <w:r>
              <w:rPr>
                <w:rFonts w:ascii="仿宋_GB2312" w:hAnsi="仿宋_GB2312" w:cs="仿宋_GB2312" w:eastAsia="仿宋_GB2312"/>
              </w:rPr>
              <w:t>①时效响应：收到甲方食材质量、缺漏、配送差错等售后反馈后，1小时内专人对接沟通，核实问题详情；处置时效：常规售后问题 2 小时内落实处理方案并开展处置工作（退换货、补货、调换不合格食材等），提供承诺得5分； ②时效响应：收到甲方食材质量、缺漏、配送差错等售后反馈后，30分钟内专人对接沟通，核实问题详情；处置时效：常规售后问题 1 小时内落实处理方案并开展处置工作（退换货、补货、调换不合格食材等），提供承诺得10分；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根据供应商提供的实施方案进行评审，实施方案包含①备货、供货方案②货物运输方案③配送进度计划。 实施方案须全面，实施步骤清晰、合理有针对性，满足项目需求，每提供一项内容得3分，共计9分，每项内容每存在1项缺陷的，从3分中扣除1分，扣完为止。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供应商针对本项目提供所投产品质量保证措施。包括①质量保证措施；②质量监督机制。 质量保障措施全面详细、阐述条理清晰详尽、符合本项目采购需求，能保障本项目实施，每提供一项内容得3分，共计6分，每项内容每存在1项缺陷的，从3分中扣除1分，扣完为止。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根据供应商提供的售后服务方案进行评审，包括但不限于：①食品安全应急预案；②售后服务方案； 内容全面详细、阐述条理清晰详尽、符合本项目采购需求，能有效保障本项目实施，每提供一项内容得2.5分，共计5分，每项内容每存在1项缺陷的，从2.5分中扣除0.5分，扣完为止。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供应商提供2023年1月1日至投标文件递交截止时间止类似食材配送业绩合同，每提供一个得2.5分，满分5分。 注：每份业绩需提供合同复印件并加盖供应商公章，时间以合同签订时间为准。未提供或提供不全的不得分。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供应能力</w:t>
            </w:r>
          </w:p>
        </w:tc>
        <w:tc>
          <w:tcPr>
            <w:tcW w:type="dxa" w:w="2492"/>
          </w:tcPr>
          <w:p>
            <w:pPr>
              <w:pStyle w:val="null3"/>
            </w:pPr>
            <w:r>
              <w:rPr>
                <w:rFonts w:ascii="仿宋_GB2312" w:hAnsi="仿宋_GB2312" w:cs="仿宋_GB2312" w:eastAsia="仿宋_GB2312"/>
              </w:rPr>
              <w:t>1.所投产品生产日期为最新生产，保证未过期、不变质、不变味、无杂质、无毒无害，符合国家食品卫生有关规定，提供相关承诺得3分； 2.所投产品质量符合国家或行业标准，提供相关承诺得3分； 3.提供对所投产品货源有保障能力承诺的得3分；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实体经营条件</w:t>
            </w:r>
          </w:p>
        </w:tc>
        <w:tc>
          <w:tcPr>
            <w:tcW w:type="dxa" w:w="2492"/>
          </w:tcPr>
          <w:p>
            <w:pPr>
              <w:pStyle w:val="null3"/>
            </w:pPr>
            <w:r>
              <w:rPr>
                <w:rFonts w:ascii="仿宋_GB2312" w:hAnsi="仿宋_GB2312" w:cs="仿宋_GB2312" w:eastAsia="仿宋_GB2312"/>
              </w:rPr>
              <w:t>①具有实体店面经营场所或储存场所，场所面积≥60平方米（㎡）得4分，在此基础上，每增加20平方米（㎡）加1分，本项满分为6分。 注：需提供实体店面经营场所或储存场所证明材料（包括不限于自建施工合同或土地/店面购买合同复印件或租赁合同复印件等，无证明资料不得分）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仓储能力</w:t>
            </w:r>
          </w:p>
        </w:tc>
        <w:tc>
          <w:tcPr>
            <w:tcW w:type="dxa" w:w="2492"/>
          </w:tcPr>
          <w:p>
            <w:pPr>
              <w:pStyle w:val="null3"/>
            </w:pPr>
            <w:r>
              <w:rPr>
                <w:rFonts w:ascii="仿宋_GB2312" w:hAnsi="仿宋_GB2312" w:cs="仿宋_GB2312" w:eastAsia="仿宋_GB2312"/>
              </w:rPr>
              <w:t>投标供应商自有或租赁的冷库的，容量≥20立方米（m³）得4分，在此基础上，每增加10立方米（m³）加2分，本项满分为8分。 注：需提供冷库证明资料（包括不限于自建冷库施工合同或租赁合同等，无证明资料不得分）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运输车辆</w:t>
            </w:r>
          </w:p>
        </w:tc>
        <w:tc>
          <w:tcPr>
            <w:tcW w:type="dxa" w:w="2492"/>
          </w:tcPr>
          <w:p>
            <w:pPr>
              <w:pStyle w:val="null3"/>
            </w:pPr>
            <w:r>
              <w:rPr>
                <w:rFonts w:ascii="仿宋_GB2312" w:hAnsi="仿宋_GB2312" w:cs="仿宋_GB2312" w:eastAsia="仿宋_GB2312"/>
              </w:rPr>
              <w:t>①供应商自有或租赁有1辆厢式普通配送车、1辆冷藏配送车，得4分，在此基础上每增加1辆加2分，满分8分。 评审依据：自有车辆需提供有效的机动车行驶证或机动车登记证复印件并加盖供应商公章（车辆持有人须为供应商或者供应商法定代表人）；租赁车辆应提供合法有效的车辆租赁合作协议及车辆行驶证（或机动车登记证）复印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投标供应商有针对本项目的司机及配送人员，司机1人、配送人员1人得2分，在此基础上每增加1人得1分，满分4分。 注：司机需提供身份证正反面及可驾驶配送车辆的机动车驾驶证。配送人员需提供身份证正反面，未提供不得分。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售后响应时间及处理周期承诺</w:t>
            </w:r>
          </w:p>
        </w:tc>
        <w:tc>
          <w:tcPr>
            <w:tcW w:type="dxa" w:w="2492"/>
          </w:tcPr>
          <w:p>
            <w:pPr>
              <w:pStyle w:val="null3"/>
            </w:pPr>
            <w:r>
              <w:rPr>
                <w:rFonts w:ascii="仿宋_GB2312" w:hAnsi="仿宋_GB2312" w:cs="仿宋_GB2312" w:eastAsia="仿宋_GB2312"/>
              </w:rPr>
              <w:t>①时效响应：收到甲方食材质量、缺漏、配送差错等售后反馈后，1小时内专人对接沟通，核实问题详情；处置时效：常规售后问题 2 小时内落实处理方案并开展处置工作（退换货、补货、调换不合格食材等），提供承诺得5分； ②时效响应：收到甲方食材质量、缺漏、配送差错等售后反馈后，30分钟内专人对接沟通，核实问题详情；处置时效：常规售后问题 1 小时内落实处理方案并开展处置工作（退换货、补货、调换不合格食材等），提供承诺得10分；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根据供应商提供的实施方案进行评审，实施方案包含①备货、供货方案②货物运输方案③配送进度计划。 实施方案须全面，实施步骤清晰、合理有针对性，满足项目需求，每提供一项内容得3分，共计9分，每项内容每存在1项缺陷的，从3分中扣除1分，扣完为止。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供应商针对本项目提供所投产品质量保证措施。包括①质量保证措施；②质量监督机制。 质量保障措施全面详细、阐述条理清晰详尽、符合本项目采购需求，能保障本项目实施，每提供一项内容得3分，共计6分，每项内容每存在1项缺陷的，从3分中扣除1分，扣完为止。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根据供应商提供的售后服务方案进行评审，包括但不限于：①食品安全应急预案；②售后服务方案； 内容全面详细、阐述条理清晰详尽、符合本项目采购需求，能有效保障本项目实施，每提供一项内容得2.5分，共计5分，每项内容每存在1项缺陷的，从2.5分中扣除0.5分，扣完为止。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供应商提供2023年1月1日至投标文件递交截止时间止类似食材配送业绩合同，每提供一个得2.5分，满分5分。 注：每份业绩需提供合同复印件并加盖供应商公章，时间以合同签订时间为准。未提供或提供不全的不得分。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满足招标文件要求且价格最低的价格为评标基准价，其价格分为满分。其他供应商的价格分统一按照下列公式计算：投标报价得分=（评标基准价/投标报价）×分值；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详见附件：技术要求应答表.docx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详见附件：技术要求应答表.docx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详见附件：技术要求应答表.docx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详见附件：技术要求应答表.docx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详见附件：技术要求应答表.docx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详见附件：技术要求应答表.docx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详见附件：技术要求应答表.docx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详见附件：法定代表人身份证明或授权委托书.docx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详见附件：合同样稿.docx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