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版本号：DZZFCG-2026-0820260611001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检测试剂耗材采购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DZZFCG-2026-08</w:t>
      </w:r>
      <w:r>
        <w:br/>
      </w:r>
      <w:r>
        <w:br/>
      </w:r>
      <w:r>
        <w:br/>
      </w:r>
    </w:p>
    <w:p>
      <w:pPr>
        <w:pStyle w:val="null3"/>
        <w:jc w:val="center"/>
        <w:outlineLvl w:val="2"/>
      </w:pPr>
      <w:r>
        <w:rPr>
          <w:rFonts w:ascii="仿宋_GB2312" w:hAnsi="仿宋_GB2312" w:cs="仿宋_GB2312" w:eastAsia="仿宋_GB2312"/>
          <w:sz w:val="28"/>
          <w:b/>
        </w:rPr>
        <w:t>铜川市疾病预防控制中心</w:t>
      </w:r>
    </w:p>
    <w:p>
      <w:pPr>
        <w:pStyle w:val="null3"/>
        <w:jc w:val="center"/>
        <w:outlineLvl w:val="2"/>
      </w:pPr>
      <w:r>
        <w:rPr>
          <w:rFonts w:ascii="仿宋_GB2312" w:hAnsi="仿宋_GB2312" w:cs="仿宋_GB2312" w:eastAsia="仿宋_GB2312"/>
          <w:sz w:val="28"/>
          <w:b/>
        </w:rPr>
        <w:t>鼎正众创建设集团有限公司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鼎正众创建设集团有限公司</w:t>
      </w:r>
      <w:r>
        <w:rPr>
          <w:rFonts w:ascii="仿宋_GB2312" w:hAnsi="仿宋_GB2312" w:cs="仿宋_GB2312" w:eastAsia="仿宋_GB2312"/>
        </w:rPr>
        <w:t>（以下简称“代理机构”）受</w:t>
      </w:r>
      <w:r>
        <w:rPr>
          <w:rFonts w:ascii="仿宋_GB2312" w:hAnsi="仿宋_GB2312" w:cs="仿宋_GB2312" w:eastAsia="仿宋_GB2312"/>
        </w:rPr>
        <w:t>铜川市疾病预防控制中心</w:t>
      </w:r>
      <w:r>
        <w:rPr>
          <w:rFonts w:ascii="仿宋_GB2312" w:hAnsi="仿宋_GB2312" w:cs="仿宋_GB2312" w:eastAsia="仿宋_GB2312"/>
        </w:rPr>
        <w:t>委托，拟对</w:t>
      </w:r>
      <w:r>
        <w:rPr>
          <w:rFonts w:ascii="仿宋_GB2312" w:hAnsi="仿宋_GB2312" w:cs="仿宋_GB2312" w:eastAsia="仿宋_GB2312"/>
        </w:rPr>
        <w:t>检测试剂耗材采购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DZZFCG-2026-08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检测试剂耗材采购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检测试剂耗材采购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提供法人或者其他组织的营业执照等证明文件，自然人参与的提供其有效身份证明：具有独立承担民事责任的能力，提供法人或者其他组织的营业执照等证明文件，自然人参与的提供其有效身份证明。</w:t>
      </w:r>
    </w:p>
    <w:p>
      <w:pPr>
        <w:pStyle w:val="null3"/>
      </w:pPr>
      <w:r>
        <w:rPr>
          <w:rFonts w:ascii="仿宋_GB2312" w:hAnsi="仿宋_GB2312" w:cs="仿宋_GB2312" w:eastAsia="仿宋_GB2312"/>
        </w:rPr>
        <w:t>2、具有履行合同所必需的设备和专业技术能力（提供承诺函）：具有履行合同所必需的设备和专业技术能力（提供承诺函）。</w:t>
      </w:r>
    </w:p>
    <w:p>
      <w:pPr>
        <w:pStyle w:val="null3"/>
      </w:pPr>
      <w:r>
        <w:rPr>
          <w:rFonts w:ascii="仿宋_GB2312" w:hAnsi="仿宋_GB2312" w:cs="仿宋_GB2312" w:eastAsia="仿宋_GB2312"/>
        </w:rPr>
        <w:t>3、依法缴纳税收和社会保障资金相关材料（投标截止日前六个月内任意一个月）：依法缴纳税收和社会保障资金相关材料（投标截止日前六个月内任意一个月）。</w:t>
      </w:r>
    </w:p>
    <w:p>
      <w:pPr>
        <w:pStyle w:val="null3"/>
      </w:pPr>
      <w:r>
        <w:rPr>
          <w:rFonts w:ascii="仿宋_GB2312" w:hAnsi="仿宋_GB2312" w:cs="仿宋_GB2312" w:eastAsia="仿宋_GB2312"/>
        </w:rPr>
        <w:t>4、供应商需提供2025年度财务审计报告或提供文件递交截止日前三个月内从基本户银行开具的资信证明：供应商需提供2025年度财务审计报告或提供文件递交截止日前三个月内从基本户银行开具的资信证明。</w:t>
      </w:r>
    </w:p>
    <w:p>
      <w:pPr>
        <w:pStyle w:val="null3"/>
      </w:pPr>
      <w:r>
        <w:rPr>
          <w:rFonts w:ascii="仿宋_GB2312" w:hAnsi="仿宋_GB2312" w:cs="仿宋_GB2312" w:eastAsia="仿宋_GB2312"/>
        </w:rPr>
        <w:t>5、供应商出具本企业参加政府采购活动前三年内经营活动中没有重大违法记录的书面声明：供应商出具本企业参加政府采购活动前三年内经营活动中没有重大违法记录的书面声明。</w:t>
      </w:r>
    </w:p>
    <w:p>
      <w:pPr>
        <w:pStyle w:val="null3"/>
      </w:pPr>
      <w:r>
        <w:rPr>
          <w:rFonts w:ascii="仿宋_GB2312" w:hAnsi="仿宋_GB2312" w:cs="仿宋_GB2312" w:eastAsia="仿宋_GB2312"/>
        </w:rPr>
        <w:t>6、1、投标人为经销商的应具有有效的医疗器械经营许可证或经营备案凭证；投标人为制造厂家应具有有效的医疗器械生产许可证，且具有有效的医疗器械经营许可证或经营备案凭证。2、投标产品为医疗器械的需提供产品的有效医疗器械注册证或备案凭证：1、投标人为经销商的应具有有效的医疗器械经营许可证或经营备案凭证；投标人为制造厂家应具有有效的医疗器械生产许可证，且具有有效的医疗器械经营许可证或经营备案凭证。2、投标产品为医疗器械的需提供产品的有效医疗器械注册证或备案凭证。</w:t>
      </w:r>
    </w:p>
    <w:p>
      <w:pPr>
        <w:pStyle w:val="null3"/>
      </w:pPr>
      <w:r>
        <w:rPr>
          <w:rFonts w:ascii="仿宋_GB2312" w:hAnsi="仿宋_GB2312" w:cs="仿宋_GB2312" w:eastAsia="仿宋_GB2312"/>
        </w:rPr>
        <w:t>7、供应商不得为“信用中国”中列入失信被执行人和重大税收违法案件当事人名单的供应商，不得为“中国政府采购网”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的能力，提供法人或者其他组织的营业执照等证明文件，自然人参与的提供其有效身份证明：具有独立承担民事责任的能力，提供法人或者其他组织的营业执照等证明文件，自然人参与的提供其有效身份证明。</w:t>
      </w:r>
    </w:p>
    <w:p>
      <w:pPr>
        <w:pStyle w:val="null3"/>
      </w:pPr>
      <w:r>
        <w:rPr>
          <w:rFonts w:ascii="仿宋_GB2312" w:hAnsi="仿宋_GB2312" w:cs="仿宋_GB2312" w:eastAsia="仿宋_GB2312"/>
        </w:rPr>
        <w:t>2、具有履行合同所必需的设备和专业技术能力（提供承诺函）：具有履行合同所必需的设备和专业技术能力（提供承诺函）。</w:t>
      </w:r>
    </w:p>
    <w:p>
      <w:pPr>
        <w:pStyle w:val="null3"/>
      </w:pPr>
      <w:r>
        <w:rPr>
          <w:rFonts w:ascii="仿宋_GB2312" w:hAnsi="仿宋_GB2312" w:cs="仿宋_GB2312" w:eastAsia="仿宋_GB2312"/>
        </w:rPr>
        <w:t>3、依法缴纳税收和社会保障资金相关材料（投标截止日前六个月内任意一个月）：依法缴纳税收和社会保障资金相关材料（投标截止日前六个月内任意一个月）。</w:t>
      </w:r>
    </w:p>
    <w:p>
      <w:pPr>
        <w:pStyle w:val="null3"/>
      </w:pPr>
      <w:r>
        <w:rPr>
          <w:rFonts w:ascii="仿宋_GB2312" w:hAnsi="仿宋_GB2312" w:cs="仿宋_GB2312" w:eastAsia="仿宋_GB2312"/>
        </w:rPr>
        <w:t>4、供应商需提供2025年度财务审计报告或提供文件递交截止日前三个月内从基本户银行开具的资信证明：供应商需提供2025年度财务审计报告或提供文件递交截止日前三个月内从基本户银行开具的资信证明。</w:t>
      </w:r>
    </w:p>
    <w:p>
      <w:pPr>
        <w:pStyle w:val="null3"/>
      </w:pPr>
      <w:r>
        <w:rPr>
          <w:rFonts w:ascii="仿宋_GB2312" w:hAnsi="仿宋_GB2312" w:cs="仿宋_GB2312" w:eastAsia="仿宋_GB2312"/>
        </w:rPr>
        <w:t>5、供应商出具本企业参加政府采购活动前三年内经营活动中没有重大违法记录的书面声明：供应商出具本企业参加政府采购活动前三年内经营活动中没有重大违法记录的书面声明。</w:t>
      </w:r>
    </w:p>
    <w:p>
      <w:pPr>
        <w:pStyle w:val="null3"/>
      </w:pPr>
      <w:r>
        <w:rPr>
          <w:rFonts w:ascii="仿宋_GB2312" w:hAnsi="仿宋_GB2312" w:cs="仿宋_GB2312" w:eastAsia="仿宋_GB2312"/>
        </w:rPr>
        <w:t>6、供应商不得为“信用中国”中列入失信被执行人和重大税收违法案件当事人名单的供应商，不得为“中国政府采购网”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的能力，提供法人或者其他组织的营业执照等证明文件，自然人参与的提供其有效身份证明：具有独立承担民事责任的能力，提供法人或者其他组织的营业执照等证明文件，自然人参与的提供其有效身份证明。</w:t>
      </w:r>
    </w:p>
    <w:p>
      <w:pPr>
        <w:pStyle w:val="null3"/>
      </w:pPr>
      <w:r>
        <w:rPr>
          <w:rFonts w:ascii="仿宋_GB2312" w:hAnsi="仿宋_GB2312" w:cs="仿宋_GB2312" w:eastAsia="仿宋_GB2312"/>
        </w:rPr>
        <w:t>2、具有履行合同所必需的设备和专业技术能力（提供承诺函）：具有履行合同所必需的设备和专业技术能力（提供承诺函）。</w:t>
      </w:r>
    </w:p>
    <w:p>
      <w:pPr>
        <w:pStyle w:val="null3"/>
      </w:pPr>
      <w:r>
        <w:rPr>
          <w:rFonts w:ascii="仿宋_GB2312" w:hAnsi="仿宋_GB2312" w:cs="仿宋_GB2312" w:eastAsia="仿宋_GB2312"/>
        </w:rPr>
        <w:t>3、依法缴纳税收和社会保障资金相关材料（投标截止日前六个月内任意一个月）：依法缴纳税收和社会保障资金相关材料（投标截止日前六个月内任意一个月）。</w:t>
      </w:r>
    </w:p>
    <w:p>
      <w:pPr>
        <w:pStyle w:val="null3"/>
      </w:pPr>
      <w:r>
        <w:rPr>
          <w:rFonts w:ascii="仿宋_GB2312" w:hAnsi="仿宋_GB2312" w:cs="仿宋_GB2312" w:eastAsia="仿宋_GB2312"/>
        </w:rPr>
        <w:t>4、供应商需提供2025年度财务审计报告或提供文件递交截止日前三个月内从基本户银行开具的资信证明：供应商需提供2025年度财务审计报告或提供文件递交截止日前三个月内从基本户银行开具的资信证明。</w:t>
      </w:r>
    </w:p>
    <w:p>
      <w:pPr>
        <w:pStyle w:val="null3"/>
      </w:pPr>
      <w:r>
        <w:rPr>
          <w:rFonts w:ascii="仿宋_GB2312" w:hAnsi="仿宋_GB2312" w:cs="仿宋_GB2312" w:eastAsia="仿宋_GB2312"/>
        </w:rPr>
        <w:t>5、供应商出具本企业参加政府采购活动前三年内经营活动中没有重大违法记录的书面声明：供应商出具本企业参加政府采购活动前三年内经营活动中没有重大违法记录的书面声明。</w:t>
      </w:r>
    </w:p>
    <w:p>
      <w:pPr>
        <w:pStyle w:val="null3"/>
      </w:pPr>
      <w:r>
        <w:rPr>
          <w:rFonts w:ascii="仿宋_GB2312" w:hAnsi="仿宋_GB2312" w:cs="仿宋_GB2312" w:eastAsia="仿宋_GB2312"/>
        </w:rPr>
        <w:t>6、1、投标人为经销商的应具有有效的医疗器械经营许可证或经营备案凭证；投标人为制造厂家应具有有效的医疗器械生产许可证，且具有有效的医疗器械经营许可证或经营备案凭证。2、投标产品为医疗器械的需提供产品的有效医疗器械注册证或备案凭证：1、投标人为经销商的应具有有效的医疗器械经营许可证或经营备案凭证；投标人为制造厂家应具有有效的医疗器械生产许可证，且具有有效的医疗器械经营许可证或经营备案凭证。2、投标产品为医疗器械的需提供产品的有效医疗器械注册证或备案凭证。</w:t>
      </w:r>
    </w:p>
    <w:p>
      <w:pPr>
        <w:pStyle w:val="null3"/>
      </w:pPr>
      <w:r>
        <w:rPr>
          <w:rFonts w:ascii="仿宋_GB2312" w:hAnsi="仿宋_GB2312" w:cs="仿宋_GB2312" w:eastAsia="仿宋_GB2312"/>
        </w:rPr>
        <w:t>7、供应商不得为“信用中国”中列入失信被执行人和重大税收违法案件当事人名单的供应商，不得为“中国政府采购网”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具有独立承担民事责任的能力，提供法人或者其他组织的营业执照等证明文件，自然人参与的提供其有效身份证明：具有独立承担民事责任的能力，提供法人或者其他组织的营业执照等证明文件，自然人参与的提供其有效身份证明。</w:t>
      </w:r>
    </w:p>
    <w:p>
      <w:pPr>
        <w:pStyle w:val="null3"/>
      </w:pPr>
      <w:r>
        <w:rPr>
          <w:rFonts w:ascii="仿宋_GB2312" w:hAnsi="仿宋_GB2312" w:cs="仿宋_GB2312" w:eastAsia="仿宋_GB2312"/>
        </w:rPr>
        <w:t>2、具有履行合同所必需的设备和专业技术能力（提供承诺函）：具有履行合同所必需的设备和专业技术能力（提供承诺函）。</w:t>
      </w:r>
    </w:p>
    <w:p>
      <w:pPr>
        <w:pStyle w:val="null3"/>
      </w:pPr>
      <w:r>
        <w:rPr>
          <w:rFonts w:ascii="仿宋_GB2312" w:hAnsi="仿宋_GB2312" w:cs="仿宋_GB2312" w:eastAsia="仿宋_GB2312"/>
        </w:rPr>
        <w:t>3、依法缴纳税收和社会保障资金相关材料（投标截止日前六个月内任意一个月）：依法缴纳税收和社会保障资金相关材料（投标截止日前六个月内任意一个月）。</w:t>
      </w:r>
    </w:p>
    <w:p>
      <w:pPr>
        <w:pStyle w:val="null3"/>
      </w:pPr>
      <w:r>
        <w:rPr>
          <w:rFonts w:ascii="仿宋_GB2312" w:hAnsi="仿宋_GB2312" w:cs="仿宋_GB2312" w:eastAsia="仿宋_GB2312"/>
        </w:rPr>
        <w:t>4、供应商需提供2025年度财务审计报告或提供文件递交截止日前三个月内从基本户银行开具的资信证明：供应商需提供2025年度财务审计报告或提供文件递交截止日前三个月内从基本户银行开具的资信证明。</w:t>
      </w:r>
    </w:p>
    <w:p>
      <w:pPr>
        <w:pStyle w:val="null3"/>
      </w:pPr>
      <w:r>
        <w:rPr>
          <w:rFonts w:ascii="仿宋_GB2312" w:hAnsi="仿宋_GB2312" w:cs="仿宋_GB2312" w:eastAsia="仿宋_GB2312"/>
        </w:rPr>
        <w:t>5、供应商出具本企业参加政府采购活动前三年内经营活动中没有重大违法记录的书面声明：供应商出具本企业参加政府采购活动前三年内经营活动中没有重大违法记录的书面声明。</w:t>
      </w:r>
    </w:p>
    <w:p>
      <w:pPr>
        <w:pStyle w:val="null3"/>
      </w:pPr>
      <w:r>
        <w:rPr>
          <w:rFonts w:ascii="仿宋_GB2312" w:hAnsi="仿宋_GB2312" w:cs="仿宋_GB2312" w:eastAsia="仿宋_GB2312"/>
        </w:rPr>
        <w:t>6、1、投标人为经销商的应具有有效的医疗器械经营许可证或经营备案凭证；投标人为制造厂家应具有有效的医疗器械生产许可证，且具有有效的医疗器械经营许可证或经营备案凭证。2、投标产品为医疗器械的需提供产品的有效医疗器械注册证或备案凭证：1、投标人为经销商的应具有有效的医疗器械经营许可证或经营备案凭证；投标人为制造厂家应具有有效的医疗器械生产许可证，且具有有效的医疗器械经营许可证或经营备案凭证。2、投标产品为医疗器械的需提供产品的有效医疗器械注册证或备案凭证。</w:t>
      </w:r>
    </w:p>
    <w:p>
      <w:pPr>
        <w:pStyle w:val="null3"/>
      </w:pPr>
      <w:r>
        <w:rPr>
          <w:rFonts w:ascii="仿宋_GB2312" w:hAnsi="仿宋_GB2312" w:cs="仿宋_GB2312" w:eastAsia="仿宋_GB2312"/>
        </w:rPr>
        <w:t>7、供应商不得为“信用中国”中列入失信被执行人和重大税收违法案件当事人名单的供应商，不得为“中国政府采购网”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具有独立承担民事责任的能力，提供法人或者其他组织的营业执照等证明文件，自然人参与的提供其有效身份证明：具有独立承担民事责任的能力，提供法人或者其他组织的营业执照等证明文件，自然人参与的提供其有效身份证明。</w:t>
      </w:r>
    </w:p>
    <w:p>
      <w:pPr>
        <w:pStyle w:val="null3"/>
      </w:pPr>
      <w:r>
        <w:rPr>
          <w:rFonts w:ascii="仿宋_GB2312" w:hAnsi="仿宋_GB2312" w:cs="仿宋_GB2312" w:eastAsia="仿宋_GB2312"/>
        </w:rPr>
        <w:t>2、具有履行合同所必需的设备和专业技术能力（提供承诺函）：具有履行合同所必需的设备和专业技术能力（提供承诺函）。</w:t>
      </w:r>
    </w:p>
    <w:p>
      <w:pPr>
        <w:pStyle w:val="null3"/>
      </w:pPr>
      <w:r>
        <w:rPr>
          <w:rFonts w:ascii="仿宋_GB2312" w:hAnsi="仿宋_GB2312" w:cs="仿宋_GB2312" w:eastAsia="仿宋_GB2312"/>
        </w:rPr>
        <w:t>3、依法缴纳税收和社会保障资金相关材料（投标截止日前六个月内任意一个月）：依法缴纳税收和社会保障资金相关材料（投标截止日前六个月内任意一个月）。</w:t>
      </w:r>
    </w:p>
    <w:p>
      <w:pPr>
        <w:pStyle w:val="null3"/>
      </w:pPr>
      <w:r>
        <w:rPr>
          <w:rFonts w:ascii="仿宋_GB2312" w:hAnsi="仿宋_GB2312" w:cs="仿宋_GB2312" w:eastAsia="仿宋_GB2312"/>
        </w:rPr>
        <w:t>4、供应商需提供2025年度财务审计报告或提供文件递交截止日前三个月内从基本户银行开具的资信证明：供应商需提供2025年度财务审计报告或提供文件递交截止日前三个月内从基本户银行开具的资信证明。</w:t>
      </w:r>
    </w:p>
    <w:p>
      <w:pPr>
        <w:pStyle w:val="null3"/>
      </w:pPr>
      <w:r>
        <w:rPr>
          <w:rFonts w:ascii="仿宋_GB2312" w:hAnsi="仿宋_GB2312" w:cs="仿宋_GB2312" w:eastAsia="仿宋_GB2312"/>
        </w:rPr>
        <w:t>5、供应商出具本企业参加政府采购活动前三年内经营活动中没有重大违法记录的书面声明：供应商出具本企业参加政府采购活动前三年内经营活动中没有重大违法记录的书面声明。</w:t>
      </w:r>
    </w:p>
    <w:p>
      <w:pPr>
        <w:pStyle w:val="null3"/>
      </w:pPr>
      <w:r>
        <w:rPr>
          <w:rFonts w:ascii="仿宋_GB2312" w:hAnsi="仿宋_GB2312" w:cs="仿宋_GB2312" w:eastAsia="仿宋_GB2312"/>
        </w:rPr>
        <w:t>6、1、投标人为经销商的应具有有效的医疗器械经营许可证或经营备案凭证；投标人为制造厂家应具有有效的医疗器械生产许可证，且具有有效的医疗器械经营许可证或经营备案凭证。2、投标产品为医疗器械的需提供产品的有效医疗器械注册证或备案凭证：1、投标人为经销商的应具有有效的医疗器械经营许可证或经营备案凭证；投标人为制造厂家应具有有效的医疗器械生产许可证，且具有有效的医疗器械经营许可证或经营备案凭证。2、投标产品为医疗器械的需提供产品的有效医疗器械注册证或备案凭证。</w:t>
      </w:r>
    </w:p>
    <w:p>
      <w:pPr>
        <w:pStyle w:val="null3"/>
      </w:pPr>
      <w:r>
        <w:rPr>
          <w:rFonts w:ascii="仿宋_GB2312" w:hAnsi="仿宋_GB2312" w:cs="仿宋_GB2312" w:eastAsia="仿宋_GB2312"/>
        </w:rPr>
        <w:t>7、供应商不得为“信用中国”中列入失信被执行人和重大税收违法案件当事人名单的供应商，不得为“中国政府采购网”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铜川市疾病预防控制中心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铜川新区金裕路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0919-3189113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鼎正众创建设集团有限公司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陕西省西安市雁塔区高新区科技路金桥国际广场12009号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18991595778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采购包1：815,000.00元</w:t>
            </w:r>
          </w:p>
          <w:p>
            <w:pPr>
              <w:pStyle w:val="null3"/>
            </w:pPr>
            <w:r>
              <w:rPr>
                <w:rFonts w:ascii="仿宋_GB2312" w:hAnsi="仿宋_GB2312" w:cs="仿宋_GB2312" w:eastAsia="仿宋_GB2312"/>
              </w:rPr>
              <w:t>采购包2：706,600.00元</w:t>
            </w:r>
          </w:p>
          <w:p>
            <w:pPr>
              <w:pStyle w:val="null3"/>
            </w:pPr>
            <w:r>
              <w:rPr>
                <w:rFonts w:ascii="仿宋_GB2312" w:hAnsi="仿宋_GB2312" w:cs="仿宋_GB2312" w:eastAsia="仿宋_GB2312"/>
              </w:rPr>
              <w:t>采购包3：429,270.00元</w:t>
            </w:r>
          </w:p>
          <w:p>
            <w:pPr>
              <w:pStyle w:val="null3"/>
            </w:pPr>
            <w:r>
              <w:rPr>
                <w:rFonts w:ascii="仿宋_GB2312" w:hAnsi="仿宋_GB2312" w:cs="仿宋_GB2312" w:eastAsia="仿宋_GB2312"/>
              </w:rPr>
              <w:t>采购包4：552,130.00元</w:t>
            </w:r>
          </w:p>
          <w:p>
            <w:pPr>
              <w:pStyle w:val="null3"/>
            </w:pPr>
            <w:r>
              <w:rPr>
                <w:rFonts w:ascii="仿宋_GB2312" w:hAnsi="仿宋_GB2312" w:cs="仿宋_GB2312" w:eastAsia="仿宋_GB2312"/>
              </w:rPr>
              <w:t>采购包5：843,000.00元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印发《招标代理服务收费管理暂行办法》的通知（计价格〔2002〕1980号）、《国家发展和改革委员会办公厅关于招标代理服务收费有关问题的通知》（发改办价格〔2003〕857号）规定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铜川市疾病预防控制中心</w:t>
      </w:r>
      <w:r>
        <w:rPr>
          <w:rFonts w:ascii="仿宋_GB2312" w:hAnsi="仿宋_GB2312" w:cs="仿宋_GB2312" w:eastAsia="仿宋_GB2312"/>
        </w:rPr>
        <w:t>和</w:t>
      </w:r>
      <w:r>
        <w:rPr>
          <w:rFonts w:ascii="仿宋_GB2312" w:hAnsi="仿宋_GB2312" w:cs="仿宋_GB2312" w:eastAsia="仿宋_GB2312"/>
        </w:rPr>
        <w:t>鼎正众创建设集团有限公司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铜川市疾病预防控制中心</w:t>
      </w:r>
      <w:r>
        <w:rPr>
          <w:rFonts w:ascii="仿宋_GB2312" w:hAnsi="仿宋_GB2312" w:cs="仿宋_GB2312" w:eastAsia="仿宋_GB2312"/>
        </w:rPr>
        <w:t>负责解释。除上述招标文件内容，其他内容由</w:t>
      </w:r>
      <w:r>
        <w:rPr>
          <w:rFonts w:ascii="仿宋_GB2312" w:hAnsi="仿宋_GB2312" w:cs="仿宋_GB2312" w:eastAsia="仿宋_GB2312"/>
        </w:rPr>
        <w:t>鼎正众创建设集团有限公司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铜川市疾病预防控制中心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鼎正众创建设集团有限公司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满足采购人需求，达到合格标准。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满足采购人需求，达到合格标准。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满足采购人需求，达到合格标准。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满足采购人需求，达到合格标准。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满足采购人需求，达到合格标准。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联系人：杨工</w:t>
      </w:r>
    </w:p>
    <w:p>
      <w:pPr>
        <w:pStyle w:val="null3"/>
      </w:pPr>
      <w:r>
        <w:rPr>
          <w:rFonts w:ascii="仿宋_GB2312" w:hAnsi="仿宋_GB2312" w:cs="仿宋_GB2312" w:eastAsia="仿宋_GB2312"/>
        </w:rPr>
        <w:t>联系电话：18991595778</w:t>
      </w:r>
    </w:p>
    <w:p>
      <w:pPr>
        <w:pStyle w:val="null3"/>
      </w:pPr>
      <w:r>
        <w:rPr>
          <w:rFonts w:ascii="仿宋_GB2312" w:hAnsi="仿宋_GB2312" w:cs="仿宋_GB2312" w:eastAsia="仿宋_GB2312"/>
        </w:rPr>
        <w:t>地址：陕西省西安市雁塔区高新区科技路金桥国际广场12009号</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检测试剂耗材采购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815,000.00</w:t>
      </w:r>
    </w:p>
    <w:p>
      <w:pPr>
        <w:pStyle w:val="null3"/>
      </w:pPr>
      <w:r>
        <w:rPr>
          <w:rFonts w:ascii="仿宋_GB2312" w:hAnsi="仿宋_GB2312" w:cs="仿宋_GB2312" w:eastAsia="仿宋_GB2312"/>
        </w:rPr>
        <w:t>采购包最高限价（元）: 815,000.00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检测试剂耗材采购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815,000.00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706,600.00</w:t>
      </w:r>
    </w:p>
    <w:p>
      <w:pPr>
        <w:pStyle w:val="null3"/>
      </w:pPr>
      <w:r>
        <w:rPr>
          <w:rFonts w:ascii="仿宋_GB2312" w:hAnsi="仿宋_GB2312" w:cs="仿宋_GB2312" w:eastAsia="仿宋_GB2312"/>
        </w:rPr>
        <w:t>采购包最高限价（元）: 706,600.00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本土变异株监测试剂耗材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706,600.00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429,270.00</w:t>
      </w:r>
    </w:p>
    <w:p>
      <w:pPr>
        <w:pStyle w:val="null3"/>
      </w:pPr>
      <w:r>
        <w:rPr>
          <w:rFonts w:ascii="仿宋_GB2312" w:hAnsi="仿宋_GB2312" w:cs="仿宋_GB2312" w:eastAsia="仿宋_GB2312"/>
        </w:rPr>
        <w:t>采购包最高限价（元）: 429,270.00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试剂耗材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429,270.00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552,130.00</w:t>
      </w:r>
    </w:p>
    <w:p>
      <w:pPr>
        <w:pStyle w:val="null3"/>
      </w:pPr>
      <w:r>
        <w:rPr>
          <w:rFonts w:ascii="仿宋_GB2312" w:hAnsi="仿宋_GB2312" w:cs="仿宋_GB2312" w:eastAsia="仿宋_GB2312"/>
        </w:rPr>
        <w:t>采购包最高限价（元）: 552,130.00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艾滋病检测试剂耗材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552,130.00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843,000.00</w:t>
      </w:r>
    </w:p>
    <w:p>
      <w:pPr>
        <w:pStyle w:val="null3"/>
      </w:pPr>
      <w:r>
        <w:rPr>
          <w:rFonts w:ascii="仿宋_GB2312" w:hAnsi="仿宋_GB2312" w:cs="仿宋_GB2312" w:eastAsia="仿宋_GB2312"/>
        </w:rPr>
        <w:t>采购包最高限价（元）: 843,000.00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检测试剂耗材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843,000.00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标的名称：检测试剂耗材采购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56"/>
              <w:gridCol w:w="953"/>
              <w:gridCol w:w="425"/>
              <w:gridCol w:w="229"/>
              <w:gridCol w:w="205"/>
              <w:gridCol w:w="582"/>
            </w:tblGrid>
            <w:tr>
              <w:tc>
                <w:tcPr>
                  <w:tcW w:type="dxa" w:w="2550"/>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呼吸道传染病、禽流感、病媒生物、手足口等检测试剂耗材采购清单</w:t>
                  </w:r>
                </w:p>
              </w:tc>
            </w:tr>
            <w:tr>
              <w:tc>
                <w:tcPr>
                  <w:tcW w:type="dxa" w:w="156"/>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9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物品名称</w:t>
                  </w:r>
                </w:p>
              </w:tc>
              <w:tc>
                <w:tcPr>
                  <w:tcW w:type="dxa" w:w="42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规格</w:t>
                  </w:r>
                </w:p>
              </w:tc>
              <w:tc>
                <w:tcPr>
                  <w:tcW w:type="dxa" w:w="22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20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5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156"/>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5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流感病毒悬浮细胞培养分离管</w:t>
                  </w:r>
                </w:p>
              </w:tc>
              <w:tc>
                <w:tcPr>
                  <w:tcW w:type="dxa" w:w="42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20管/盒</w:t>
                  </w:r>
                </w:p>
              </w:tc>
              <w:tc>
                <w:tcPr>
                  <w:tcW w:type="dxa" w:w="22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0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58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适用于病毒分离</w:t>
                  </w:r>
                </w:p>
              </w:tc>
            </w:tr>
            <w:tr>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9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核酸提取试剂盒</w:t>
                  </w:r>
                </w:p>
              </w:tc>
              <w:tc>
                <w:tcPr>
                  <w:tcW w:type="dxa" w:w="4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64T/盒</w:t>
                  </w:r>
                </w:p>
              </w:tc>
              <w:tc>
                <w:tcPr>
                  <w:tcW w:type="dxa" w:w="2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2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5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适用于天隆核酸提取仪</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核酸提取试剂盒</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20T/盒</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适用于天隆核酸提取仪</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一次性连脚医用防护服</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大码（185cm）</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rPr>
                    <w:t xml:space="preserve"> </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甲/乙分型核酸检测试剂盒</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50T/盒</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至少两个品牌</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H1/H3分型核酸检测试剂盒</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50T/盒</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至少两个品牌</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移液管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10ml*200支/箱</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国产一线品牌</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八连管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0.2ml</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国产一线品牌</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0.5-10ul移液枪头</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96T/盒</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国产一线品牌（无RNAse/DNAse,带滤芯，无菌，适配effendoef品牌的微量移液器</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20-200ul移液枪头</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96T/盒</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国产一线品牌（无RNAse/DNAse,带滤芯，无菌，适配effendoef品牌的微量移液器</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1000ul移液枪头</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96T/盒</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国产一线品牌（无RNAse/DNAse,带滤芯，无菌，适配effendoef品牌的微量移液器</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医用一次性橡胶手套（无粉）</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100只/盒</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国产一线品牌</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医用碘伏</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250ml/瓶 12瓶/箱</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国产一线品牌</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医用无菌纸巾</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10包/箱</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国产一线品牌</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医用一次性头套</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10个/包</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国产一线品牌</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禽流感通用核酸检测试剂盒</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50T/盒</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至少两个品牌</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禽流感H5、7、9亚型核酸检测试剂盒</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50T/盒</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至少两个品牌</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肠道病毒通用核酸检测试剂盒</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50T/盒</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至少两个品牌</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柯萨奇病毒CA6/CA10分型核酸检测试剂盒</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50T/盒</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至少两个品牌</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肠道病毒EV71/CA16分型核酸检测试剂盒</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50T/盒</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至少两个品牌</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出血热病毒分型核酸检测试剂盒</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50T/盒</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至少两个品牌</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诺如病毒分型核酸检测试剂盒</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50T/盒</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至少两个品牌</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麻风疹核酸检测试剂盒</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50T/盒</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至少两个品牌</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腮腺炎病毒核酸检测试剂盒</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50T/盒</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至少两个品牌</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鸡胚</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30个/盒</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至少两个品牌</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2ml冻存管橘黄色外旋盖</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50个/包 20包/箱</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国产一线品牌</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100孔冻存盒</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100孔 2ml</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国产一线品牌</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呼吸道多种病原核酸检测试剂盒（≥15种）冻干粉预分装</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≥15重 12T/盒</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国产一线品牌</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呼吸道多种病原核酸检测试剂盒（≥16种）</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≥16重 24T/盒</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适用于天隆Panall 8000全自动核酸分析系统（包含采样管+提取试剂+扩增试剂3种耗材）</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出血热汉坦病毒IgM抗体检测试剂盒(胶体金法)</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20T/盒</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国产一线品牌</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PE自封袋（加厚）</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8×12CM</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国产一线品牌</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一次性医用隔离衣</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50件/箱</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国产一线品牌</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一次性医用隔离面罩</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50个/箱</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国产一线品牌</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质控及盲样考核</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根据2026年盲样考核文件内容采购</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标的名称：本土变异株监测试剂耗材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75"/>
              <w:gridCol w:w="698"/>
              <w:gridCol w:w="360"/>
              <w:gridCol w:w="212"/>
              <w:gridCol w:w="185"/>
              <w:gridCol w:w="920"/>
            </w:tblGrid>
            <w:tr>
              <w:tc>
                <w:tcPr>
                  <w:tcW w:type="dxa" w:w="2550"/>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本土变异株监测试剂耗材采购清单</w:t>
                  </w:r>
                </w:p>
              </w:tc>
            </w:tr>
            <w:tr>
              <w:tc>
                <w:tcPr>
                  <w:tcW w:type="dxa" w:w="17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6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物品名称</w:t>
                  </w:r>
                </w:p>
              </w:tc>
              <w:tc>
                <w:tcPr>
                  <w:tcW w:type="dxa" w:w="36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规格</w:t>
                  </w:r>
                </w:p>
              </w:tc>
              <w:tc>
                <w:tcPr>
                  <w:tcW w:type="dxa" w:w="21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18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9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测序芯片（R10）</w:t>
                  </w:r>
                </w:p>
              </w:tc>
              <w:tc>
                <w:tcPr>
                  <w:tcW w:type="dxa" w:w="3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R10.4</w:t>
                  </w:r>
                </w:p>
              </w:tc>
              <w:tc>
                <w:tcPr>
                  <w:tcW w:type="dxa" w:w="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适用于牛津纳米孔三代（GridionX5）测序仪</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快速标签法建库试剂盒24样本V14</w:t>
                  </w:r>
                </w:p>
              </w:tc>
              <w:tc>
                <w:tcPr>
                  <w:tcW w:type="dxa" w:w="36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6*24/盒</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适用于牛津纳米孔三代（GridionX5）测序仪</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无核酸酶水（</w:t>
                  </w:r>
                  <w:r>
                    <w:rPr>
                      <w:rFonts w:ascii="仿宋_GB2312" w:hAnsi="仿宋_GB2312" w:cs="仿宋_GB2312" w:eastAsia="仿宋_GB2312"/>
                      <w:sz w:val="21"/>
                      <w:color w:val="000000"/>
                    </w:rPr>
                    <w:t>50mL/瓶</w:t>
                  </w:r>
                  <w:r>
                    <w:rPr>
                      <w:rFonts w:ascii="仿宋_GB2312" w:hAnsi="仿宋_GB2312" w:cs="仿宋_GB2312" w:eastAsia="仿宋_GB2312"/>
                      <w:sz w:val="21"/>
                      <w:color w:val="000000"/>
                    </w:rPr>
                    <w:t>）</w:t>
                  </w:r>
                </w:p>
              </w:tc>
              <w:tc>
                <w:tcPr>
                  <w:tcW w:type="dxa" w:w="3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10瓶/盒</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国产一线品牌</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双链DNA定量试剂盒</w:t>
                  </w:r>
                  <w:r>
                    <w:rPr>
                      <w:rFonts w:ascii="仿宋_GB2312" w:hAnsi="仿宋_GB2312" w:cs="仿宋_GB2312" w:eastAsia="仿宋_GB2312"/>
                      <w:sz w:val="21"/>
                      <w:color w:val="000000"/>
                    </w:rPr>
                    <w:t>高灵敏度</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r>
                    <w:rPr>
                      <w:rFonts w:ascii="仿宋_GB2312" w:hAnsi="仿宋_GB2312" w:cs="仿宋_GB2312" w:eastAsia="仿宋_GB2312"/>
                      <w:sz w:val="21"/>
                      <w:color w:val="000000"/>
                    </w:rPr>
                    <w:t>人份/盒</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用于核酸定量</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Qubit定量管</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r>
                    <w:rPr>
                      <w:rFonts w:ascii="仿宋_GB2312" w:hAnsi="仿宋_GB2312" w:cs="仿宋_GB2312" w:eastAsia="仿宋_GB2312"/>
                      <w:sz w:val="21"/>
                      <w:color w:val="000000"/>
                    </w:rPr>
                    <w:t>个</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用于核酸定量</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新型冠状病毒全基因组捕获试剂盒</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24人份/盒</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用于新冠病毒捕获，按照病毒RNA 提取试剂盒中的步骤进行提取，最终洗脱体积建议为 20-50ul</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新型冠状病毒全基因组捕获试剂盒套装</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24人份/盒</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适用于ONT平台，用于新冠病毒捕获，包含捕获、建库、纯化、定量试剂。</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1.5ml EP管</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50个/包</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用于核酸定量</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快速测序文库接头辅助扩展包 V14</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6次/盒</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9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适配于测序芯片（R10）</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芯片清洗试剂盒</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6次/盒</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9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适配于测序芯片（R10）</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标的名称：试剂耗材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75"/>
              <w:gridCol w:w="867"/>
              <w:gridCol w:w="416"/>
              <w:gridCol w:w="175"/>
              <w:gridCol w:w="175"/>
              <w:gridCol w:w="742"/>
            </w:tblGrid>
            <w:tr>
              <w:tc>
                <w:tcPr>
                  <w:tcW w:type="dxa" w:w="2550"/>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腹泻症候群、传染病病原试剂耗材采购清单</w:t>
                  </w:r>
                </w:p>
              </w:tc>
            </w:tr>
            <w:tr>
              <w:tc>
                <w:tcPr>
                  <w:tcW w:type="dxa" w:w="17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8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物品名称</w:t>
                  </w:r>
                </w:p>
              </w:tc>
              <w:tc>
                <w:tcPr>
                  <w:tcW w:type="dxa" w:w="41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规格</w:t>
                  </w:r>
                </w:p>
              </w:tc>
              <w:tc>
                <w:tcPr>
                  <w:tcW w:type="dxa" w:w="17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17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7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腹泻症候群病原体多重核酸检测全预混分装试剂盒（荧光</w:t>
                  </w:r>
                  <w:r>
                    <w:rPr>
                      <w:rFonts w:ascii="仿宋_GB2312" w:hAnsi="仿宋_GB2312" w:cs="仿宋_GB2312" w:eastAsia="仿宋_GB2312"/>
                      <w:sz w:val="21"/>
                      <w:color w:val="000000"/>
                    </w:rPr>
                    <w:t>PCR</w:t>
                  </w:r>
                  <w:r>
                    <w:rPr>
                      <w:rFonts w:ascii="仿宋_GB2312" w:hAnsi="仿宋_GB2312" w:cs="仿宋_GB2312" w:eastAsia="仿宋_GB2312"/>
                      <w:sz w:val="21"/>
                      <w:color w:val="000000"/>
                    </w:rPr>
                    <w:t>法</w:t>
                  </w:r>
                  <w:r>
                    <w:rPr>
                      <w:rFonts w:ascii="仿宋_GB2312" w:hAnsi="仿宋_GB2312" w:cs="仿宋_GB2312" w:eastAsia="仿宋_GB2312"/>
                      <w:sz w:val="21"/>
                    </w:rPr>
                    <w:t xml:space="preserve"> </w:t>
                  </w:r>
                  <w:r>
                    <w:rPr>
                      <w:rFonts w:ascii="仿宋_GB2312" w:hAnsi="仿宋_GB2312" w:cs="仿宋_GB2312" w:eastAsia="仿宋_GB2312"/>
                      <w:sz w:val="21"/>
                      <w:color w:val="000000"/>
                    </w:rPr>
                    <w:t>含分型）（含提取试剂、采样管）</w:t>
                  </w:r>
                </w:p>
              </w:tc>
              <w:tc>
                <w:tcPr>
                  <w:tcW w:type="dxa" w:w="4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24T/</w:t>
                  </w:r>
                  <w:r>
                    <w:rPr>
                      <w:rFonts w:ascii="仿宋_GB2312" w:hAnsi="仿宋_GB2312" w:cs="仿宋_GB2312" w:eastAsia="仿宋_GB2312"/>
                      <w:sz w:val="21"/>
                      <w:color w:val="000000"/>
                    </w:rPr>
                    <w:t>套</w:t>
                  </w:r>
                </w:p>
              </w:tc>
              <w:tc>
                <w:tcPr>
                  <w:tcW w:type="dxa" w:w="1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适用于天隆</w:t>
                  </w:r>
                  <w:r>
                    <w:rPr>
                      <w:rFonts w:ascii="仿宋_GB2312" w:hAnsi="仿宋_GB2312" w:cs="仿宋_GB2312" w:eastAsia="仿宋_GB2312"/>
                      <w:sz w:val="21"/>
                      <w:color w:val="000000"/>
                    </w:rPr>
                    <w:t>Panall 8000</w:t>
                  </w:r>
                  <w:r>
                    <w:rPr>
                      <w:rFonts w:ascii="仿宋_GB2312" w:hAnsi="仿宋_GB2312" w:cs="仿宋_GB2312" w:eastAsia="仿宋_GB2312"/>
                      <w:sz w:val="21"/>
                      <w:color w:val="000000"/>
                    </w:rPr>
                    <w:t>全自动核酸分析系统、满足陕西腹泻症候群检测工作方案要求</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霍乱弧菌（</w:t>
                  </w:r>
                  <w:r>
                    <w:rPr>
                      <w:rFonts w:ascii="仿宋_GB2312" w:hAnsi="仿宋_GB2312" w:cs="仿宋_GB2312" w:eastAsia="仿宋_GB2312"/>
                      <w:sz w:val="21"/>
                      <w:color w:val="000000"/>
                    </w:rPr>
                    <w:t>O139</w:t>
                  </w:r>
                  <w:r>
                    <w:rPr>
                      <w:rFonts w:ascii="仿宋_GB2312" w:hAnsi="仿宋_GB2312" w:cs="仿宋_GB2312" w:eastAsia="仿宋_GB2312"/>
                      <w:sz w:val="21"/>
                      <w:color w:val="000000"/>
                    </w:rPr>
                    <w:t>、</w:t>
                  </w:r>
                  <w:r>
                    <w:rPr>
                      <w:rFonts w:ascii="仿宋_GB2312" w:hAnsi="仿宋_GB2312" w:cs="仿宋_GB2312" w:eastAsia="仿宋_GB2312"/>
                      <w:sz w:val="21"/>
                      <w:color w:val="000000"/>
                    </w:rPr>
                    <w:t>O1</w:t>
                  </w:r>
                  <w:r>
                    <w:rPr>
                      <w:rFonts w:ascii="仿宋_GB2312" w:hAnsi="仿宋_GB2312" w:cs="仿宋_GB2312" w:eastAsia="仿宋_GB2312"/>
                      <w:sz w:val="21"/>
                      <w:color w:val="000000"/>
                    </w:rPr>
                    <w:t>、</w:t>
                  </w:r>
                  <w:r>
                    <w:rPr>
                      <w:rFonts w:ascii="仿宋_GB2312" w:hAnsi="仿宋_GB2312" w:cs="仿宋_GB2312" w:eastAsia="仿宋_GB2312"/>
                      <w:sz w:val="21"/>
                      <w:color w:val="000000"/>
                    </w:rPr>
                    <w:t>CTXAB</w:t>
                  </w:r>
                  <w:r>
                    <w:rPr>
                      <w:rFonts w:ascii="仿宋_GB2312" w:hAnsi="仿宋_GB2312" w:cs="仿宋_GB2312" w:eastAsia="仿宋_GB2312"/>
                      <w:sz w:val="21"/>
                      <w:color w:val="000000"/>
                    </w:rPr>
                    <w:t>、通用型）四重核酸检测预分装试剂盒</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24T/</w:t>
                  </w:r>
                  <w:r>
                    <w:rPr>
                      <w:rFonts w:ascii="仿宋_GB2312" w:hAnsi="仿宋_GB2312" w:cs="仿宋_GB2312" w:eastAsia="仿宋_GB2312"/>
                      <w:sz w:val="21"/>
                      <w:color w:val="000000"/>
                    </w:rPr>
                    <w:t>盒</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霍乱弧菌血清01、0139血清</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1ml/</w:t>
                  </w:r>
                  <w:r>
                    <w:rPr>
                      <w:rFonts w:ascii="仿宋_GB2312" w:hAnsi="仿宋_GB2312" w:cs="仿宋_GB2312" w:eastAsia="仿宋_GB2312"/>
                      <w:sz w:val="21"/>
                      <w:color w:val="000000"/>
                    </w:rPr>
                    <w:t>瓶</w:t>
                  </w:r>
                  <w:r>
                    <w:rPr>
                      <w:rFonts w:ascii="仿宋_GB2312" w:hAnsi="仿宋_GB2312" w:cs="仿宋_GB2312" w:eastAsia="仿宋_GB2312"/>
                      <w:sz w:val="21"/>
                      <w:color w:val="000000"/>
                    </w:rPr>
                    <w:t>×1</w:t>
                  </w:r>
                  <w:r>
                    <w:rPr>
                      <w:rFonts w:ascii="仿宋_GB2312" w:hAnsi="仿宋_GB2312" w:cs="仿宋_GB2312" w:eastAsia="仿宋_GB2312"/>
                      <w:sz w:val="21"/>
                      <w:color w:val="000000"/>
                    </w:rPr>
                    <w:t>瓶</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霍乱弧菌血清01群多价血清</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1ml/瓶×1瓶</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霍乱弧菌血清0139血清</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1ml/瓶×1瓶</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沙门氏菌诊断血清（139种）</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1ml/</w:t>
                  </w:r>
                  <w:r>
                    <w:rPr>
                      <w:rFonts w:ascii="仿宋_GB2312" w:hAnsi="仿宋_GB2312" w:cs="仿宋_GB2312" w:eastAsia="仿宋_GB2312"/>
                      <w:sz w:val="21"/>
                      <w:color w:val="000000"/>
                    </w:rPr>
                    <w:t>瓶</w:t>
                  </w:r>
                  <w:r>
                    <w:rPr>
                      <w:rFonts w:ascii="仿宋_GB2312" w:hAnsi="仿宋_GB2312" w:cs="仿宋_GB2312" w:eastAsia="仿宋_GB2312"/>
                      <w:sz w:val="21"/>
                      <w:color w:val="000000"/>
                    </w:rPr>
                    <w:t>*160</w:t>
                  </w:r>
                  <w:r>
                    <w:rPr>
                      <w:rFonts w:ascii="仿宋_GB2312" w:hAnsi="仿宋_GB2312" w:cs="仿宋_GB2312" w:eastAsia="仿宋_GB2312"/>
                      <w:sz w:val="21"/>
                      <w:color w:val="000000"/>
                    </w:rPr>
                    <w:t>瓶</w:t>
                  </w:r>
                  <w:r>
                    <w:rPr>
                      <w:rFonts w:ascii="仿宋_GB2312" w:hAnsi="仿宋_GB2312" w:cs="仿宋_GB2312" w:eastAsia="仿宋_GB2312"/>
                      <w:sz w:val="21"/>
                      <w:color w:val="000000"/>
                    </w:rPr>
                    <w:t>/</w:t>
                  </w:r>
                  <w:r>
                    <w:rPr>
                      <w:rFonts w:ascii="仿宋_GB2312" w:hAnsi="仿宋_GB2312" w:cs="仿宋_GB2312" w:eastAsia="仿宋_GB2312"/>
                      <w:sz w:val="21"/>
                      <w:color w:val="000000"/>
                    </w:rPr>
                    <w:t>盒</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五种致泻大肠分型扩增试剂预分装</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48T/</w:t>
                  </w:r>
                  <w:r>
                    <w:rPr>
                      <w:rFonts w:ascii="仿宋_GB2312" w:hAnsi="仿宋_GB2312" w:cs="仿宋_GB2312" w:eastAsia="仿宋_GB2312"/>
                      <w:sz w:val="21"/>
                      <w:color w:val="000000"/>
                    </w:rPr>
                    <w:t>盒</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细菌药敏检测试剂</w:t>
                  </w:r>
                  <w:r>
                    <w:rPr>
                      <w:rFonts w:ascii="仿宋_GB2312" w:hAnsi="仿宋_GB2312" w:cs="仿宋_GB2312" w:eastAsia="仿宋_GB2312"/>
                      <w:sz w:val="21"/>
                      <w:color w:val="000000"/>
                    </w:rPr>
                    <w:t>/</w:t>
                  </w:r>
                  <w:r>
                    <w:rPr>
                      <w:rFonts w:ascii="仿宋_GB2312" w:hAnsi="仿宋_GB2312" w:cs="仿宋_GB2312" w:eastAsia="仿宋_GB2312"/>
                      <w:sz w:val="21"/>
                      <w:color w:val="000000"/>
                    </w:rPr>
                    <w:t>盘式</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10*1test(</w:t>
                  </w:r>
                  <w:r>
                    <w:rPr>
                      <w:rFonts w:ascii="仿宋_GB2312" w:hAnsi="仿宋_GB2312" w:cs="仿宋_GB2312" w:eastAsia="仿宋_GB2312"/>
                      <w:sz w:val="21"/>
                      <w:color w:val="000000"/>
                    </w:rPr>
                    <w:t>盘式</w:t>
                  </w:r>
                  <w:r>
                    <w:rPr>
                      <w:rFonts w:ascii="仿宋_GB2312" w:hAnsi="仿宋_GB2312" w:cs="仿宋_GB2312" w:eastAsia="仿宋_GB2312"/>
                      <w:sz w:val="21"/>
                      <w:color w:val="000000"/>
                    </w:rPr>
                    <w:t>)/</w:t>
                  </w:r>
                  <w:r>
                    <w:rPr>
                      <w:rFonts w:ascii="仿宋_GB2312" w:hAnsi="仿宋_GB2312" w:cs="仿宋_GB2312" w:eastAsia="仿宋_GB2312"/>
                      <w:sz w:val="21"/>
                      <w:color w:val="000000"/>
                    </w:rPr>
                    <w:t>盒</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适用于复星全自动药敏分析仪，满足传染病病原、腹泻症候群检测工作要求</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细菌基因组核酸提取试剂盒</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20T/</w:t>
                  </w:r>
                  <w:r>
                    <w:rPr>
                      <w:rFonts w:ascii="仿宋_GB2312" w:hAnsi="仿宋_GB2312" w:cs="仿宋_GB2312" w:eastAsia="仿宋_GB2312"/>
                      <w:sz w:val="21"/>
                      <w:color w:val="000000"/>
                    </w:rPr>
                    <w:t>盒</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适用于天隆核酸提取仪</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贝索抗酸染色液（冷染法）</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4*250mL/</w:t>
                  </w:r>
                  <w:r>
                    <w:rPr>
                      <w:rFonts w:ascii="仿宋_GB2312" w:hAnsi="仿宋_GB2312" w:cs="仿宋_GB2312" w:eastAsia="仿宋_GB2312"/>
                      <w:sz w:val="21"/>
                      <w:color w:val="000000"/>
                    </w:rPr>
                    <w:t>盒</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贝索抗酸染色液（萋尼氏法）</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4*250mL/</w:t>
                  </w:r>
                  <w:r>
                    <w:rPr>
                      <w:rFonts w:ascii="仿宋_GB2312" w:hAnsi="仿宋_GB2312" w:cs="仿宋_GB2312" w:eastAsia="仿宋_GB2312"/>
                      <w:sz w:val="21"/>
                      <w:color w:val="000000"/>
                    </w:rPr>
                    <w:t>盒</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质控考核试剂</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批</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根据</w:t>
                  </w:r>
                  <w:r>
                    <w:rPr>
                      <w:rFonts w:ascii="仿宋_GB2312" w:hAnsi="仿宋_GB2312" w:cs="仿宋_GB2312" w:eastAsia="仿宋_GB2312"/>
                      <w:sz w:val="21"/>
                      <w:color w:val="000000"/>
                    </w:rPr>
                    <w:t>2026</w:t>
                  </w:r>
                  <w:r>
                    <w:rPr>
                      <w:rFonts w:ascii="仿宋_GB2312" w:hAnsi="仿宋_GB2312" w:cs="仿宋_GB2312" w:eastAsia="仿宋_GB2312"/>
                      <w:sz w:val="21"/>
                      <w:color w:val="000000"/>
                    </w:rPr>
                    <w:t>年腹泻症候群、传染病病原质控考核文件要求确定相关试剂耗材</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0.5-10ul移液枪头</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96T/盒</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国产一线品牌（无RNAse/DNAse,带滤芯，无菌，适配effendoef品牌的微量移液器</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20-200ul移液枪头</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96T/盒</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国产一线品牌（无RNAse/DNAse,带滤芯，无菌，适配effendoef品牌的微量移液器</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1000ul移液枪头</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96T/盒</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国产一线品牌（无RNAse/DNAse,带滤芯，无菌，适配effendoef品牌的微量移液器</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人源rRNA去除试剂盒</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96T/盒</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1.带有锁核酸修饰的探针特异性的去除细胞质和线粒体rRNA。</w:t>
                  </w:r>
                  <w:r>
                    <w:br/>
                  </w:r>
                  <w:r>
                    <w:rPr>
                      <w:rFonts w:ascii="仿宋_GB2312" w:hAnsi="仿宋_GB2312" w:cs="仿宋_GB2312" w:eastAsia="仿宋_GB2312"/>
                      <w:sz w:val="21"/>
                      <w:color w:val="000000"/>
                    </w:rPr>
                    <w:t>2.需一步反应，≤15min即可去除rRNA。</w:t>
                  </w:r>
                  <w:r>
                    <w:br/>
                  </w:r>
                  <w:r>
                    <w:rPr>
                      <w:rFonts w:ascii="仿宋_GB2312" w:hAnsi="仿宋_GB2312" w:cs="仿宋_GB2312" w:eastAsia="仿宋_GB2312"/>
                      <w:sz w:val="21"/>
                      <w:color w:val="000000"/>
                    </w:rPr>
                    <w:t>3.rRNA去除率高达99%。</w:t>
                  </w:r>
                  <w:r>
                    <w:br/>
                  </w:r>
                  <w:r>
                    <w:rPr>
                      <w:rFonts w:ascii="仿宋_GB2312" w:hAnsi="仿宋_GB2312" w:cs="仿宋_GB2312" w:eastAsia="仿宋_GB2312"/>
                      <w:sz w:val="21"/>
                      <w:color w:val="000000"/>
                    </w:rPr>
                    <w:t>4.适用于完整和部分降解的RNA样本，模板量兼容1ng-1ug。</w:t>
                  </w:r>
                  <w:r>
                    <w:br/>
                  </w:r>
                  <w:r>
                    <w:rPr>
                      <w:rFonts w:ascii="仿宋_GB2312" w:hAnsi="仿宋_GB2312" w:cs="仿宋_GB2312" w:eastAsia="仿宋_GB2312"/>
                      <w:sz w:val="21"/>
                      <w:color w:val="000000"/>
                    </w:rPr>
                    <w:t>5.可以灵活搭配其他物种rRNA去除，如泛细菌等。</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流感病毒全基因组捕获试剂盒</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24人份/盒</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用于流感病毒捕获，按照病毒RNA 提取试剂盒中的步骤进行提取，最终洗脱体积建议为 20-50ul（适用于ONT平台）</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副流感病毒全基因组捕获试剂盒</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24人份/盒</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用于副流感病毒捕获，按照病毒RNA 提取试剂盒中的步骤进行提取，最终洗脱体积建议为 20-50ul（适用于ONT平台）</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合胞病毒全基因组捕获试剂盒</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24人份/盒</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用于合胞病毒捕获，按照病毒RNA 提取试剂盒中的步骤进行提取，最终洗脱体积建议为 20-50ul（适用于ONT平台）</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偏肺病毒全基因组捕获试剂盒</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24人份/盒</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用于偏肺病毒捕获，按照病毒RNA 提取试剂盒中的步骤进行提取，最终洗脱体积建议为 20-50ul（适用于ONT平台）</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腺病毒全基因组捕获试剂盒</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24人份/盒</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用于腺病毒捕获，按照病毒RNA 提取试剂盒中的步骤进行提取，最终洗脱体积建议为 20-50ul（适用于ONT平台）</w:t>
                  </w:r>
                </w:p>
              </w:tc>
            </w:tr>
          </w:tbl>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标的名称：艾滋病检测试剂耗材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75"/>
              <w:gridCol w:w="1281"/>
              <w:gridCol w:w="417"/>
              <w:gridCol w:w="175"/>
              <w:gridCol w:w="175"/>
              <w:gridCol w:w="321"/>
            </w:tblGrid>
            <w:tr>
              <w:tc>
                <w:tcPr>
                  <w:tcW w:type="dxa" w:w="2544"/>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艾滋病检测试剂耗材采购清单</w:t>
                  </w:r>
                </w:p>
              </w:tc>
            </w:tr>
            <w:tr>
              <w:tc>
                <w:tcPr>
                  <w:tcW w:type="dxa" w:w="17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12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物品名称</w:t>
                  </w:r>
                </w:p>
              </w:tc>
              <w:tc>
                <w:tcPr>
                  <w:tcW w:type="dxa" w:w="41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规格</w:t>
                  </w:r>
                </w:p>
              </w:tc>
              <w:tc>
                <w:tcPr>
                  <w:tcW w:type="dxa" w:w="17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17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3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III</w:t>
                  </w:r>
                  <w:r>
                    <w:rPr>
                      <w:rFonts w:ascii="仿宋_GB2312" w:hAnsi="仿宋_GB2312" w:cs="仿宋_GB2312" w:eastAsia="仿宋_GB2312"/>
                      <w:sz w:val="21"/>
                      <w:color w:val="000000"/>
                    </w:rPr>
                    <w:t>类</w:t>
                  </w:r>
                  <w:r>
                    <w:rPr>
                      <w:rFonts w:ascii="仿宋_GB2312" w:hAnsi="仿宋_GB2312" w:cs="仿宋_GB2312" w:eastAsia="仿宋_GB2312"/>
                      <w:sz w:val="21"/>
                      <w:color w:val="000000"/>
                    </w:rPr>
                    <w:t>T</w:t>
                  </w:r>
                  <w:r>
                    <w:rPr>
                      <w:rFonts w:ascii="仿宋_GB2312" w:hAnsi="仿宋_GB2312" w:cs="仿宋_GB2312" w:eastAsia="仿宋_GB2312"/>
                      <w:sz w:val="21"/>
                      <w:color w:val="000000"/>
                    </w:rPr>
                    <w:t>淋巴细胞（</w:t>
                  </w:r>
                  <w:r>
                    <w:rPr>
                      <w:rFonts w:ascii="仿宋_GB2312" w:hAnsi="仿宋_GB2312" w:cs="仿宋_GB2312" w:eastAsia="仿宋_GB2312"/>
                      <w:sz w:val="21"/>
                      <w:color w:val="000000"/>
                    </w:rPr>
                    <w:t>4</w:t>
                  </w:r>
                  <w:r>
                    <w:rPr>
                      <w:rFonts w:ascii="仿宋_GB2312" w:hAnsi="仿宋_GB2312" w:cs="仿宋_GB2312" w:eastAsia="仿宋_GB2312"/>
                      <w:sz w:val="21"/>
                      <w:color w:val="000000"/>
                    </w:rPr>
                    <w:t>色）</w:t>
                  </w:r>
                  <w:r>
                    <w:rPr>
                      <w:rFonts w:ascii="仿宋_GB2312" w:hAnsi="仿宋_GB2312" w:cs="仿宋_GB2312" w:eastAsia="仿宋_GB2312"/>
                      <w:sz w:val="21"/>
                      <w:color w:val="000000"/>
                    </w:rPr>
                    <w:t>CD3-FITC/CD8-PE/CD45-PerCP/CD4-APC</w:t>
                  </w:r>
                  <w:r>
                    <w:rPr>
                      <w:rFonts w:ascii="仿宋_GB2312" w:hAnsi="仿宋_GB2312" w:cs="仿宋_GB2312" w:eastAsia="仿宋_GB2312"/>
                      <w:sz w:val="21"/>
                      <w:color w:val="000000"/>
                    </w:rPr>
                    <w:t>检测试剂盒</w:t>
                  </w:r>
                  <w:r>
                    <w:rPr>
                      <w:rFonts w:ascii="仿宋_GB2312" w:hAnsi="仿宋_GB2312" w:cs="仿宋_GB2312" w:eastAsia="仿宋_GB2312"/>
                      <w:sz w:val="21"/>
                    </w:rPr>
                    <w:t xml:space="preserve"> </w:t>
                  </w:r>
                </w:p>
              </w:tc>
              <w:tc>
                <w:tcPr>
                  <w:tcW w:type="dxa" w:w="4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50T</w:t>
                  </w:r>
                </w:p>
              </w:tc>
              <w:tc>
                <w:tcPr>
                  <w:tcW w:type="dxa" w:w="1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适用于唯公流式细胞仪</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免洗溶血素</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100ml/</w:t>
                  </w:r>
                  <w:r>
                    <w:rPr>
                      <w:rFonts w:ascii="仿宋_GB2312" w:hAnsi="仿宋_GB2312" w:cs="仿宋_GB2312" w:eastAsia="仿宋_GB2312"/>
                      <w:sz w:val="21"/>
                      <w:color w:val="000000"/>
                    </w:rPr>
                    <w:t>瓶</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清洗液</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250ml/</w:t>
                  </w:r>
                  <w:r>
                    <w:rPr>
                      <w:rFonts w:ascii="仿宋_GB2312" w:hAnsi="仿宋_GB2312" w:cs="仿宋_GB2312" w:eastAsia="仿宋_GB2312"/>
                      <w:sz w:val="21"/>
                      <w:color w:val="000000"/>
                    </w:rPr>
                    <w:t>瓶</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鞘液</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2*5L/</w:t>
                  </w:r>
                  <w:r>
                    <w:rPr>
                      <w:rFonts w:ascii="仿宋_GB2312" w:hAnsi="仿宋_GB2312" w:cs="仿宋_GB2312" w:eastAsia="仿宋_GB2312"/>
                      <w:sz w:val="21"/>
                      <w:color w:val="000000"/>
                    </w:rPr>
                    <w:t>箱</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洗液</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10L</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桶</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Xpert HIV-1</w:t>
                  </w:r>
                  <w:r>
                    <w:rPr>
                      <w:rFonts w:ascii="仿宋_GB2312" w:hAnsi="仿宋_GB2312" w:cs="仿宋_GB2312" w:eastAsia="仿宋_GB2312"/>
                      <w:sz w:val="21"/>
                      <w:color w:val="000000"/>
                    </w:rPr>
                    <w:t>病毒载量试剂盒</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10T/</w:t>
                  </w:r>
                  <w:r>
                    <w:rPr>
                      <w:rFonts w:ascii="仿宋_GB2312" w:hAnsi="仿宋_GB2312" w:cs="仿宋_GB2312" w:eastAsia="仿宋_GB2312"/>
                      <w:sz w:val="21"/>
                      <w:color w:val="000000"/>
                    </w:rPr>
                    <w:t>盒</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适用于赛沛病载仪</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HIV</w:t>
                  </w:r>
                  <w:r>
                    <w:rPr>
                      <w:rFonts w:ascii="仿宋_GB2312" w:hAnsi="仿宋_GB2312" w:cs="仿宋_GB2312" w:eastAsia="仿宋_GB2312"/>
                      <w:sz w:val="21"/>
                      <w:color w:val="000000"/>
                    </w:rPr>
                    <w:t>确证试剂</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48T/</w:t>
                  </w:r>
                  <w:r>
                    <w:rPr>
                      <w:rFonts w:ascii="仿宋_GB2312" w:hAnsi="仿宋_GB2312" w:cs="仿宋_GB2312" w:eastAsia="仿宋_GB2312"/>
                      <w:sz w:val="21"/>
                      <w:color w:val="000000"/>
                    </w:rPr>
                    <w:t>盒</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HIV</w:t>
                  </w:r>
                  <w:r>
                    <w:rPr>
                      <w:rFonts w:ascii="仿宋_GB2312" w:hAnsi="仿宋_GB2312" w:cs="仿宋_GB2312" w:eastAsia="仿宋_GB2312"/>
                      <w:sz w:val="21"/>
                      <w:color w:val="000000"/>
                    </w:rPr>
                    <w:t>考核质控盲样（</w:t>
                  </w:r>
                  <w:r>
                    <w:rPr>
                      <w:rFonts w:ascii="仿宋_GB2312" w:hAnsi="仿宋_GB2312" w:cs="仿宋_GB2312" w:eastAsia="仿宋_GB2312"/>
                      <w:sz w:val="21"/>
                      <w:color w:val="000000"/>
                    </w:rPr>
                    <w:t>3</w:t>
                  </w:r>
                  <w:r>
                    <w:rPr>
                      <w:rFonts w:ascii="仿宋_GB2312" w:hAnsi="仿宋_GB2312" w:cs="仿宋_GB2312" w:eastAsia="仿宋_GB2312"/>
                      <w:sz w:val="21"/>
                      <w:color w:val="000000"/>
                    </w:rPr>
                    <w:t>管阳性</w:t>
                  </w:r>
                  <w:r>
                    <w:rPr>
                      <w:rFonts w:ascii="仿宋_GB2312" w:hAnsi="仿宋_GB2312" w:cs="仿宋_GB2312" w:eastAsia="仿宋_GB2312"/>
                      <w:sz w:val="21"/>
                      <w:color w:val="000000"/>
                    </w:rPr>
                    <w:t>2</w:t>
                  </w:r>
                  <w:r>
                    <w:rPr>
                      <w:rFonts w:ascii="仿宋_GB2312" w:hAnsi="仿宋_GB2312" w:cs="仿宋_GB2312" w:eastAsia="仿宋_GB2312"/>
                      <w:sz w:val="21"/>
                      <w:color w:val="000000"/>
                    </w:rPr>
                    <w:t>管阴性）</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1.5ml/</w:t>
                  </w:r>
                  <w:r>
                    <w:rPr>
                      <w:rFonts w:ascii="仿宋_GB2312" w:hAnsi="仿宋_GB2312" w:cs="仿宋_GB2312" w:eastAsia="仿宋_GB2312"/>
                      <w:sz w:val="21"/>
                      <w:color w:val="000000"/>
                    </w:rPr>
                    <w:t>管</w:t>
                  </w:r>
                  <w:r>
                    <w:rPr>
                      <w:rFonts w:ascii="仿宋_GB2312" w:hAnsi="仿宋_GB2312" w:cs="仿宋_GB2312" w:eastAsia="仿宋_GB2312"/>
                      <w:sz w:val="21"/>
                      <w:color w:val="000000"/>
                    </w:rPr>
                    <w:t xml:space="preserve"> 5</w:t>
                  </w:r>
                  <w:r>
                    <w:rPr>
                      <w:rFonts w:ascii="仿宋_GB2312" w:hAnsi="仿宋_GB2312" w:cs="仿宋_GB2312" w:eastAsia="仿宋_GB2312"/>
                      <w:sz w:val="21"/>
                      <w:color w:val="000000"/>
                    </w:rPr>
                    <w:t>管</w:t>
                  </w:r>
                  <w:r>
                    <w:rPr>
                      <w:rFonts w:ascii="仿宋_GB2312" w:hAnsi="仿宋_GB2312" w:cs="仿宋_GB2312" w:eastAsia="仿宋_GB2312"/>
                      <w:sz w:val="21"/>
                      <w:color w:val="000000"/>
                    </w:rPr>
                    <w:t>/</w:t>
                  </w:r>
                  <w:r>
                    <w:rPr>
                      <w:rFonts w:ascii="仿宋_GB2312" w:hAnsi="仿宋_GB2312" w:cs="仿宋_GB2312" w:eastAsia="仿宋_GB2312"/>
                      <w:sz w:val="21"/>
                      <w:color w:val="000000"/>
                    </w:rPr>
                    <w:t>盒</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梅毒考核质控盲样（</w:t>
                  </w:r>
                  <w:r>
                    <w:rPr>
                      <w:rFonts w:ascii="仿宋_GB2312" w:hAnsi="仿宋_GB2312" w:cs="仿宋_GB2312" w:eastAsia="仿宋_GB2312"/>
                      <w:sz w:val="21"/>
                      <w:color w:val="000000"/>
                    </w:rPr>
                    <w:t>2</w:t>
                  </w:r>
                  <w:r>
                    <w:rPr>
                      <w:rFonts w:ascii="仿宋_GB2312" w:hAnsi="仿宋_GB2312" w:cs="仿宋_GB2312" w:eastAsia="仿宋_GB2312"/>
                      <w:sz w:val="21"/>
                      <w:color w:val="000000"/>
                    </w:rPr>
                    <w:t>管特异性阳性非特异性阴性、</w:t>
                  </w:r>
                  <w:r>
                    <w:rPr>
                      <w:rFonts w:ascii="仿宋_GB2312" w:hAnsi="仿宋_GB2312" w:cs="仿宋_GB2312" w:eastAsia="仿宋_GB2312"/>
                      <w:sz w:val="21"/>
                      <w:color w:val="000000"/>
                    </w:rPr>
                    <w:t>2</w:t>
                  </w:r>
                  <w:r>
                    <w:rPr>
                      <w:rFonts w:ascii="仿宋_GB2312" w:hAnsi="仿宋_GB2312" w:cs="仿宋_GB2312" w:eastAsia="仿宋_GB2312"/>
                      <w:sz w:val="21"/>
                      <w:color w:val="000000"/>
                    </w:rPr>
                    <w:t>管特异性非特异性均为阳性、</w:t>
                  </w:r>
                  <w:r>
                    <w:rPr>
                      <w:rFonts w:ascii="仿宋_GB2312" w:hAnsi="仿宋_GB2312" w:cs="仿宋_GB2312" w:eastAsia="仿宋_GB2312"/>
                      <w:sz w:val="21"/>
                      <w:color w:val="000000"/>
                    </w:rPr>
                    <w:t>1</w:t>
                  </w:r>
                  <w:r>
                    <w:rPr>
                      <w:rFonts w:ascii="仿宋_GB2312" w:hAnsi="仿宋_GB2312" w:cs="仿宋_GB2312" w:eastAsia="仿宋_GB2312"/>
                      <w:sz w:val="21"/>
                      <w:color w:val="000000"/>
                    </w:rPr>
                    <w:t>管阴性）</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1ml/</w:t>
                  </w:r>
                  <w:r>
                    <w:rPr>
                      <w:rFonts w:ascii="仿宋_GB2312" w:hAnsi="仿宋_GB2312" w:cs="仿宋_GB2312" w:eastAsia="仿宋_GB2312"/>
                      <w:sz w:val="21"/>
                      <w:color w:val="000000"/>
                    </w:rPr>
                    <w:t>管</w:t>
                  </w:r>
                  <w:r>
                    <w:rPr>
                      <w:rFonts w:ascii="仿宋_GB2312" w:hAnsi="仿宋_GB2312" w:cs="仿宋_GB2312" w:eastAsia="仿宋_GB2312"/>
                      <w:sz w:val="21"/>
                      <w:color w:val="000000"/>
                    </w:rPr>
                    <w:t xml:space="preserve"> 5</w:t>
                  </w:r>
                  <w:r>
                    <w:rPr>
                      <w:rFonts w:ascii="仿宋_GB2312" w:hAnsi="仿宋_GB2312" w:cs="仿宋_GB2312" w:eastAsia="仿宋_GB2312"/>
                      <w:sz w:val="21"/>
                      <w:color w:val="000000"/>
                    </w:rPr>
                    <w:t>管</w:t>
                  </w:r>
                  <w:r>
                    <w:rPr>
                      <w:rFonts w:ascii="仿宋_GB2312" w:hAnsi="仿宋_GB2312" w:cs="仿宋_GB2312" w:eastAsia="仿宋_GB2312"/>
                      <w:sz w:val="21"/>
                      <w:color w:val="000000"/>
                    </w:rPr>
                    <w:t>/</w:t>
                  </w:r>
                  <w:r>
                    <w:rPr>
                      <w:rFonts w:ascii="仿宋_GB2312" w:hAnsi="仿宋_GB2312" w:cs="仿宋_GB2312" w:eastAsia="仿宋_GB2312"/>
                      <w:sz w:val="21"/>
                      <w:color w:val="000000"/>
                    </w:rPr>
                    <w:t>盒</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人类免疫缺陷病毒抗体诊断试剂盒（</w:t>
                  </w:r>
                  <w:r>
                    <w:rPr>
                      <w:rFonts w:ascii="仿宋_GB2312" w:hAnsi="仿宋_GB2312" w:cs="仿宋_GB2312" w:eastAsia="仿宋_GB2312"/>
                      <w:sz w:val="21"/>
                      <w:color w:val="000000"/>
                    </w:rPr>
                    <w:t>ELISA</w:t>
                  </w:r>
                  <w:r>
                    <w:rPr>
                      <w:rFonts w:ascii="仿宋_GB2312" w:hAnsi="仿宋_GB2312" w:cs="仿宋_GB2312" w:eastAsia="仿宋_GB2312"/>
                      <w:sz w:val="21"/>
                      <w:color w:val="000000"/>
                    </w:rPr>
                    <w:t>）</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96T/</w:t>
                  </w:r>
                  <w:r>
                    <w:rPr>
                      <w:rFonts w:ascii="仿宋_GB2312" w:hAnsi="仿宋_GB2312" w:cs="仿宋_GB2312" w:eastAsia="仿宋_GB2312"/>
                      <w:sz w:val="21"/>
                      <w:color w:val="000000"/>
                    </w:rPr>
                    <w:t>盒</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人类免疫缺陷病毒抗原抗体诊断试剂盒（</w:t>
                  </w:r>
                  <w:r>
                    <w:rPr>
                      <w:rFonts w:ascii="仿宋_GB2312" w:hAnsi="仿宋_GB2312" w:cs="仿宋_GB2312" w:eastAsia="仿宋_GB2312"/>
                      <w:sz w:val="21"/>
                      <w:color w:val="000000"/>
                    </w:rPr>
                    <w:t>ELISA</w:t>
                  </w:r>
                  <w:r>
                    <w:rPr>
                      <w:rFonts w:ascii="仿宋_GB2312" w:hAnsi="仿宋_GB2312" w:cs="仿宋_GB2312" w:eastAsia="仿宋_GB2312"/>
                      <w:sz w:val="21"/>
                      <w:color w:val="000000"/>
                    </w:rPr>
                    <w:t>）</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96T/</w:t>
                  </w:r>
                  <w:r>
                    <w:rPr>
                      <w:rFonts w:ascii="仿宋_GB2312" w:hAnsi="仿宋_GB2312" w:cs="仿宋_GB2312" w:eastAsia="仿宋_GB2312"/>
                      <w:sz w:val="21"/>
                      <w:color w:val="000000"/>
                    </w:rPr>
                    <w:t>盒</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与</w:t>
                  </w:r>
                  <w:r>
                    <w:rPr>
                      <w:rFonts w:ascii="仿宋_GB2312" w:hAnsi="仿宋_GB2312" w:cs="仿宋_GB2312" w:eastAsia="仿宋_GB2312"/>
                      <w:sz w:val="21"/>
                      <w:color w:val="000000"/>
                    </w:rPr>
                    <w:t>10</w:t>
                  </w:r>
                  <w:r>
                    <w:rPr>
                      <w:rFonts w:ascii="仿宋_GB2312" w:hAnsi="仿宋_GB2312" w:cs="仿宋_GB2312" w:eastAsia="仿宋_GB2312"/>
                      <w:sz w:val="21"/>
                      <w:color w:val="000000"/>
                    </w:rPr>
                    <w:t>为不同厂家</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丙型肝炎病毒抗体诊断试剂盒（</w:t>
                  </w:r>
                  <w:r>
                    <w:rPr>
                      <w:rFonts w:ascii="仿宋_GB2312" w:hAnsi="仿宋_GB2312" w:cs="仿宋_GB2312" w:eastAsia="仿宋_GB2312"/>
                      <w:sz w:val="21"/>
                      <w:color w:val="000000"/>
                    </w:rPr>
                    <w:t>ELISA</w:t>
                  </w:r>
                  <w:r>
                    <w:rPr>
                      <w:rFonts w:ascii="仿宋_GB2312" w:hAnsi="仿宋_GB2312" w:cs="仿宋_GB2312" w:eastAsia="仿宋_GB2312"/>
                      <w:sz w:val="21"/>
                      <w:color w:val="000000"/>
                    </w:rPr>
                    <w:t>）</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96T/</w:t>
                  </w:r>
                  <w:r>
                    <w:rPr>
                      <w:rFonts w:ascii="仿宋_GB2312" w:hAnsi="仿宋_GB2312" w:cs="仿宋_GB2312" w:eastAsia="仿宋_GB2312"/>
                      <w:sz w:val="21"/>
                      <w:color w:val="000000"/>
                    </w:rPr>
                    <w:t>盒</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丙型肝炎病毒抗体诊断试剂盒（</w:t>
                  </w:r>
                  <w:r>
                    <w:rPr>
                      <w:rFonts w:ascii="仿宋_GB2312" w:hAnsi="仿宋_GB2312" w:cs="仿宋_GB2312" w:eastAsia="仿宋_GB2312"/>
                      <w:sz w:val="21"/>
                      <w:color w:val="000000"/>
                    </w:rPr>
                    <w:t>ELISA</w:t>
                  </w:r>
                  <w:r>
                    <w:rPr>
                      <w:rFonts w:ascii="仿宋_GB2312" w:hAnsi="仿宋_GB2312" w:cs="仿宋_GB2312" w:eastAsia="仿宋_GB2312"/>
                      <w:sz w:val="21"/>
                      <w:color w:val="000000"/>
                    </w:rPr>
                    <w:t>）</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96T/</w:t>
                  </w:r>
                  <w:r>
                    <w:rPr>
                      <w:rFonts w:ascii="仿宋_GB2312" w:hAnsi="仿宋_GB2312" w:cs="仿宋_GB2312" w:eastAsia="仿宋_GB2312"/>
                      <w:sz w:val="21"/>
                      <w:color w:val="000000"/>
                    </w:rPr>
                    <w:t>盒</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与</w:t>
                  </w:r>
                  <w:r>
                    <w:rPr>
                      <w:rFonts w:ascii="仿宋_GB2312" w:hAnsi="仿宋_GB2312" w:cs="仿宋_GB2312" w:eastAsia="仿宋_GB2312"/>
                      <w:sz w:val="21"/>
                      <w:color w:val="000000"/>
                    </w:rPr>
                    <w:t>12</w:t>
                  </w:r>
                  <w:r>
                    <w:rPr>
                      <w:rFonts w:ascii="仿宋_GB2312" w:hAnsi="仿宋_GB2312" w:cs="仿宋_GB2312" w:eastAsia="仿宋_GB2312"/>
                      <w:sz w:val="21"/>
                      <w:color w:val="000000"/>
                    </w:rPr>
                    <w:t>为不同厂家</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梅毒螺旋体抗体诊断试剂盒（</w:t>
                  </w:r>
                  <w:r>
                    <w:rPr>
                      <w:rFonts w:ascii="仿宋_GB2312" w:hAnsi="仿宋_GB2312" w:cs="仿宋_GB2312" w:eastAsia="仿宋_GB2312"/>
                      <w:sz w:val="21"/>
                      <w:color w:val="000000"/>
                    </w:rPr>
                    <w:t>ELISA</w:t>
                  </w:r>
                  <w:r>
                    <w:rPr>
                      <w:rFonts w:ascii="仿宋_GB2312" w:hAnsi="仿宋_GB2312" w:cs="仿宋_GB2312" w:eastAsia="仿宋_GB2312"/>
                      <w:sz w:val="21"/>
                      <w:color w:val="000000"/>
                    </w:rPr>
                    <w:t>）</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96T/</w:t>
                  </w:r>
                  <w:r>
                    <w:rPr>
                      <w:rFonts w:ascii="仿宋_GB2312" w:hAnsi="仿宋_GB2312" w:cs="仿宋_GB2312" w:eastAsia="仿宋_GB2312"/>
                      <w:sz w:val="21"/>
                      <w:color w:val="000000"/>
                    </w:rPr>
                    <w:t>盒</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梅毒螺旋体抗体诊断试剂盒（</w:t>
                  </w:r>
                  <w:r>
                    <w:rPr>
                      <w:rFonts w:ascii="仿宋_GB2312" w:hAnsi="仿宋_GB2312" w:cs="仿宋_GB2312" w:eastAsia="仿宋_GB2312"/>
                      <w:sz w:val="21"/>
                      <w:color w:val="000000"/>
                    </w:rPr>
                    <w:t>ELISA</w:t>
                  </w:r>
                  <w:r>
                    <w:rPr>
                      <w:rFonts w:ascii="仿宋_GB2312" w:hAnsi="仿宋_GB2312" w:cs="仿宋_GB2312" w:eastAsia="仿宋_GB2312"/>
                      <w:sz w:val="21"/>
                      <w:color w:val="000000"/>
                    </w:rPr>
                    <w:t>）</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96T/</w:t>
                  </w:r>
                  <w:r>
                    <w:rPr>
                      <w:rFonts w:ascii="仿宋_GB2312" w:hAnsi="仿宋_GB2312" w:cs="仿宋_GB2312" w:eastAsia="仿宋_GB2312"/>
                      <w:sz w:val="21"/>
                      <w:color w:val="000000"/>
                    </w:rPr>
                    <w:t>盒</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与</w:t>
                  </w:r>
                  <w:r>
                    <w:rPr>
                      <w:rFonts w:ascii="仿宋_GB2312" w:hAnsi="仿宋_GB2312" w:cs="仿宋_GB2312" w:eastAsia="仿宋_GB2312"/>
                      <w:sz w:val="21"/>
                      <w:color w:val="000000"/>
                    </w:rPr>
                    <w:t>14</w:t>
                  </w:r>
                  <w:r>
                    <w:rPr>
                      <w:rFonts w:ascii="仿宋_GB2312" w:hAnsi="仿宋_GB2312" w:cs="仿宋_GB2312" w:eastAsia="仿宋_GB2312"/>
                      <w:sz w:val="21"/>
                      <w:color w:val="000000"/>
                    </w:rPr>
                    <w:t>为不同厂家</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梅毒甲苯胺红不加热血清试验诊断试剂（</w:t>
                  </w:r>
                  <w:r>
                    <w:rPr>
                      <w:rFonts w:ascii="仿宋_GB2312" w:hAnsi="仿宋_GB2312" w:cs="仿宋_GB2312" w:eastAsia="仿宋_GB2312"/>
                      <w:sz w:val="21"/>
                      <w:color w:val="000000"/>
                    </w:rPr>
                    <w:t>TRUST</w:t>
                  </w:r>
                  <w:r>
                    <w:rPr>
                      <w:rFonts w:ascii="仿宋_GB2312" w:hAnsi="仿宋_GB2312" w:cs="仿宋_GB2312" w:eastAsia="仿宋_GB2312"/>
                      <w:sz w:val="21"/>
                      <w:color w:val="000000"/>
                    </w:rPr>
                    <w:t>）</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120T/</w:t>
                  </w:r>
                  <w:r>
                    <w:rPr>
                      <w:rFonts w:ascii="仿宋_GB2312" w:hAnsi="仿宋_GB2312" w:cs="仿宋_GB2312" w:eastAsia="仿宋_GB2312"/>
                      <w:sz w:val="21"/>
                      <w:color w:val="000000"/>
                    </w:rPr>
                    <w:t>盒</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梅毒甲苯胺红不加热血清试验诊断试剂（</w:t>
                  </w:r>
                  <w:r>
                    <w:rPr>
                      <w:rFonts w:ascii="仿宋_GB2312" w:hAnsi="仿宋_GB2312" w:cs="仿宋_GB2312" w:eastAsia="仿宋_GB2312"/>
                      <w:sz w:val="21"/>
                      <w:color w:val="000000"/>
                    </w:rPr>
                    <w:t>TRUST</w:t>
                  </w:r>
                  <w:r>
                    <w:rPr>
                      <w:rFonts w:ascii="仿宋_GB2312" w:hAnsi="仿宋_GB2312" w:cs="仿宋_GB2312" w:eastAsia="仿宋_GB2312"/>
                      <w:sz w:val="21"/>
                      <w:color w:val="000000"/>
                    </w:rPr>
                    <w:t>）</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120T/</w:t>
                  </w:r>
                  <w:r>
                    <w:rPr>
                      <w:rFonts w:ascii="仿宋_GB2312" w:hAnsi="仿宋_GB2312" w:cs="仿宋_GB2312" w:eastAsia="仿宋_GB2312"/>
                      <w:sz w:val="21"/>
                      <w:color w:val="000000"/>
                    </w:rPr>
                    <w:t>盒</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与</w:t>
                  </w:r>
                  <w:r>
                    <w:rPr>
                      <w:rFonts w:ascii="仿宋_GB2312" w:hAnsi="仿宋_GB2312" w:cs="仿宋_GB2312" w:eastAsia="仿宋_GB2312"/>
                      <w:sz w:val="21"/>
                      <w:color w:val="000000"/>
                    </w:rPr>
                    <w:t>16</w:t>
                  </w:r>
                  <w:r>
                    <w:rPr>
                      <w:rFonts w:ascii="仿宋_GB2312" w:hAnsi="仿宋_GB2312" w:cs="仿宋_GB2312" w:eastAsia="仿宋_GB2312"/>
                      <w:sz w:val="21"/>
                      <w:color w:val="000000"/>
                    </w:rPr>
                    <w:t>为不同厂家</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乙型肝炎病毒表面抗原诊断试剂盒（</w:t>
                  </w:r>
                  <w:r>
                    <w:rPr>
                      <w:rFonts w:ascii="仿宋_GB2312" w:hAnsi="仿宋_GB2312" w:cs="仿宋_GB2312" w:eastAsia="仿宋_GB2312"/>
                      <w:sz w:val="21"/>
                      <w:color w:val="000000"/>
                    </w:rPr>
                    <w:t>ELISA</w:t>
                  </w:r>
                  <w:r>
                    <w:rPr>
                      <w:rFonts w:ascii="仿宋_GB2312" w:hAnsi="仿宋_GB2312" w:cs="仿宋_GB2312" w:eastAsia="仿宋_GB2312"/>
                      <w:sz w:val="21"/>
                      <w:color w:val="000000"/>
                    </w:rPr>
                    <w:t>）</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96T/</w:t>
                  </w:r>
                  <w:r>
                    <w:rPr>
                      <w:rFonts w:ascii="仿宋_GB2312" w:hAnsi="仿宋_GB2312" w:cs="仿宋_GB2312" w:eastAsia="仿宋_GB2312"/>
                      <w:sz w:val="21"/>
                      <w:color w:val="000000"/>
                    </w:rPr>
                    <w:t>盒</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乙型肝炎病毒表面抗原诊断试剂盒（</w:t>
                  </w:r>
                  <w:r>
                    <w:rPr>
                      <w:rFonts w:ascii="仿宋_GB2312" w:hAnsi="仿宋_GB2312" w:cs="仿宋_GB2312" w:eastAsia="仿宋_GB2312"/>
                      <w:sz w:val="21"/>
                      <w:color w:val="000000"/>
                    </w:rPr>
                    <w:t>ELISA</w:t>
                  </w:r>
                  <w:r>
                    <w:rPr>
                      <w:rFonts w:ascii="仿宋_GB2312" w:hAnsi="仿宋_GB2312" w:cs="仿宋_GB2312" w:eastAsia="仿宋_GB2312"/>
                      <w:sz w:val="21"/>
                      <w:color w:val="000000"/>
                    </w:rPr>
                    <w:t>）</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96T/</w:t>
                  </w:r>
                  <w:r>
                    <w:rPr>
                      <w:rFonts w:ascii="仿宋_GB2312" w:hAnsi="仿宋_GB2312" w:cs="仿宋_GB2312" w:eastAsia="仿宋_GB2312"/>
                      <w:sz w:val="21"/>
                      <w:color w:val="000000"/>
                    </w:rPr>
                    <w:t>盒</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与</w:t>
                  </w:r>
                  <w:r>
                    <w:rPr>
                      <w:rFonts w:ascii="仿宋_GB2312" w:hAnsi="仿宋_GB2312" w:cs="仿宋_GB2312" w:eastAsia="仿宋_GB2312"/>
                      <w:sz w:val="21"/>
                      <w:color w:val="000000"/>
                    </w:rPr>
                    <w:t>18</w:t>
                  </w:r>
                  <w:r>
                    <w:rPr>
                      <w:rFonts w:ascii="仿宋_GB2312" w:hAnsi="仿宋_GB2312" w:cs="仿宋_GB2312" w:eastAsia="仿宋_GB2312"/>
                      <w:sz w:val="21"/>
                      <w:color w:val="000000"/>
                    </w:rPr>
                    <w:t>为不同厂家</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乙型肝炎病毒表面抗原</w:t>
                  </w:r>
                  <w:r>
                    <w:rPr>
                      <w:rFonts w:ascii="仿宋_GB2312" w:hAnsi="仿宋_GB2312" w:cs="仿宋_GB2312" w:eastAsia="仿宋_GB2312"/>
                      <w:sz w:val="21"/>
                      <w:color w:val="000000"/>
                    </w:rPr>
                    <w:t>(HBsAg)</w:t>
                  </w:r>
                  <w:r>
                    <w:rPr>
                      <w:rFonts w:ascii="仿宋_GB2312" w:hAnsi="仿宋_GB2312" w:cs="仿宋_GB2312" w:eastAsia="仿宋_GB2312"/>
                      <w:sz w:val="21"/>
                      <w:color w:val="000000"/>
                    </w:rPr>
                    <w:t>液体标准物质</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0.5IU/ml 0.5ml/</w:t>
                  </w:r>
                  <w:r>
                    <w:rPr>
                      <w:rFonts w:ascii="仿宋_GB2312" w:hAnsi="仿宋_GB2312" w:cs="仿宋_GB2312" w:eastAsia="仿宋_GB2312"/>
                      <w:sz w:val="21"/>
                      <w:color w:val="000000"/>
                    </w:rPr>
                    <w:t>支</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人类免疫缺陷病毒</w:t>
                  </w:r>
                  <w:r>
                    <w:rPr>
                      <w:rFonts w:ascii="仿宋_GB2312" w:hAnsi="仿宋_GB2312" w:cs="仿宋_GB2312" w:eastAsia="仿宋_GB2312"/>
                      <w:sz w:val="21"/>
                      <w:color w:val="000000"/>
                    </w:rPr>
                    <w:t>I</w:t>
                  </w:r>
                  <w:r>
                    <w:rPr>
                      <w:rFonts w:ascii="仿宋_GB2312" w:hAnsi="仿宋_GB2312" w:cs="仿宋_GB2312" w:eastAsia="仿宋_GB2312"/>
                      <w:sz w:val="21"/>
                      <w:color w:val="000000"/>
                    </w:rPr>
                    <w:t>型抗体血清标准物质</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 </w:t>
                  </w:r>
                  <w:r>
                    <w:br/>
                  </w:r>
                  <w:r>
                    <w:rPr>
                      <w:rFonts w:ascii="仿宋_GB2312" w:hAnsi="仿宋_GB2312" w:cs="仿宋_GB2312" w:eastAsia="仿宋_GB2312"/>
                      <w:sz w:val="21"/>
                      <w:color w:val="000000"/>
                    </w:rPr>
                    <w:t>1NCU/ml 0.5ml/</w:t>
                  </w:r>
                  <w:r>
                    <w:rPr>
                      <w:rFonts w:ascii="仿宋_GB2312" w:hAnsi="仿宋_GB2312" w:cs="仿宋_GB2312" w:eastAsia="仿宋_GB2312"/>
                      <w:sz w:val="21"/>
                      <w:color w:val="000000"/>
                    </w:rPr>
                    <w:t>支</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丙型肝炎病毒抗体</w:t>
                  </w:r>
                  <w:r>
                    <w:rPr>
                      <w:rFonts w:ascii="仿宋_GB2312" w:hAnsi="仿宋_GB2312" w:cs="仿宋_GB2312" w:eastAsia="仿宋_GB2312"/>
                      <w:sz w:val="21"/>
                      <w:color w:val="000000"/>
                    </w:rPr>
                    <w:t>(</w:t>
                  </w:r>
                  <w:r>
                    <w:rPr>
                      <w:rFonts w:ascii="仿宋_GB2312" w:hAnsi="仿宋_GB2312" w:cs="仿宋_GB2312" w:eastAsia="仿宋_GB2312"/>
                      <w:sz w:val="21"/>
                      <w:color w:val="000000"/>
                    </w:rPr>
                    <w:t>抗</w:t>
                  </w:r>
                  <w:r>
                    <w:rPr>
                      <w:rFonts w:ascii="仿宋_GB2312" w:hAnsi="仿宋_GB2312" w:cs="仿宋_GB2312" w:eastAsia="仿宋_GB2312"/>
                      <w:sz w:val="21"/>
                      <w:color w:val="000000"/>
                    </w:rPr>
                    <w:t>HCV)</w:t>
                  </w:r>
                  <w:r>
                    <w:rPr>
                      <w:rFonts w:ascii="仿宋_GB2312" w:hAnsi="仿宋_GB2312" w:cs="仿宋_GB2312" w:eastAsia="仿宋_GB2312"/>
                      <w:sz w:val="21"/>
                      <w:color w:val="000000"/>
                    </w:rPr>
                    <w:t>液体标准物质</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1NCU/ml 0.5ml/</w:t>
                  </w:r>
                  <w:r>
                    <w:rPr>
                      <w:rFonts w:ascii="仿宋_GB2312" w:hAnsi="仿宋_GB2312" w:cs="仿宋_GB2312" w:eastAsia="仿宋_GB2312"/>
                      <w:sz w:val="21"/>
                      <w:color w:val="000000"/>
                    </w:rPr>
                    <w:t>支</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梅毒螺旋体抗体（抗</w:t>
                  </w:r>
                  <w:r>
                    <w:rPr>
                      <w:rFonts w:ascii="仿宋_GB2312" w:hAnsi="仿宋_GB2312" w:cs="仿宋_GB2312" w:eastAsia="仿宋_GB2312"/>
                      <w:sz w:val="21"/>
                      <w:color w:val="000000"/>
                    </w:rPr>
                    <w:t>TP</w:t>
                  </w:r>
                  <w:r>
                    <w:rPr>
                      <w:rFonts w:ascii="仿宋_GB2312" w:hAnsi="仿宋_GB2312" w:cs="仿宋_GB2312" w:eastAsia="仿宋_GB2312"/>
                      <w:sz w:val="21"/>
                      <w:color w:val="000000"/>
                    </w:rPr>
                    <w:t>）液体标准物质</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10mIU/ml 0.5ml/</w:t>
                  </w:r>
                  <w:r>
                    <w:rPr>
                      <w:rFonts w:ascii="仿宋_GB2312" w:hAnsi="仿宋_GB2312" w:cs="仿宋_GB2312" w:eastAsia="仿宋_GB2312"/>
                      <w:sz w:val="21"/>
                      <w:color w:val="333333"/>
                    </w:rPr>
                    <w:t>支</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一次性医用外科口罩</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r>
                    <w:rPr>
                      <w:rFonts w:ascii="仿宋_GB2312" w:hAnsi="仿宋_GB2312" w:cs="仿宋_GB2312" w:eastAsia="仿宋_GB2312"/>
                      <w:sz w:val="21"/>
                      <w:color w:val="000000"/>
                    </w:rPr>
                    <w:t>个（独立包装）</w:t>
                  </w:r>
                  <w:r>
                    <w:rPr>
                      <w:rFonts w:ascii="仿宋_GB2312" w:hAnsi="仿宋_GB2312" w:cs="仿宋_GB2312" w:eastAsia="仿宋_GB2312"/>
                      <w:sz w:val="21"/>
                      <w:color w:val="000000"/>
                    </w:rPr>
                    <w:t>/</w:t>
                  </w:r>
                  <w:r>
                    <w:rPr>
                      <w:rFonts w:ascii="仿宋_GB2312" w:hAnsi="仿宋_GB2312" w:cs="仿宋_GB2312" w:eastAsia="仿宋_GB2312"/>
                      <w:sz w:val="21"/>
                      <w:color w:val="000000"/>
                    </w:rPr>
                    <w:t>盒</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医用丁腈手套</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M </w:t>
                  </w:r>
                  <w:r>
                    <w:rPr>
                      <w:rFonts w:ascii="仿宋_GB2312" w:hAnsi="仿宋_GB2312" w:cs="仿宋_GB2312" w:eastAsia="仿宋_GB2312"/>
                      <w:sz w:val="21"/>
                      <w:color w:val="333333"/>
                    </w:rPr>
                    <w:t>码</w:t>
                  </w:r>
                  <w:r>
                    <w:rPr>
                      <w:rFonts w:ascii="仿宋_GB2312" w:hAnsi="仿宋_GB2312" w:cs="仿宋_GB2312" w:eastAsia="仿宋_GB2312"/>
                      <w:sz w:val="21"/>
                      <w:color w:val="333333"/>
                    </w:rPr>
                    <w:t xml:space="preserve"> 50</w:t>
                  </w:r>
                  <w:r>
                    <w:rPr>
                      <w:rFonts w:ascii="仿宋_GB2312" w:hAnsi="仿宋_GB2312" w:cs="仿宋_GB2312" w:eastAsia="仿宋_GB2312"/>
                      <w:sz w:val="21"/>
                      <w:color w:val="333333"/>
                    </w:rPr>
                    <w:t>双</w:t>
                  </w:r>
                  <w:r>
                    <w:rPr>
                      <w:rFonts w:ascii="仿宋_GB2312" w:hAnsi="仿宋_GB2312" w:cs="仿宋_GB2312" w:eastAsia="仿宋_GB2312"/>
                      <w:sz w:val="21"/>
                      <w:color w:val="333333"/>
                    </w:rPr>
                    <w:t>/</w:t>
                  </w:r>
                  <w:r>
                    <w:rPr>
                      <w:rFonts w:ascii="仿宋_GB2312" w:hAnsi="仿宋_GB2312" w:cs="仿宋_GB2312" w:eastAsia="仿宋_GB2312"/>
                      <w:sz w:val="21"/>
                      <w:color w:val="333333"/>
                    </w:rPr>
                    <w:t>盒</w:t>
                  </w:r>
                  <w:r>
                    <w:rPr>
                      <w:rFonts w:ascii="仿宋_GB2312" w:hAnsi="仿宋_GB2312" w:cs="仿宋_GB2312" w:eastAsia="仿宋_GB2312"/>
                      <w:sz w:val="21"/>
                      <w:color w:val="333333"/>
                    </w:rPr>
                    <w:t>*10</w:t>
                  </w:r>
                  <w:r>
                    <w:rPr>
                      <w:rFonts w:ascii="仿宋_GB2312" w:hAnsi="仿宋_GB2312" w:cs="仿宋_GB2312" w:eastAsia="仿宋_GB2312"/>
                      <w:sz w:val="21"/>
                      <w:color w:val="333333"/>
                    </w:rPr>
                    <w:t>盒</w:t>
                  </w:r>
                  <w:r>
                    <w:rPr>
                      <w:rFonts w:ascii="仿宋_GB2312" w:hAnsi="仿宋_GB2312" w:cs="仿宋_GB2312" w:eastAsia="仿宋_GB2312"/>
                      <w:sz w:val="21"/>
                      <w:color w:val="333333"/>
                    </w:rPr>
                    <w:t>/</w:t>
                  </w:r>
                  <w:r>
                    <w:rPr>
                      <w:rFonts w:ascii="仿宋_GB2312" w:hAnsi="仿宋_GB2312" w:cs="仿宋_GB2312" w:eastAsia="仿宋_GB2312"/>
                      <w:sz w:val="21"/>
                      <w:color w:val="333333"/>
                    </w:rPr>
                    <w:t>箱</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实验用塑料量杯</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5000ml</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一次性灭菌医用外科无粉橡胶手套</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r>
                    <w:rPr>
                      <w:rFonts w:ascii="仿宋_GB2312" w:hAnsi="仿宋_GB2312" w:cs="仿宋_GB2312" w:eastAsia="仿宋_GB2312"/>
                      <w:sz w:val="21"/>
                      <w:color w:val="000000"/>
                    </w:rPr>
                    <w:t>号</w:t>
                  </w:r>
                  <w:r>
                    <w:rPr>
                      <w:rFonts w:ascii="仿宋_GB2312" w:hAnsi="仿宋_GB2312" w:cs="仿宋_GB2312" w:eastAsia="仿宋_GB2312"/>
                      <w:sz w:val="21"/>
                      <w:color w:val="000000"/>
                    </w:rPr>
                    <w:t xml:space="preserve"> 50</w:t>
                  </w:r>
                  <w:r>
                    <w:rPr>
                      <w:rFonts w:ascii="仿宋_GB2312" w:hAnsi="仿宋_GB2312" w:cs="仿宋_GB2312" w:eastAsia="仿宋_GB2312"/>
                      <w:sz w:val="21"/>
                      <w:color w:val="000000"/>
                    </w:rPr>
                    <w:t>双</w:t>
                  </w:r>
                  <w:r>
                    <w:rPr>
                      <w:rFonts w:ascii="仿宋_GB2312" w:hAnsi="仿宋_GB2312" w:cs="仿宋_GB2312" w:eastAsia="仿宋_GB2312"/>
                      <w:sz w:val="21"/>
                      <w:color w:val="000000"/>
                    </w:rPr>
                    <w:t>/</w:t>
                  </w:r>
                  <w:r>
                    <w:rPr>
                      <w:rFonts w:ascii="仿宋_GB2312" w:hAnsi="仿宋_GB2312" w:cs="仿宋_GB2312" w:eastAsia="仿宋_GB2312"/>
                      <w:sz w:val="21"/>
                      <w:color w:val="000000"/>
                    </w:rPr>
                    <w:t>盒</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医用碘伏</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250ml/瓶 12瓶/箱</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一次性医用无菌隔离衣（独立包装）</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r>
                    <w:rPr>
                      <w:rFonts w:ascii="仿宋_GB2312" w:hAnsi="仿宋_GB2312" w:cs="仿宋_GB2312" w:eastAsia="仿宋_GB2312"/>
                      <w:sz w:val="21"/>
                      <w:color w:val="000000"/>
                    </w:rPr>
                    <w:t>件</w:t>
                  </w:r>
                  <w:r>
                    <w:rPr>
                      <w:rFonts w:ascii="仿宋_GB2312" w:hAnsi="仿宋_GB2312" w:cs="仿宋_GB2312" w:eastAsia="仿宋_GB2312"/>
                      <w:sz w:val="21"/>
                      <w:color w:val="000000"/>
                    </w:rPr>
                    <w:t>/</w:t>
                  </w:r>
                  <w:r>
                    <w:rPr>
                      <w:rFonts w:ascii="仿宋_GB2312" w:hAnsi="仿宋_GB2312" w:cs="仿宋_GB2312" w:eastAsia="仿宋_GB2312"/>
                      <w:sz w:val="21"/>
                      <w:color w:val="000000"/>
                    </w:rPr>
                    <w:t>箱</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医疗废物垃圾袋</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70*80</w:t>
                  </w:r>
                  <w:r>
                    <w:rPr>
                      <w:rFonts w:ascii="仿宋_GB2312" w:hAnsi="仿宋_GB2312" w:cs="仿宋_GB2312" w:eastAsia="仿宋_GB2312"/>
                      <w:sz w:val="21"/>
                      <w:color w:val="000000"/>
                    </w:rPr>
                    <w:t>加厚耐高温</w:t>
                  </w:r>
                  <w:r>
                    <w:rPr>
                      <w:rFonts w:ascii="仿宋_GB2312" w:hAnsi="仿宋_GB2312" w:cs="仿宋_GB2312" w:eastAsia="仿宋_GB2312"/>
                      <w:sz w:val="21"/>
                      <w:color w:val="000000"/>
                    </w:rPr>
                    <w:t>50</w:t>
                  </w:r>
                  <w:r>
                    <w:rPr>
                      <w:rFonts w:ascii="仿宋_GB2312" w:hAnsi="仿宋_GB2312" w:cs="仿宋_GB2312" w:eastAsia="仿宋_GB2312"/>
                      <w:sz w:val="21"/>
                      <w:color w:val="000000"/>
                    </w:rPr>
                    <w:t>个</w:t>
                  </w:r>
                  <w:r>
                    <w:rPr>
                      <w:rFonts w:ascii="仿宋_GB2312" w:hAnsi="仿宋_GB2312" w:cs="仿宋_GB2312" w:eastAsia="仿宋_GB2312"/>
                      <w:sz w:val="21"/>
                      <w:color w:val="000000"/>
                    </w:rPr>
                    <w:t>/</w:t>
                  </w:r>
                  <w:r>
                    <w:rPr>
                      <w:rFonts w:ascii="仿宋_GB2312" w:hAnsi="仿宋_GB2312" w:cs="仿宋_GB2312" w:eastAsia="仿宋_GB2312"/>
                      <w:sz w:val="21"/>
                      <w:color w:val="000000"/>
                    </w:rPr>
                    <w:t>包</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标的名称：检测试剂耗材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65"/>
              <w:gridCol w:w="1005"/>
              <w:gridCol w:w="448"/>
              <w:gridCol w:w="242"/>
              <w:gridCol w:w="216"/>
              <w:gridCol w:w="474"/>
            </w:tblGrid>
            <w:tr>
              <w:tc>
                <w:tcPr>
                  <w:tcW w:type="dxa" w:w="2550"/>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试剂耗材采购清单</w:t>
                  </w:r>
                </w:p>
              </w:tc>
            </w:tr>
            <w:tr>
              <w:tc>
                <w:tcPr>
                  <w:tcW w:type="dxa" w:w="16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10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物品名称</w:t>
                  </w:r>
                </w:p>
              </w:tc>
              <w:tc>
                <w:tcPr>
                  <w:tcW w:type="dxa" w:w="44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规格</w:t>
                  </w:r>
                </w:p>
              </w:tc>
              <w:tc>
                <w:tcPr>
                  <w:tcW w:type="dxa" w:w="24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21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4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新型冠状病毒及流感甲</w:t>
                  </w:r>
                  <w:r>
                    <w:rPr>
                      <w:rFonts w:ascii="仿宋_GB2312" w:hAnsi="仿宋_GB2312" w:cs="仿宋_GB2312" w:eastAsia="仿宋_GB2312"/>
                      <w:sz w:val="21"/>
                      <w:color w:val="000000"/>
                    </w:rPr>
                    <w:t>/</w:t>
                  </w:r>
                  <w:r>
                    <w:rPr>
                      <w:rFonts w:ascii="仿宋_GB2312" w:hAnsi="仿宋_GB2312" w:cs="仿宋_GB2312" w:eastAsia="仿宋_GB2312"/>
                      <w:sz w:val="21"/>
                      <w:color w:val="000000"/>
                    </w:rPr>
                    <w:t>乙分型核酸检测试剂盒</w:t>
                  </w:r>
                </w:p>
              </w:tc>
              <w:tc>
                <w:tcPr>
                  <w:tcW w:type="dxa" w:w="4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25T/</w:t>
                  </w:r>
                  <w:r>
                    <w:rPr>
                      <w:rFonts w:ascii="仿宋_GB2312" w:hAnsi="仿宋_GB2312" w:cs="仿宋_GB2312" w:eastAsia="仿宋_GB2312"/>
                      <w:sz w:val="21"/>
                      <w:color w:val="000000"/>
                    </w:rPr>
                    <w:t>盒</w:t>
                  </w:r>
                </w:p>
              </w:tc>
              <w:tc>
                <w:tcPr>
                  <w:tcW w:type="dxa" w:w="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至少两个品牌</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2ml</w:t>
                  </w:r>
                  <w:r>
                    <w:rPr>
                      <w:rFonts w:ascii="仿宋_GB2312" w:hAnsi="仿宋_GB2312" w:cs="仿宋_GB2312" w:eastAsia="仿宋_GB2312"/>
                      <w:sz w:val="21"/>
                      <w:color w:val="000000"/>
                    </w:rPr>
                    <w:t>冻存管</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r>
                    <w:rPr>
                      <w:rFonts w:ascii="仿宋_GB2312" w:hAnsi="仿宋_GB2312" w:cs="仿宋_GB2312" w:eastAsia="仿宋_GB2312"/>
                      <w:sz w:val="21"/>
                      <w:color w:val="000000"/>
                    </w:rPr>
                    <w:t>个</w:t>
                  </w:r>
                  <w:r>
                    <w:rPr>
                      <w:rFonts w:ascii="仿宋_GB2312" w:hAnsi="仿宋_GB2312" w:cs="仿宋_GB2312" w:eastAsia="仿宋_GB2312"/>
                      <w:sz w:val="21"/>
                      <w:color w:val="000000"/>
                    </w:rPr>
                    <w:t>/</w:t>
                  </w:r>
                  <w:r>
                    <w:rPr>
                      <w:rFonts w:ascii="仿宋_GB2312" w:hAnsi="仿宋_GB2312" w:cs="仿宋_GB2312" w:eastAsia="仿宋_GB2312"/>
                      <w:sz w:val="21"/>
                      <w:color w:val="000000"/>
                    </w:rPr>
                    <w:t>包</w:t>
                  </w:r>
                  <w:r>
                    <w:rPr>
                      <w:rFonts w:ascii="仿宋_GB2312" w:hAnsi="仿宋_GB2312" w:cs="仿宋_GB2312" w:eastAsia="仿宋_GB2312"/>
                      <w:sz w:val="21"/>
                      <w:color w:val="000000"/>
                    </w:rPr>
                    <w:t xml:space="preserve"> 20</w:t>
                  </w:r>
                  <w:r>
                    <w:rPr>
                      <w:rFonts w:ascii="仿宋_GB2312" w:hAnsi="仿宋_GB2312" w:cs="仿宋_GB2312" w:eastAsia="仿宋_GB2312"/>
                      <w:sz w:val="21"/>
                      <w:color w:val="000000"/>
                    </w:rPr>
                    <w:t>包</w:t>
                  </w:r>
                  <w:r>
                    <w:rPr>
                      <w:rFonts w:ascii="仿宋_GB2312" w:hAnsi="仿宋_GB2312" w:cs="仿宋_GB2312" w:eastAsia="仿宋_GB2312"/>
                      <w:sz w:val="21"/>
                      <w:color w:val="000000"/>
                    </w:rPr>
                    <w:t>/</w:t>
                  </w:r>
                  <w:r>
                    <w:rPr>
                      <w:rFonts w:ascii="仿宋_GB2312" w:hAnsi="仿宋_GB2312" w:cs="仿宋_GB2312" w:eastAsia="仿宋_GB2312"/>
                      <w:sz w:val="21"/>
                      <w:color w:val="000000"/>
                    </w:rPr>
                    <w:t>箱</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国产一线品牌</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上海净信研磨管</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r>
                    <w:rPr>
                      <w:rFonts w:ascii="仿宋_GB2312" w:hAnsi="仿宋_GB2312" w:cs="仿宋_GB2312" w:eastAsia="仿宋_GB2312"/>
                      <w:sz w:val="21"/>
                      <w:color w:val="000000"/>
                    </w:rPr>
                    <w:t>个</w:t>
                  </w:r>
                  <w:r>
                    <w:rPr>
                      <w:rFonts w:ascii="仿宋_GB2312" w:hAnsi="仿宋_GB2312" w:cs="仿宋_GB2312" w:eastAsia="仿宋_GB2312"/>
                      <w:sz w:val="21"/>
                      <w:color w:val="000000"/>
                    </w:rPr>
                    <w:t>/</w:t>
                  </w:r>
                  <w:r>
                    <w:rPr>
                      <w:rFonts w:ascii="仿宋_GB2312" w:hAnsi="仿宋_GB2312" w:cs="仿宋_GB2312" w:eastAsia="仿宋_GB2312"/>
                      <w:sz w:val="21"/>
                      <w:color w:val="000000"/>
                    </w:rPr>
                    <w:t>包</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适用于上海净信研磨仪</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上海净信均质仪钢珠</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3mm</w:t>
                  </w:r>
                  <w:r>
                    <w:rPr>
                      <w:rFonts w:ascii="仿宋_GB2312" w:hAnsi="仿宋_GB2312" w:cs="仿宋_GB2312" w:eastAsia="仿宋_GB2312"/>
                      <w:sz w:val="21"/>
                      <w:color w:val="000000"/>
                    </w:rPr>
                    <w:t>和</w:t>
                  </w:r>
                  <w:r>
                    <w:rPr>
                      <w:rFonts w:ascii="仿宋_GB2312" w:hAnsi="仿宋_GB2312" w:cs="仿宋_GB2312" w:eastAsia="仿宋_GB2312"/>
                      <w:sz w:val="21"/>
                      <w:color w:val="000000"/>
                    </w:rPr>
                    <w:t>5mm</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适用于上海净信研磨仪</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禽流感通用核酸检测试剂盒</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至少两个品牌</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禽流感</w:t>
                  </w:r>
                  <w:r>
                    <w:rPr>
                      <w:rFonts w:ascii="仿宋_GB2312" w:hAnsi="仿宋_GB2312" w:cs="仿宋_GB2312" w:eastAsia="仿宋_GB2312"/>
                      <w:sz w:val="21"/>
                      <w:color w:val="000000"/>
                    </w:rPr>
                    <w:t>H5</w:t>
                  </w: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亚型核酸检测试剂盒</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至少两个品牌</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肠道病毒通用核酸检测试剂盒</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至少两个品牌</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柯萨奇病毒</w:t>
                  </w:r>
                  <w:r>
                    <w:rPr>
                      <w:rFonts w:ascii="仿宋_GB2312" w:hAnsi="仿宋_GB2312" w:cs="仿宋_GB2312" w:eastAsia="仿宋_GB2312"/>
                      <w:sz w:val="21"/>
                      <w:color w:val="000000"/>
                    </w:rPr>
                    <w:t>CA6/CA10</w:t>
                  </w:r>
                  <w:r>
                    <w:rPr>
                      <w:rFonts w:ascii="仿宋_GB2312" w:hAnsi="仿宋_GB2312" w:cs="仿宋_GB2312" w:eastAsia="仿宋_GB2312"/>
                      <w:sz w:val="21"/>
                      <w:color w:val="000000"/>
                    </w:rPr>
                    <w:t>分型核酸检测试剂盒</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至少两个品牌</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肠道病毒</w:t>
                  </w:r>
                  <w:r>
                    <w:rPr>
                      <w:rFonts w:ascii="仿宋_GB2312" w:hAnsi="仿宋_GB2312" w:cs="仿宋_GB2312" w:eastAsia="仿宋_GB2312"/>
                      <w:sz w:val="21"/>
                      <w:color w:val="000000"/>
                    </w:rPr>
                    <w:t>EV71/CA16</w:t>
                  </w:r>
                  <w:r>
                    <w:rPr>
                      <w:rFonts w:ascii="仿宋_GB2312" w:hAnsi="仿宋_GB2312" w:cs="仿宋_GB2312" w:eastAsia="仿宋_GB2312"/>
                      <w:sz w:val="21"/>
                      <w:color w:val="000000"/>
                    </w:rPr>
                    <w:t>分型核酸检测试剂盒</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至少两个品牌</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出血热病毒分型核酸检测试剂盒</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至少两个品牌</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诺如病毒分型核酸检测试剂盒</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至少两个品牌</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麻风疹核酸检测试剂盒</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至少两个品牌</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腮腺炎病毒核酸检测试剂盒</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至少两个品牌</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猴痘病毒核酸检测试剂盒</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国产一线品牌</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呼吸道多种病原核酸检测试剂盒（</w:t>
                  </w:r>
                  <w:r>
                    <w:rPr>
                      <w:rFonts w:ascii="仿宋_GB2312" w:hAnsi="仿宋_GB2312" w:cs="仿宋_GB2312" w:eastAsia="仿宋_GB2312"/>
                      <w:sz w:val="21"/>
                      <w:color w:val="000000"/>
                    </w:rPr>
                    <w:t>≥15</w:t>
                  </w:r>
                  <w:r>
                    <w:rPr>
                      <w:rFonts w:ascii="仿宋_GB2312" w:hAnsi="仿宋_GB2312" w:cs="仿宋_GB2312" w:eastAsia="仿宋_GB2312"/>
                      <w:sz w:val="21"/>
                      <w:color w:val="000000"/>
                    </w:rPr>
                    <w:t>重）冻干粉预分装</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r>
                    <w:rPr>
                      <w:rFonts w:ascii="仿宋_GB2312" w:hAnsi="仿宋_GB2312" w:cs="仿宋_GB2312" w:eastAsia="仿宋_GB2312"/>
                      <w:sz w:val="21"/>
                      <w:color w:val="000000"/>
                    </w:rPr>
                    <w:t>重</w:t>
                  </w:r>
                  <w:r>
                    <w:rPr>
                      <w:rFonts w:ascii="仿宋_GB2312" w:hAnsi="仿宋_GB2312" w:cs="仿宋_GB2312" w:eastAsia="仿宋_GB2312"/>
                      <w:sz w:val="21"/>
                      <w:color w:val="000000"/>
                    </w:rPr>
                    <w:t xml:space="preserve"> 24T/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冻干粉预分装</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腹泻症候群病原体多重核酸检测全预混分装试剂盒（荧光</w:t>
                  </w:r>
                  <w:r>
                    <w:rPr>
                      <w:rFonts w:ascii="仿宋_GB2312" w:hAnsi="仿宋_GB2312" w:cs="仿宋_GB2312" w:eastAsia="仿宋_GB2312"/>
                      <w:sz w:val="21"/>
                      <w:color w:val="000000"/>
                    </w:rPr>
                    <w:t>PCR</w:t>
                  </w:r>
                  <w:r>
                    <w:rPr>
                      <w:rFonts w:ascii="仿宋_GB2312" w:hAnsi="仿宋_GB2312" w:cs="仿宋_GB2312" w:eastAsia="仿宋_GB2312"/>
                      <w:sz w:val="21"/>
                      <w:color w:val="000000"/>
                    </w:rPr>
                    <w:t>法</w:t>
                  </w:r>
                  <w:r>
                    <w:rPr>
                      <w:rFonts w:ascii="仿宋_GB2312" w:hAnsi="仿宋_GB2312" w:cs="仿宋_GB2312" w:eastAsia="仿宋_GB2312"/>
                      <w:sz w:val="21"/>
                    </w:rPr>
                    <w:t xml:space="preserve"> </w:t>
                  </w:r>
                  <w:r>
                    <w:rPr>
                      <w:rFonts w:ascii="仿宋_GB2312" w:hAnsi="仿宋_GB2312" w:cs="仿宋_GB2312" w:eastAsia="仿宋_GB2312"/>
                      <w:sz w:val="21"/>
                      <w:color w:val="000000"/>
                    </w:rPr>
                    <w:t>含分型）（含提取试剂、采样管）</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24T/</w:t>
                  </w:r>
                  <w:r>
                    <w:rPr>
                      <w:rFonts w:ascii="仿宋_GB2312" w:hAnsi="仿宋_GB2312" w:cs="仿宋_GB2312" w:eastAsia="仿宋_GB2312"/>
                      <w:sz w:val="21"/>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适用于天隆</w:t>
                  </w:r>
                  <w:r>
                    <w:rPr>
                      <w:rFonts w:ascii="仿宋_GB2312" w:hAnsi="仿宋_GB2312" w:cs="仿宋_GB2312" w:eastAsia="仿宋_GB2312"/>
                      <w:sz w:val="21"/>
                      <w:color w:val="000000"/>
                    </w:rPr>
                    <w:t>Panall 8000</w:t>
                  </w:r>
                  <w:r>
                    <w:rPr>
                      <w:rFonts w:ascii="仿宋_GB2312" w:hAnsi="仿宋_GB2312" w:cs="仿宋_GB2312" w:eastAsia="仿宋_GB2312"/>
                      <w:sz w:val="21"/>
                      <w:color w:val="000000"/>
                    </w:rPr>
                    <w:t>全自动核酸分析系统、满足陕西腹泻症候群检测工作方案要求</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腹泻症候群病原体多重核酸检测全预混分装试剂盒（含分型、冻干粉、预分装）</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国产一线品牌、满足陕西腹泻症候群检测工作方案要求</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0.5-10ul</w:t>
                  </w:r>
                  <w:r>
                    <w:rPr>
                      <w:rFonts w:ascii="仿宋_GB2312" w:hAnsi="仿宋_GB2312" w:cs="仿宋_GB2312" w:eastAsia="仿宋_GB2312"/>
                      <w:sz w:val="21"/>
                      <w:color w:val="000000"/>
                    </w:rPr>
                    <w:t>移液枪头</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国产一线品牌（无</w:t>
                  </w:r>
                  <w:r>
                    <w:rPr>
                      <w:rFonts w:ascii="仿宋_GB2312" w:hAnsi="仿宋_GB2312" w:cs="仿宋_GB2312" w:eastAsia="仿宋_GB2312"/>
                      <w:sz w:val="21"/>
                      <w:color w:val="000000"/>
                    </w:rPr>
                    <w:t>RNAse/DNAse,</w:t>
                  </w:r>
                  <w:r>
                    <w:rPr>
                      <w:rFonts w:ascii="仿宋_GB2312" w:hAnsi="仿宋_GB2312" w:cs="仿宋_GB2312" w:eastAsia="仿宋_GB2312"/>
                      <w:sz w:val="21"/>
                      <w:color w:val="000000"/>
                    </w:rPr>
                    <w:t>带滤芯，无菌，适配</w:t>
                  </w:r>
                  <w:r>
                    <w:rPr>
                      <w:rFonts w:ascii="仿宋_GB2312" w:hAnsi="仿宋_GB2312" w:cs="仿宋_GB2312" w:eastAsia="仿宋_GB2312"/>
                      <w:sz w:val="21"/>
                      <w:color w:val="000000"/>
                    </w:rPr>
                    <w:t>effendoef</w:t>
                  </w:r>
                  <w:r>
                    <w:rPr>
                      <w:rFonts w:ascii="仿宋_GB2312" w:hAnsi="仿宋_GB2312" w:cs="仿宋_GB2312" w:eastAsia="仿宋_GB2312"/>
                      <w:sz w:val="21"/>
                      <w:color w:val="000000"/>
                    </w:rPr>
                    <w:t>移液器）</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20-200ul</w:t>
                  </w:r>
                  <w:r>
                    <w:rPr>
                      <w:rFonts w:ascii="仿宋_GB2312" w:hAnsi="仿宋_GB2312" w:cs="仿宋_GB2312" w:eastAsia="仿宋_GB2312"/>
                      <w:sz w:val="21"/>
                      <w:color w:val="000000"/>
                    </w:rPr>
                    <w:t>移液枪头</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vMerge/>
                  <w:tcBorders>
                    <w:top w:val="none" w:color="000000" w:sz="4"/>
                    <w:left w:val="none" w:color="000000" w:sz="4"/>
                    <w:bottom w:val="single" w:color="000000" w:sz="4"/>
                    <w:right w:val="single" w:color="000000" w:sz="4"/>
                  </w:tcBorders>
                </w:tc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1000ul</w:t>
                  </w:r>
                  <w:r>
                    <w:rPr>
                      <w:rFonts w:ascii="仿宋_GB2312" w:hAnsi="仿宋_GB2312" w:cs="仿宋_GB2312" w:eastAsia="仿宋_GB2312"/>
                      <w:sz w:val="21"/>
                      <w:color w:val="000000"/>
                    </w:rPr>
                    <w:t>移液枪头</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vMerge/>
                  <w:tcBorders>
                    <w:top w:val="none" w:color="000000" w:sz="4"/>
                    <w:left w:val="none" w:color="000000" w:sz="4"/>
                    <w:bottom w:val="single" w:color="000000" w:sz="4"/>
                    <w:right w:val="single" w:color="000000" w:sz="4"/>
                  </w:tcBorders>
                </w:tc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医用无菌纸巾</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r>
                    <w:rPr>
                      <w:rFonts w:ascii="仿宋_GB2312" w:hAnsi="仿宋_GB2312" w:cs="仿宋_GB2312" w:eastAsia="仿宋_GB2312"/>
                      <w:sz w:val="21"/>
                      <w:color w:val="000000"/>
                    </w:rPr>
                    <w:t>包</w:t>
                  </w:r>
                  <w:r>
                    <w:rPr>
                      <w:rFonts w:ascii="仿宋_GB2312" w:hAnsi="仿宋_GB2312" w:cs="仿宋_GB2312" w:eastAsia="仿宋_GB2312"/>
                      <w:sz w:val="21"/>
                      <w:color w:val="000000"/>
                    </w:rPr>
                    <w:t>/</w:t>
                  </w:r>
                  <w:r>
                    <w:rPr>
                      <w:rFonts w:ascii="仿宋_GB2312" w:hAnsi="仿宋_GB2312" w:cs="仿宋_GB2312" w:eastAsia="仿宋_GB2312"/>
                      <w:sz w:val="21"/>
                      <w:color w:val="000000"/>
                    </w:rPr>
                    <w:t>箱</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八连管</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0.2ml  125</w:t>
                  </w:r>
                  <w:r>
                    <w:rPr>
                      <w:rFonts w:ascii="仿宋_GB2312" w:hAnsi="仿宋_GB2312" w:cs="仿宋_GB2312" w:eastAsia="仿宋_GB2312"/>
                      <w:sz w:val="21"/>
                      <w:color w:val="000000"/>
                    </w:rPr>
                    <w:t>排</w:t>
                  </w:r>
                  <w:r>
                    <w:rPr>
                      <w:rFonts w:ascii="仿宋_GB2312" w:hAnsi="仿宋_GB2312" w:cs="仿宋_GB2312" w:eastAsia="仿宋_GB2312"/>
                      <w:sz w:val="21"/>
                      <w:color w:val="000000"/>
                    </w:rPr>
                    <w:t>/</w:t>
                  </w:r>
                  <w:r>
                    <w:rPr>
                      <w:rFonts w:ascii="仿宋_GB2312" w:hAnsi="仿宋_GB2312" w:cs="仿宋_GB2312" w:eastAsia="仿宋_GB2312"/>
                      <w:sz w:val="21"/>
                      <w:color w:val="000000"/>
                    </w:rPr>
                    <w:t>盒</w:t>
                  </w:r>
                  <w:r>
                    <w:rPr>
                      <w:rFonts w:ascii="仿宋_GB2312" w:hAnsi="仿宋_GB2312" w:cs="仿宋_GB2312" w:eastAsia="仿宋_GB2312"/>
                      <w:sz w:val="21"/>
                      <w:color w:val="000000"/>
                    </w:rPr>
                    <w:t>,10</w:t>
                  </w:r>
                  <w:r>
                    <w:rPr>
                      <w:rFonts w:ascii="仿宋_GB2312" w:hAnsi="仿宋_GB2312" w:cs="仿宋_GB2312" w:eastAsia="仿宋_GB2312"/>
                      <w:sz w:val="21"/>
                      <w:color w:val="000000"/>
                    </w:rPr>
                    <w:t>盒</w:t>
                  </w:r>
                  <w:r>
                    <w:rPr>
                      <w:rFonts w:ascii="仿宋_GB2312" w:hAnsi="仿宋_GB2312" w:cs="仿宋_GB2312" w:eastAsia="仿宋_GB2312"/>
                      <w:sz w:val="21"/>
                      <w:color w:val="000000"/>
                    </w:rPr>
                    <w:t>/</w:t>
                  </w:r>
                  <w:r>
                    <w:rPr>
                      <w:rFonts w:ascii="仿宋_GB2312" w:hAnsi="仿宋_GB2312" w:cs="仿宋_GB2312" w:eastAsia="仿宋_GB2312"/>
                      <w:sz w:val="21"/>
                      <w:color w:val="000000"/>
                    </w:rPr>
                    <w:t>箱</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国产一线品牌</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采样管</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r>
                    <w:rPr>
                      <w:rFonts w:ascii="仿宋_GB2312" w:hAnsi="仿宋_GB2312" w:cs="仿宋_GB2312" w:eastAsia="仿宋_GB2312"/>
                      <w:sz w:val="21"/>
                      <w:color w:val="000000"/>
                    </w:rPr>
                    <w:t>套</w:t>
                  </w:r>
                  <w:r>
                    <w:rPr>
                      <w:rFonts w:ascii="仿宋_GB2312" w:hAnsi="仿宋_GB2312" w:cs="仿宋_GB2312" w:eastAsia="仿宋_GB2312"/>
                      <w:sz w:val="21"/>
                      <w:color w:val="000000"/>
                    </w:rPr>
                    <w:t>/</w:t>
                  </w:r>
                  <w:r>
                    <w:rPr>
                      <w:rFonts w:ascii="仿宋_GB2312" w:hAnsi="仿宋_GB2312" w:cs="仿宋_GB2312" w:eastAsia="仿宋_GB2312"/>
                      <w:sz w:val="21"/>
                      <w:color w:val="000000"/>
                    </w:rPr>
                    <w:t>盒</w:t>
                  </w:r>
                  <w:r>
                    <w:rPr>
                      <w:rFonts w:ascii="仿宋_GB2312" w:hAnsi="仿宋_GB2312" w:cs="仿宋_GB2312" w:eastAsia="仿宋_GB2312"/>
                      <w:sz w:val="21"/>
                    </w:rPr>
                    <w:t xml:space="preserve"> </w:t>
                  </w:r>
                  <w:r>
                    <w:rPr>
                      <w:rFonts w:ascii="仿宋_GB2312" w:hAnsi="仿宋_GB2312" w:cs="仿宋_GB2312" w:eastAsia="仿宋_GB2312"/>
                      <w:sz w:val="21"/>
                      <w:color w:val="000000"/>
                    </w:rPr>
                    <w:t>单拭子</w:t>
                  </w:r>
                  <w:r>
                    <w:rPr>
                      <w:rFonts w:ascii="仿宋_GB2312" w:hAnsi="仿宋_GB2312" w:cs="仿宋_GB2312" w:eastAsia="仿宋_GB2312"/>
                      <w:sz w:val="21"/>
                    </w:rPr>
                    <w:t xml:space="preserve"> </w:t>
                  </w:r>
                  <w:r>
                    <w:rPr>
                      <w:rFonts w:ascii="仿宋_GB2312" w:hAnsi="仿宋_GB2312" w:cs="仿宋_GB2312" w:eastAsia="仿宋_GB2312"/>
                      <w:sz w:val="21"/>
                      <w:color w:val="000000"/>
                    </w:rPr>
                    <w:t>非灭活型</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国产一线品牌</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医用一次性橡胶手套（无粉）</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r>
                    <w:rPr>
                      <w:rFonts w:ascii="仿宋_GB2312" w:hAnsi="仿宋_GB2312" w:cs="仿宋_GB2312" w:eastAsia="仿宋_GB2312"/>
                      <w:sz w:val="21"/>
                      <w:color w:val="000000"/>
                    </w:rPr>
                    <w:t>只</w:t>
                  </w:r>
                  <w:r>
                    <w:rPr>
                      <w:rFonts w:ascii="仿宋_GB2312" w:hAnsi="仿宋_GB2312" w:cs="仿宋_GB2312" w:eastAsia="仿宋_GB2312"/>
                      <w:sz w:val="21"/>
                      <w:color w:val="000000"/>
                    </w:rPr>
                    <w: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黄色医疗垃圾袋</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耐高压、耐渗漏</w:t>
                  </w:r>
                  <w:r>
                    <w:rPr>
                      <w:rFonts w:ascii="仿宋_GB2312" w:hAnsi="仿宋_GB2312" w:cs="仿宋_GB2312" w:eastAsia="仿宋_GB2312"/>
                      <w:sz w:val="21"/>
                      <w:color w:val="000000"/>
                    </w:rPr>
                    <w:t xml:space="preserve"> 50</w:t>
                  </w:r>
                  <w:r>
                    <w:rPr>
                      <w:rFonts w:ascii="仿宋_GB2312" w:hAnsi="仿宋_GB2312" w:cs="仿宋_GB2312" w:eastAsia="仿宋_GB2312"/>
                      <w:sz w:val="21"/>
                      <w:color w:val="000000"/>
                    </w:rPr>
                    <w:t>个</w:t>
                  </w:r>
                  <w:r>
                    <w:rPr>
                      <w:rFonts w:ascii="仿宋_GB2312" w:hAnsi="仿宋_GB2312" w:cs="仿宋_GB2312" w:eastAsia="仿宋_GB2312"/>
                      <w:sz w:val="21"/>
                      <w:color w:val="000000"/>
                    </w:rPr>
                    <w:t>/</w:t>
                  </w:r>
                  <w:r>
                    <w:rPr>
                      <w:rFonts w:ascii="仿宋_GB2312" w:hAnsi="仿宋_GB2312" w:cs="仿宋_GB2312" w:eastAsia="仿宋_GB2312"/>
                      <w:sz w:val="21"/>
                      <w:color w:val="000000"/>
                    </w:rPr>
                    <w:t>包</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甲</w:t>
                  </w:r>
                  <w:r>
                    <w:rPr>
                      <w:rFonts w:ascii="仿宋_GB2312" w:hAnsi="仿宋_GB2312" w:cs="仿宋_GB2312" w:eastAsia="仿宋_GB2312"/>
                      <w:sz w:val="21"/>
                      <w:color w:val="000000"/>
                    </w:rPr>
                    <w:t>/</w:t>
                  </w:r>
                  <w:r>
                    <w:rPr>
                      <w:rFonts w:ascii="仿宋_GB2312" w:hAnsi="仿宋_GB2312" w:cs="仿宋_GB2312" w:eastAsia="仿宋_GB2312"/>
                      <w:sz w:val="21"/>
                      <w:color w:val="000000"/>
                    </w:rPr>
                    <w:t>乙分型核酸检测试剂盒</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至少两个品牌</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乙型分型核酸检测试剂盒</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至少两个品牌</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H1/H3</w:t>
                  </w:r>
                  <w:r>
                    <w:rPr>
                      <w:rFonts w:ascii="仿宋_GB2312" w:hAnsi="仿宋_GB2312" w:cs="仿宋_GB2312" w:eastAsia="仿宋_GB2312"/>
                      <w:sz w:val="21"/>
                      <w:color w:val="000000"/>
                    </w:rPr>
                    <w:t>分型核酸检测试剂盒</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至少两个品牌</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乙型脑炎病毒核酸检测试剂盒</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国产一线品牌</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西尼罗病毒核酸检测试剂盒</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国产一线品牌</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登革病毒核酸检测试剂盒</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国产一线品牌</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黄热病毒核酸检测试剂盒</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国产一线品牌</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核酸提取试剂盒</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适用于天隆核酸提取仪</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核酸提取试剂盒</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适用于天隆核酸提取仪</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尼帕病毒核酸检测试剂盒</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国产一线品牌</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医用洗手液（含消毒成分）</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500ml*25</w:t>
                  </w:r>
                  <w:r>
                    <w:rPr>
                      <w:rFonts w:ascii="仿宋_GB2312" w:hAnsi="仿宋_GB2312" w:cs="仿宋_GB2312" w:eastAsia="仿宋_GB2312"/>
                      <w:sz w:val="21"/>
                      <w:color w:val="000000"/>
                    </w:rPr>
                    <w:t>瓶</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医用碘伏</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250ml/瓶 12瓶/箱</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麻疹病毒</w:t>
                  </w:r>
                  <w:r>
                    <w:rPr>
                      <w:rFonts w:ascii="仿宋_GB2312" w:hAnsi="仿宋_GB2312" w:cs="仿宋_GB2312" w:eastAsia="仿宋_GB2312"/>
                      <w:sz w:val="21"/>
                      <w:color w:val="000000"/>
                    </w:rPr>
                    <w:t>IgM</w:t>
                  </w:r>
                  <w:r>
                    <w:rPr>
                      <w:rFonts w:ascii="仿宋_GB2312" w:hAnsi="仿宋_GB2312" w:cs="仿宋_GB2312" w:eastAsia="仿宋_GB2312"/>
                      <w:sz w:val="21"/>
                      <w:color w:val="000000"/>
                    </w:rPr>
                    <w:t>抗体检测试剂盒</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r>
                    <w:rPr>
                      <w:rFonts w:ascii="仿宋_GB2312" w:hAnsi="仿宋_GB2312" w:cs="仿宋_GB2312" w:eastAsia="仿宋_GB2312"/>
                      <w:sz w:val="21"/>
                      <w:color w:val="000000"/>
                    </w:rPr>
                    <w:t>人份</w:t>
                  </w:r>
                  <w:r>
                    <w:rPr>
                      <w:rFonts w:ascii="仿宋_GB2312" w:hAnsi="仿宋_GB2312" w:cs="仿宋_GB2312" w:eastAsia="仿宋_GB2312"/>
                      <w:sz w:val="21"/>
                      <w:color w:val="000000"/>
                    </w:rPr>
                    <w: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风疹病毒</w:t>
                  </w:r>
                  <w:r>
                    <w:rPr>
                      <w:rFonts w:ascii="仿宋_GB2312" w:hAnsi="仿宋_GB2312" w:cs="仿宋_GB2312" w:eastAsia="仿宋_GB2312"/>
                      <w:sz w:val="21"/>
                      <w:color w:val="000000"/>
                    </w:rPr>
                    <w:t>IgM</w:t>
                  </w:r>
                  <w:r>
                    <w:rPr>
                      <w:rFonts w:ascii="仿宋_GB2312" w:hAnsi="仿宋_GB2312" w:cs="仿宋_GB2312" w:eastAsia="仿宋_GB2312"/>
                      <w:sz w:val="21"/>
                      <w:color w:val="000000"/>
                    </w:rPr>
                    <w:t>抗体检测试剂盒</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r>
                    <w:rPr>
                      <w:rFonts w:ascii="仿宋_GB2312" w:hAnsi="仿宋_GB2312" w:cs="仿宋_GB2312" w:eastAsia="仿宋_GB2312"/>
                      <w:sz w:val="21"/>
                      <w:color w:val="000000"/>
                    </w:rPr>
                    <w:t>人份</w:t>
                  </w:r>
                  <w:r>
                    <w:rPr>
                      <w:rFonts w:ascii="仿宋_GB2312" w:hAnsi="仿宋_GB2312" w:cs="仿宋_GB2312" w:eastAsia="仿宋_GB2312"/>
                      <w:sz w:val="21"/>
                      <w:color w:val="000000"/>
                    </w:rPr>
                    <w: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汉坦病毒</w:t>
                  </w:r>
                  <w:r>
                    <w:rPr>
                      <w:rFonts w:ascii="仿宋_GB2312" w:hAnsi="仿宋_GB2312" w:cs="仿宋_GB2312" w:eastAsia="仿宋_GB2312"/>
                      <w:sz w:val="21"/>
                      <w:color w:val="000000"/>
                    </w:rPr>
                    <w:t>IgG</w:t>
                  </w:r>
                  <w:r>
                    <w:rPr>
                      <w:rFonts w:ascii="仿宋_GB2312" w:hAnsi="仿宋_GB2312" w:cs="仿宋_GB2312" w:eastAsia="仿宋_GB2312"/>
                      <w:sz w:val="21"/>
                      <w:color w:val="000000"/>
                    </w:rPr>
                    <w:t>抗体检测试剂盒</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r>
                    <w:rPr>
                      <w:rFonts w:ascii="仿宋_GB2312" w:hAnsi="仿宋_GB2312" w:cs="仿宋_GB2312" w:eastAsia="仿宋_GB2312"/>
                      <w:sz w:val="21"/>
                      <w:color w:val="000000"/>
                    </w:rPr>
                    <w:t>人份</w:t>
                  </w:r>
                  <w:r>
                    <w:rPr>
                      <w:rFonts w:ascii="仿宋_GB2312" w:hAnsi="仿宋_GB2312" w:cs="仿宋_GB2312" w:eastAsia="仿宋_GB2312"/>
                      <w:sz w:val="21"/>
                      <w:color w:val="000000"/>
                    </w:rPr>
                    <w: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汉坦病毒</w:t>
                  </w:r>
                  <w:r>
                    <w:rPr>
                      <w:rFonts w:ascii="仿宋_GB2312" w:hAnsi="仿宋_GB2312" w:cs="仿宋_GB2312" w:eastAsia="仿宋_GB2312"/>
                      <w:sz w:val="21"/>
                      <w:color w:val="000000"/>
                    </w:rPr>
                    <w:t>IgM</w:t>
                  </w:r>
                  <w:r>
                    <w:rPr>
                      <w:rFonts w:ascii="仿宋_GB2312" w:hAnsi="仿宋_GB2312" w:cs="仿宋_GB2312" w:eastAsia="仿宋_GB2312"/>
                      <w:sz w:val="21"/>
                      <w:color w:val="000000"/>
                    </w:rPr>
                    <w:t>抗体检测试剂盒</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r>
                    <w:rPr>
                      <w:rFonts w:ascii="仿宋_GB2312" w:hAnsi="仿宋_GB2312" w:cs="仿宋_GB2312" w:eastAsia="仿宋_GB2312"/>
                      <w:sz w:val="21"/>
                      <w:color w:val="000000"/>
                    </w:rPr>
                    <w:t>人份</w:t>
                  </w:r>
                  <w:r>
                    <w:rPr>
                      <w:rFonts w:ascii="仿宋_GB2312" w:hAnsi="仿宋_GB2312" w:cs="仿宋_GB2312" w:eastAsia="仿宋_GB2312"/>
                      <w:sz w:val="21"/>
                      <w:color w:val="000000"/>
                    </w:rPr>
                    <w: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出血热汉坦病毒</w:t>
                  </w:r>
                  <w:r>
                    <w:rPr>
                      <w:rFonts w:ascii="仿宋_GB2312" w:hAnsi="仿宋_GB2312" w:cs="仿宋_GB2312" w:eastAsia="仿宋_GB2312"/>
                      <w:sz w:val="21"/>
                      <w:color w:val="000000"/>
                    </w:rPr>
                    <w:t>IgM</w:t>
                  </w:r>
                  <w:r>
                    <w:rPr>
                      <w:rFonts w:ascii="仿宋_GB2312" w:hAnsi="仿宋_GB2312" w:cs="仿宋_GB2312" w:eastAsia="仿宋_GB2312"/>
                      <w:sz w:val="21"/>
                      <w:color w:val="000000"/>
                    </w:rPr>
                    <w:t>、</w:t>
                  </w:r>
                  <w:r>
                    <w:rPr>
                      <w:rFonts w:ascii="仿宋_GB2312" w:hAnsi="仿宋_GB2312" w:cs="仿宋_GB2312" w:eastAsia="仿宋_GB2312"/>
                      <w:sz w:val="21"/>
                      <w:color w:val="000000"/>
                    </w:rPr>
                    <w:t>IgG</w:t>
                  </w:r>
                  <w:r>
                    <w:rPr>
                      <w:rFonts w:ascii="仿宋_GB2312" w:hAnsi="仿宋_GB2312" w:cs="仿宋_GB2312" w:eastAsia="仿宋_GB2312"/>
                      <w:sz w:val="21"/>
                      <w:color w:val="000000"/>
                    </w:rPr>
                    <w:t>联合抗体检测试剂盒</w:t>
                  </w:r>
                  <w:r>
                    <w:rPr>
                      <w:rFonts w:ascii="仿宋_GB2312" w:hAnsi="仿宋_GB2312" w:cs="仿宋_GB2312" w:eastAsia="仿宋_GB2312"/>
                      <w:sz w:val="21"/>
                      <w:color w:val="000000"/>
                    </w:rPr>
                    <w:t>(</w:t>
                  </w:r>
                  <w:r>
                    <w:rPr>
                      <w:rFonts w:ascii="仿宋_GB2312" w:hAnsi="仿宋_GB2312" w:cs="仿宋_GB2312" w:eastAsia="仿宋_GB2312"/>
                      <w:sz w:val="21"/>
                      <w:color w:val="000000"/>
                    </w:rPr>
                    <w:t>胶体金法</w:t>
                  </w:r>
                  <w:r>
                    <w:rPr>
                      <w:rFonts w:ascii="仿宋_GB2312" w:hAnsi="仿宋_GB2312" w:cs="仿宋_GB2312" w:eastAsia="仿宋_GB2312"/>
                      <w:sz w:val="21"/>
                      <w:color w:val="000000"/>
                    </w:rPr>
                    <w:t>)</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乙脑病毒</w:t>
                  </w:r>
                  <w:r>
                    <w:rPr>
                      <w:rFonts w:ascii="仿宋_GB2312" w:hAnsi="仿宋_GB2312" w:cs="仿宋_GB2312" w:eastAsia="仿宋_GB2312"/>
                      <w:sz w:val="21"/>
                      <w:color w:val="000000"/>
                    </w:rPr>
                    <w:t>IgM</w:t>
                  </w:r>
                  <w:r>
                    <w:rPr>
                      <w:rFonts w:ascii="仿宋_GB2312" w:hAnsi="仿宋_GB2312" w:cs="仿宋_GB2312" w:eastAsia="仿宋_GB2312"/>
                      <w:sz w:val="21"/>
                      <w:color w:val="000000"/>
                    </w:rPr>
                    <w:t>抗体检测试剂盒</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r>
                    <w:rPr>
                      <w:rFonts w:ascii="仿宋_GB2312" w:hAnsi="仿宋_GB2312" w:cs="仿宋_GB2312" w:eastAsia="仿宋_GB2312"/>
                      <w:sz w:val="21"/>
                      <w:color w:val="000000"/>
                    </w:rPr>
                    <w:t>人份</w:t>
                  </w:r>
                  <w:r>
                    <w:rPr>
                      <w:rFonts w:ascii="仿宋_GB2312" w:hAnsi="仿宋_GB2312" w:cs="仿宋_GB2312" w:eastAsia="仿宋_GB2312"/>
                      <w:sz w:val="21"/>
                      <w:color w:val="000000"/>
                    </w:rPr>
                    <w: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流脑</w:t>
                  </w:r>
                  <w:r>
                    <w:rPr>
                      <w:rFonts w:ascii="仿宋_GB2312" w:hAnsi="仿宋_GB2312" w:cs="仿宋_GB2312" w:eastAsia="仿宋_GB2312"/>
                      <w:sz w:val="21"/>
                      <w:color w:val="000000"/>
                    </w:rPr>
                    <w:t>PCR</w:t>
                  </w:r>
                  <w:r>
                    <w:rPr>
                      <w:rFonts w:ascii="仿宋_GB2312" w:hAnsi="仿宋_GB2312" w:cs="仿宋_GB2312" w:eastAsia="仿宋_GB2312"/>
                      <w:sz w:val="21"/>
                      <w:color w:val="000000"/>
                    </w:rPr>
                    <w:t>试剂</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百日咳</w:t>
                  </w:r>
                  <w:r>
                    <w:rPr>
                      <w:rFonts w:ascii="仿宋_GB2312" w:hAnsi="仿宋_GB2312" w:cs="仿宋_GB2312" w:eastAsia="仿宋_GB2312"/>
                      <w:sz w:val="21"/>
                      <w:color w:val="000000"/>
                    </w:rPr>
                    <w:t>PCR</w:t>
                  </w:r>
                  <w:r>
                    <w:rPr>
                      <w:rFonts w:ascii="仿宋_GB2312" w:hAnsi="仿宋_GB2312" w:cs="仿宋_GB2312" w:eastAsia="仿宋_GB2312"/>
                      <w:sz w:val="21"/>
                      <w:color w:val="000000"/>
                    </w:rPr>
                    <w:t>试剂</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白喉</w:t>
                  </w:r>
                  <w:r>
                    <w:rPr>
                      <w:rFonts w:ascii="仿宋_GB2312" w:hAnsi="仿宋_GB2312" w:cs="仿宋_GB2312" w:eastAsia="仿宋_GB2312"/>
                      <w:sz w:val="21"/>
                      <w:color w:val="000000"/>
                    </w:rPr>
                    <w:t>PCR</w:t>
                  </w:r>
                  <w:r>
                    <w:rPr>
                      <w:rFonts w:ascii="仿宋_GB2312" w:hAnsi="仿宋_GB2312" w:cs="仿宋_GB2312" w:eastAsia="仿宋_GB2312"/>
                      <w:sz w:val="21"/>
                      <w:color w:val="000000"/>
                    </w:rPr>
                    <w:t>试剂</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百日咳血清</w:t>
                  </w:r>
                  <w:r>
                    <w:rPr>
                      <w:rFonts w:ascii="仿宋_GB2312" w:hAnsi="仿宋_GB2312" w:cs="仿宋_GB2312" w:eastAsia="仿宋_GB2312"/>
                      <w:sz w:val="21"/>
                      <w:color w:val="000000"/>
                    </w:rPr>
                    <w:t>PT IgG</w:t>
                  </w:r>
                  <w:r>
                    <w:rPr>
                      <w:rFonts w:ascii="仿宋_GB2312" w:hAnsi="仿宋_GB2312" w:cs="仿宋_GB2312" w:eastAsia="仿宋_GB2312"/>
                      <w:sz w:val="21"/>
                      <w:color w:val="000000"/>
                    </w:rPr>
                    <w:t>检测试剂</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白喉血清</w:t>
                  </w:r>
                  <w:r>
                    <w:rPr>
                      <w:rFonts w:ascii="仿宋_GB2312" w:hAnsi="仿宋_GB2312" w:cs="仿宋_GB2312" w:eastAsia="仿宋_GB2312"/>
                      <w:sz w:val="21"/>
                      <w:color w:val="000000"/>
                    </w:rPr>
                    <w:t>IgG</w:t>
                  </w:r>
                  <w:r>
                    <w:rPr>
                      <w:rFonts w:ascii="仿宋_GB2312" w:hAnsi="仿宋_GB2312" w:cs="仿宋_GB2312" w:eastAsia="仿宋_GB2312"/>
                      <w:sz w:val="21"/>
                      <w:color w:val="000000"/>
                    </w:rPr>
                    <w:t>检测试剂</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冻存盒</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r>
                    <w:rPr>
                      <w:rFonts w:ascii="仿宋_GB2312" w:hAnsi="仿宋_GB2312" w:cs="仿宋_GB2312" w:eastAsia="仿宋_GB2312"/>
                      <w:sz w:val="21"/>
                      <w:color w:val="000000"/>
                    </w:rPr>
                    <w:t>孔</w:t>
                  </w:r>
                  <w:r>
                    <w:rPr>
                      <w:rFonts w:ascii="仿宋_GB2312" w:hAnsi="仿宋_GB2312" w:cs="仿宋_GB2312" w:eastAsia="仿宋_GB2312"/>
                      <w:sz w:val="21"/>
                      <w:color w:val="000000"/>
                    </w:rPr>
                    <w:t xml:space="preserve"> 2ml</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冻存盒</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r>
                    <w:rPr>
                      <w:rFonts w:ascii="仿宋_GB2312" w:hAnsi="仿宋_GB2312" w:cs="仿宋_GB2312" w:eastAsia="仿宋_GB2312"/>
                      <w:sz w:val="21"/>
                      <w:color w:val="000000"/>
                    </w:rPr>
                    <w:t>孔</w:t>
                  </w:r>
                  <w:r>
                    <w:rPr>
                      <w:rFonts w:ascii="仿宋_GB2312" w:hAnsi="仿宋_GB2312" w:cs="仿宋_GB2312" w:eastAsia="仿宋_GB2312"/>
                      <w:sz w:val="21"/>
                      <w:color w:val="000000"/>
                    </w:rPr>
                    <w:t xml:space="preserve"> 2m</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实验室计时器</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布病虎红检测试剂</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r>
                    <w:rPr>
                      <w:rFonts w:ascii="仿宋_GB2312" w:hAnsi="仿宋_GB2312" w:cs="仿宋_GB2312" w:eastAsia="仿宋_GB2312"/>
                      <w:sz w:val="21"/>
                      <w:color w:val="000000"/>
                    </w:rPr>
                    <w:t>人份</w:t>
                  </w:r>
                  <w:r>
                    <w:rPr>
                      <w:rFonts w:ascii="仿宋_GB2312" w:hAnsi="仿宋_GB2312" w:cs="仿宋_GB2312" w:eastAsia="仿宋_GB2312"/>
                      <w:sz w:val="21"/>
                      <w:color w:val="000000"/>
                    </w:rPr>
                    <w: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布病试管凝集试剂</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r>
                    <w:rPr>
                      <w:rFonts w:ascii="仿宋_GB2312" w:hAnsi="仿宋_GB2312" w:cs="仿宋_GB2312" w:eastAsia="仿宋_GB2312"/>
                      <w:sz w:val="21"/>
                      <w:color w:val="000000"/>
                    </w:rPr>
                    <w:t>人份</w:t>
                  </w:r>
                  <w:r>
                    <w:rPr>
                      <w:rFonts w:ascii="仿宋_GB2312" w:hAnsi="仿宋_GB2312" w:cs="仿宋_GB2312" w:eastAsia="仿宋_GB2312"/>
                      <w:sz w:val="21"/>
                      <w:color w:val="000000"/>
                    </w:rPr>
                    <w: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Cary-Blair</w:t>
                  </w:r>
                  <w:r>
                    <w:rPr>
                      <w:rFonts w:ascii="仿宋_GB2312" w:hAnsi="仿宋_GB2312" w:cs="仿宋_GB2312" w:eastAsia="仿宋_GB2312"/>
                      <w:sz w:val="21"/>
                      <w:color w:val="000000"/>
                    </w:rPr>
                    <w:t>运送培养液</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4mL*50</w:t>
                  </w:r>
                  <w:r>
                    <w:rPr>
                      <w:rFonts w:ascii="仿宋_GB2312" w:hAnsi="仿宋_GB2312" w:cs="仿宋_GB2312" w:eastAsia="仿宋_GB2312"/>
                      <w:sz w:val="21"/>
                      <w:color w:val="000000"/>
                    </w:rPr>
                    <w:t>支</w:t>
                  </w:r>
                  <w:r>
                    <w:rPr>
                      <w:rFonts w:ascii="仿宋_GB2312" w:hAnsi="仿宋_GB2312" w:cs="仿宋_GB2312" w:eastAsia="仿宋_GB2312"/>
                      <w:sz w:val="21"/>
                      <w:color w:val="000000"/>
                    </w:rPr>
                    <w: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霍乱弧菌（</w:t>
                  </w:r>
                  <w:r>
                    <w:rPr>
                      <w:rFonts w:ascii="仿宋_GB2312" w:hAnsi="仿宋_GB2312" w:cs="仿宋_GB2312" w:eastAsia="仿宋_GB2312"/>
                      <w:sz w:val="21"/>
                      <w:color w:val="000000"/>
                    </w:rPr>
                    <w:t>O139</w:t>
                  </w:r>
                  <w:r>
                    <w:rPr>
                      <w:rFonts w:ascii="仿宋_GB2312" w:hAnsi="仿宋_GB2312" w:cs="仿宋_GB2312" w:eastAsia="仿宋_GB2312"/>
                      <w:sz w:val="21"/>
                      <w:color w:val="000000"/>
                    </w:rPr>
                    <w:t>、</w:t>
                  </w:r>
                  <w:r>
                    <w:rPr>
                      <w:rFonts w:ascii="仿宋_GB2312" w:hAnsi="仿宋_GB2312" w:cs="仿宋_GB2312" w:eastAsia="仿宋_GB2312"/>
                      <w:sz w:val="21"/>
                      <w:color w:val="000000"/>
                    </w:rPr>
                    <w:t>O1</w:t>
                  </w:r>
                  <w:r>
                    <w:rPr>
                      <w:rFonts w:ascii="仿宋_GB2312" w:hAnsi="仿宋_GB2312" w:cs="仿宋_GB2312" w:eastAsia="仿宋_GB2312"/>
                      <w:sz w:val="21"/>
                      <w:color w:val="000000"/>
                    </w:rPr>
                    <w:t>、</w:t>
                  </w:r>
                  <w:r>
                    <w:rPr>
                      <w:rFonts w:ascii="仿宋_GB2312" w:hAnsi="仿宋_GB2312" w:cs="仿宋_GB2312" w:eastAsia="仿宋_GB2312"/>
                      <w:sz w:val="21"/>
                      <w:color w:val="000000"/>
                    </w:rPr>
                    <w:t>CTXAB</w:t>
                  </w:r>
                  <w:r>
                    <w:rPr>
                      <w:rFonts w:ascii="仿宋_GB2312" w:hAnsi="仿宋_GB2312" w:cs="仿宋_GB2312" w:eastAsia="仿宋_GB2312"/>
                      <w:sz w:val="21"/>
                      <w:color w:val="000000"/>
                    </w:rPr>
                    <w:t>、通用型）四重核酸检测预分装试剂盒</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24T/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APW</w:t>
                  </w:r>
                  <w:r>
                    <w:rPr>
                      <w:rFonts w:ascii="仿宋_GB2312" w:hAnsi="仿宋_GB2312" w:cs="仿宋_GB2312" w:eastAsia="仿宋_GB2312"/>
                      <w:sz w:val="21"/>
                      <w:color w:val="000000"/>
                    </w:rPr>
                    <w:t>增菌液（碱性蛋白胨水增菌液）</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10mL*20</w:t>
                  </w:r>
                  <w:r>
                    <w:rPr>
                      <w:rFonts w:ascii="仿宋_GB2312" w:hAnsi="仿宋_GB2312" w:cs="仿宋_GB2312" w:eastAsia="仿宋_GB2312"/>
                      <w:sz w:val="21"/>
                      <w:color w:val="000000"/>
                    </w:rPr>
                    <w:t>支</w:t>
                  </w:r>
                  <w:r>
                    <w:rPr>
                      <w:rFonts w:ascii="仿宋_GB2312" w:hAnsi="仿宋_GB2312" w:cs="仿宋_GB2312" w:eastAsia="仿宋_GB2312"/>
                      <w:sz w:val="21"/>
                      <w:color w:val="000000"/>
                    </w:rPr>
                    <w: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SBG</w:t>
                  </w:r>
                  <w:r>
                    <w:rPr>
                      <w:rFonts w:ascii="仿宋_GB2312" w:hAnsi="仿宋_GB2312" w:cs="仿宋_GB2312" w:eastAsia="仿宋_GB2312"/>
                      <w:sz w:val="21"/>
                      <w:color w:val="000000"/>
                    </w:rPr>
                    <w:t>增菌液</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21"/>
                      <w:color w:val="333333"/>
                    </w:rPr>
                    <w:t>10mL*20</w:t>
                  </w:r>
                  <w:r>
                    <w:rPr>
                      <w:rFonts w:ascii="仿宋_GB2312" w:hAnsi="仿宋_GB2312" w:cs="仿宋_GB2312" w:eastAsia="仿宋_GB2312"/>
                      <w:sz w:val="21"/>
                      <w:color w:val="333333"/>
                    </w:rPr>
                    <w:t>支</w:t>
                  </w:r>
                  <w:r>
                    <w:rPr>
                      <w:rFonts w:ascii="仿宋_GB2312" w:hAnsi="仿宋_GB2312" w:cs="仿宋_GB2312" w:eastAsia="仿宋_GB2312"/>
                      <w:sz w:val="21"/>
                      <w:color w:val="333333"/>
                    </w:rPr>
                    <w:t>/</w:t>
                  </w:r>
                  <w:r>
                    <w:rPr>
                      <w:rFonts w:ascii="仿宋_GB2312" w:hAnsi="仿宋_GB2312" w:cs="仿宋_GB2312" w:eastAsia="仿宋_GB2312"/>
                      <w:sz w:val="21"/>
                      <w:color w:val="333333"/>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空肠弯曲菌增菌液</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9mL*20</w:t>
                  </w:r>
                  <w:r>
                    <w:rPr>
                      <w:rFonts w:ascii="仿宋_GB2312" w:hAnsi="仿宋_GB2312" w:cs="仿宋_GB2312" w:eastAsia="仿宋_GB2312"/>
                      <w:sz w:val="21"/>
                      <w:color w:val="000000"/>
                    </w:rPr>
                    <w:t>支</w:t>
                  </w:r>
                  <w:r>
                    <w:rPr>
                      <w:rFonts w:ascii="仿宋_GB2312" w:hAnsi="仿宋_GB2312" w:cs="仿宋_GB2312" w:eastAsia="仿宋_GB2312"/>
                      <w:sz w:val="21"/>
                      <w:color w:val="000000"/>
                    </w:rPr>
                    <w: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弯曲菌培养检测试剂盒（双孔滤膜法）（粪便样本）</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弧菌显色培养基平板</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90mm*20</w:t>
                  </w:r>
                  <w:r>
                    <w:rPr>
                      <w:rFonts w:ascii="仿宋_GB2312" w:hAnsi="仿宋_GB2312" w:cs="仿宋_GB2312" w:eastAsia="仿宋_GB2312"/>
                      <w:sz w:val="21"/>
                      <w:color w:val="000000"/>
                    </w:rPr>
                    <w:t>块</w:t>
                  </w:r>
                  <w:r>
                    <w:rPr>
                      <w:rFonts w:ascii="仿宋_GB2312" w:hAnsi="仿宋_GB2312" w:cs="仿宋_GB2312" w:eastAsia="仿宋_GB2312"/>
                      <w:sz w:val="21"/>
                      <w:color w:val="000000"/>
                    </w:rPr>
                    <w: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XLD</w:t>
                  </w:r>
                  <w:r>
                    <w:rPr>
                      <w:rFonts w:ascii="仿宋_GB2312" w:hAnsi="仿宋_GB2312" w:cs="仿宋_GB2312" w:eastAsia="仿宋_GB2312"/>
                      <w:sz w:val="21"/>
                      <w:color w:val="000000"/>
                    </w:rPr>
                    <w:t>平板</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90mm*20</w:t>
                  </w:r>
                  <w:r>
                    <w:rPr>
                      <w:rFonts w:ascii="仿宋_GB2312" w:hAnsi="仿宋_GB2312" w:cs="仿宋_GB2312" w:eastAsia="仿宋_GB2312"/>
                      <w:sz w:val="21"/>
                      <w:color w:val="000000"/>
                    </w:rPr>
                    <w:t>个</w:t>
                  </w:r>
                  <w:r>
                    <w:rPr>
                      <w:rFonts w:ascii="仿宋_GB2312" w:hAnsi="仿宋_GB2312" w:cs="仿宋_GB2312" w:eastAsia="仿宋_GB2312"/>
                      <w:sz w:val="21"/>
                      <w:color w:val="000000"/>
                    </w:rPr>
                    <w: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MAC</w:t>
                  </w:r>
                  <w:r>
                    <w:rPr>
                      <w:rFonts w:ascii="仿宋_GB2312" w:hAnsi="仿宋_GB2312" w:cs="仿宋_GB2312" w:eastAsia="仿宋_GB2312"/>
                      <w:sz w:val="21"/>
                      <w:color w:val="000000"/>
                    </w:rPr>
                    <w:t>平板</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90mm*20</w:t>
                  </w:r>
                  <w:r>
                    <w:rPr>
                      <w:rFonts w:ascii="仿宋_GB2312" w:hAnsi="仿宋_GB2312" w:cs="仿宋_GB2312" w:eastAsia="仿宋_GB2312"/>
                      <w:sz w:val="21"/>
                      <w:color w:val="000000"/>
                    </w:rPr>
                    <w:t>个</w:t>
                  </w:r>
                  <w:r>
                    <w:rPr>
                      <w:rFonts w:ascii="仿宋_GB2312" w:hAnsi="仿宋_GB2312" w:cs="仿宋_GB2312" w:eastAsia="仿宋_GB2312"/>
                      <w:sz w:val="21"/>
                      <w:color w:val="000000"/>
                    </w:rPr>
                    <w: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TCBS</w:t>
                  </w:r>
                  <w:r>
                    <w:rPr>
                      <w:rFonts w:ascii="仿宋_GB2312" w:hAnsi="仿宋_GB2312" w:cs="仿宋_GB2312" w:eastAsia="仿宋_GB2312"/>
                      <w:sz w:val="21"/>
                      <w:color w:val="000000"/>
                    </w:rPr>
                    <w:t>平板</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90mm*20</w:t>
                  </w:r>
                  <w:r>
                    <w:rPr>
                      <w:rFonts w:ascii="仿宋_GB2312" w:hAnsi="仿宋_GB2312" w:cs="仿宋_GB2312" w:eastAsia="仿宋_GB2312"/>
                      <w:sz w:val="21"/>
                      <w:color w:val="000000"/>
                    </w:rPr>
                    <w:t>个</w:t>
                  </w:r>
                  <w:r>
                    <w:rPr>
                      <w:rFonts w:ascii="仿宋_GB2312" w:hAnsi="仿宋_GB2312" w:cs="仿宋_GB2312" w:eastAsia="仿宋_GB2312"/>
                      <w:sz w:val="21"/>
                      <w:color w:val="000000"/>
                    </w:rPr>
                    <w: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科马嘉沙门氏菌显色培养基平板</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90mm*20</w:t>
                  </w:r>
                  <w:r>
                    <w:rPr>
                      <w:rFonts w:ascii="仿宋_GB2312" w:hAnsi="仿宋_GB2312" w:cs="仿宋_GB2312" w:eastAsia="仿宋_GB2312"/>
                      <w:sz w:val="21"/>
                      <w:color w:val="000000"/>
                    </w:rPr>
                    <w:t>块</w:t>
                  </w:r>
                  <w:r>
                    <w:rPr>
                      <w:rFonts w:ascii="仿宋_GB2312" w:hAnsi="仿宋_GB2312" w:cs="仿宋_GB2312" w:eastAsia="仿宋_GB2312"/>
                      <w:sz w:val="21"/>
                      <w:color w:val="000000"/>
                    </w:rPr>
                    <w: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1A1A1A"/>
                    </w:rPr>
                    <w:t>沙门氏菌显色培养基（粉剂）</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34.9g/</w:t>
                  </w:r>
                  <w:r>
                    <w:rPr>
                      <w:rFonts w:ascii="仿宋_GB2312" w:hAnsi="仿宋_GB2312" w:cs="仿宋_GB2312" w:eastAsia="仿宋_GB2312"/>
                      <w:sz w:val="21"/>
                      <w:color w:val="000000"/>
                    </w:rPr>
                    <w:t>瓶</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哥伦比亚血平板</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90mm*20</w:t>
                  </w:r>
                  <w:r>
                    <w:rPr>
                      <w:rFonts w:ascii="仿宋_GB2312" w:hAnsi="仿宋_GB2312" w:cs="仿宋_GB2312" w:eastAsia="仿宋_GB2312"/>
                      <w:sz w:val="21"/>
                      <w:color w:val="000000"/>
                    </w:rPr>
                    <w:t>个</w:t>
                  </w:r>
                  <w:r>
                    <w:rPr>
                      <w:rFonts w:ascii="仿宋_GB2312" w:hAnsi="仿宋_GB2312" w:cs="仿宋_GB2312" w:eastAsia="仿宋_GB2312"/>
                      <w:sz w:val="21"/>
                      <w:color w:val="000000"/>
                    </w:rPr>
                    <w: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细菌基因组核酸提取试剂盒</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适用于天隆核酸提取仪</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血液标本核酸提取试剂盒</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适用于天隆核酸提取仪</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五种致泻大肠分型扩增试剂预分装</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革兰阴性菌药敏检测试剂</w:t>
                  </w:r>
                  <w:r>
                    <w:rPr>
                      <w:rFonts w:ascii="仿宋_GB2312" w:hAnsi="仿宋_GB2312" w:cs="仿宋_GB2312" w:eastAsia="仿宋_GB2312"/>
                      <w:sz w:val="21"/>
                      <w:color w:val="000000"/>
                    </w:rPr>
                    <w:t>/</w:t>
                  </w:r>
                  <w:r>
                    <w:rPr>
                      <w:rFonts w:ascii="仿宋_GB2312" w:hAnsi="仿宋_GB2312" w:cs="仿宋_GB2312" w:eastAsia="仿宋_GB2312"/>
                      <w:sz w:val="21"/>
                      <w:color w:val="000000"/>
                    </w:rPr>
                    <w:t>盘式</w:t>
                  </w:r>
                  <w:r>
                    <w:rPr>
                      <w:rFonts w:ascii="仿宋_GB2312" w:hAnsi="仿宋_GB2312" w:cs="仿宋_GB2312" w:eastAsia="仿宋_GB2312"/>
                      <w:sz w:val="21"/>
                      <w:color w:val="000000"/>
                    </w:rPr>
                    <w:t>A5</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10*1test(</w:t>
                  </w:r>
                  <w:r>
                    <w:rPr>
                      <w:rFonts w:ascii="仿宋_GB2312" w:hAnsi="仿宋_GB2312" w:cs="仿宋_GB2312" w:eastAsia="仿宋_GB2312"/>
                      <w:sz w:val="21"/>
                      <w:color w:val="000000"/>
                    </w:rPr>
                    <w:t>盘式</w:t>
                  </w:r>
                  <w:r>
                    <w:rPr>
                      <w:rFonts w:ascii="仿宋_GB2312" w:hAnsi="仿宋_GB2312" w:cs="仿宋_GB2312" w:eastAsia="仿宋_GB2312"/>
                      <w:sz w:val="21"/>
                      <w:color w:val="000000"/>
                    </w:rPr>
                    <w: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适用于复星全自动药敏分析仪</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无菌冻存管（外旋）</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r>
                    <w:rPr>
                      <w:rFonts w:ascii="仿宋_GB2312" w:hAnsi="仿宋_GB2312" w:cs="仿宋_GB2312" w:eastAsia="仿宋_GB2312"/>
                      <w:sz w:val="21"/>
                      <w:color w:val="000000"/>
                    </w:rPr>
                    <w:t>个</w:t>
                  </w:r>
                  <w:r>
                    <w:rPr>
                      <w:rFonts w:ascii="仿宋_GB2312" w:hAnsi="仿宋_GB2312" w:cs="仿宋_GB2312" w:eastAsia="仿宋_GB2312"/>
                      <w:sz w:val="21"/>
                      <w:color w:val="000000"/>
                    </w:rPr>
                    <w:t>/</w:t>
                  </w:r>
                  <w:r>
                    <w:rPr>
                      <w:rFonts w:ascii="仿宋_GB2312" w:hAnsi="仿宋_GB2312" w:cs="仿宋_GB2312" w:eastAsia="仿宋_GB2312"/>
                      <w:sz w:val="21"/>
                      <w:color w:val="000000"/>
                    </w:rPr>
                    <w:t>包</w:t>
                  </w:r>
                  <w:r>
                    <w:rPr>
                      <w:rFonts w:ascii="仿宋_GB2312" w:hAnsi="仿宋_GB2312" w:cs="仿宋_GB2312" w:eastAsia="仿宋_GB2312"/>
                      <w:sz w:val="21"/>
                      <w:color w:val="000000"/>
                    </w:rPr>
                    <w:t xml:space="preserve"> 10</w:t>
                  </w:r>
                  <w:r>
                    <w:rPr>
                      <w:rFonts w:ascii="仿宋_GB2312" w:hAnsi="仿宋_GB2312" w:cs="仿宋_GB2312" w:eastAsia="仿宋_GB2312"/>
                      <w:sz w:val="21"/>
                      <w:color w:val="000000"/>
                    </w:rPr>
                    <w:t>包</w:t>
                  </w:r>
                  <w:r>
                    <w:rPr>
                      <w:rFonts w:ascii="仿宋_GB2312" w:hAnsi="仿宋_GB2312" w:cs="仿宋_GB2312" w:eastAsia="仿宋_GB2312"/>
                      <w:sz w:val="21"/>
                      <w:color w:val="000000"/>
                    </w:rPr>
                    <w:t>/</w:t>
                  </w:r>
                  <w:r>
                    <w:rPr>
                      <w:rFonts w:ascii="仿宋_GB2312" w:hAnsi="仿宋_GB2312" w:cs="仿宋_GB2312" w:eastAsia="仿宋_GB2312"/>
                      <w:sz w:val="21"/>
                      <w:color w:val="000000"/>
                    </w:rPr>
                    <w:t>箱</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菌种保藏管（磁珠法）</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2ml 80</w:t>
                  </w:r>
                  <w:r>
                    <w:rPr>
                      <w:rFonts w:ascii="仿宋_GB2312" w:hAnsi="仿宋_GB2312" w:cs="仿宋_GB2312" w:eastAsia="仿宋_GB2312"/>
                      <w:sz w:val="21"/>
                      <w:color w:val="000000"/>
                    </w:rPr>
                    <w:t>支</w:t>
                  </w:r>
                  <w:r>
                    <w:rPr>
                      <w:rFonts w:ascii="仿宋_GB2312" w:hAnsi="仿宋_GB2312" w:cs="仿宋_GB2312" w:eastAsia="仿宋_GB2312"/>
                      <w:sz w:val="21"/>
                      <w:color w:val="000000"/>
                    </w:rPr>
                    <w: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厌氧产气袋</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2.5L 10</w:t>
                  </w:r>
                  <w:r>
                    <w:rPr>
                      <w:rFonts w:ascii="仿宋_GB2312" w:hAnsi="仿宋_GB2312" w:cs="仿宋_GB2312" w:eastAsia="仿宋_GB2312"/>
                      <w:sz w:val="21"/>
                      <w:color w:val="000000"/>
                    </w:rPr>
                    <w:t>个</w:t>
                  </w:r>
                  <w:r>
                    <w:rPr>
                      <w:rFonts w:ascii="仿宋_GB2312" w:hAnsi="仿宋_GB2312" w:cs="仿宋_GB2312" w:eastAsia="仿宋_GB2312"/>
                      <w:sz w:val="21"/>
                      <w:color w:val="000000"/>
                    </w:rPr>
                    <w:t>/</w:t>
                  </w:r>
                  <w:r>
                    <w:rPr>
                      <w:rFonts w:ascii="仿宋_GB2312" w:hAnsi="仿宋_GB2312" w:cs="仿宋_GB2312" w:eastAsia="仿宋_GB2312"/>
                      <w:sz w:val="21"/>
                      <w:color w:val="000000"/>
                    </w:rPr>
                    <w:t>包</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HIV</w:t>
                  </w:r>
                  <w:r>
                    <w:rPr>
                      <w:rFonts w:ascii="仿宋_GB2312" w:hAnsi="仿宋_GB2312" w:cs="仿宋_GB2312" w:eastAsia="仿宋_GB2312"/>
                      <w:sz w:val="21"/>
                      <w:color w:val="000000"/>
                    </w:rPr>
                    <w:t>抗原抗体检测试剂盒</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普通真空采血管（红色）</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5mL*100</w:t>
                  </w:r>
                  <w:r>
                    <w:rPr>
                      <w:rFonts w:ascii="仿宋_GB2312" w:hAnsi="仿宋_GB2312" w:cs="仿宋_GB2312" w:eastAsia="仿宋_GB2312"/>
                      <w:sz w:val="21"/>
                      <w:color w:val="000000"/>
                    </w:rPr>
                    <w:t>支</w:t>
                  </w:r>
                  <w:r>
                    <w:rPr>
                      <w:rFonts w:ascii="仿宋_GB2312" w:hAnsi="仿宋_GB2312" w:cs="仿宋_GB2312" w:eastAsia="仿宋_GB2312"/>
                      <w:sz w:val="21"/>
                      <w:color w:val="000000"/>
                    </w:rPr>
                    <w:t>/</w:t>
                  </w:r>
                  <w:r>
                    <w:rPr>
                      <w:rFonts w:ascii="仿宋_GB2312" w:hAnsi="仿宋_GB2312" w:cs="仿宋_GB2312" w:eastAsia="仿宋_GB2312"/>
                      <w:sz w:val="21"/>
                      <w:color w:val="000000"/>
                    </w:rPr>
                    <w:t>板</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板</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EDTA</w:t>
                  </w:r>
                  <w:r>
                    <w:rPr>
                      <w:rFonts w:ascii="仿宋_GB2312" w:hAnsi="仿宋_GB2312" w:cs="仿宋_GB2312" w:eastAsia="仿宋_GB2312"/>
                      <w:sz w:val="21"/>
                      <w:color w:val="000000"/>
                    </w:rPr>
                    <w:t>采血管（紫色）</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5mL*100</w:t>
                  </w:r>
                  <w:r>
                    <w:rPr>
                      <w:rFonts w:ascii="仿宋_GB2312" w:hAnsi="仿宋_GB2312" w:cs="仿宋_GB2312" w:eastAsia="仿宋_GB2312"/>
                      <w:sz w:val="21"/>
                      <w:color w:val="000000"/>
                    </w:rPr>
                    <w:t>支</w:t>
                  </w:r>
                  <w:r>
                    <w:rPr>
                      <w:rFonts w:ascii="仿宋_GB2312" w:hAnsi="仿宋_GB2312" w:cs="仿宋_GB2312" w:eastAsia="仿宋_GB2312"/>
                      <w:sz w:val="21"/>
                      <w:color w:val="000000"/>
                    </w:rPr>
                    <w:t>/</w:t>
                  </w:r>
                  <w:r>
                    <w:rPr>
                      <w:rFonts w:ascii="仿宋_GB2312" w:hAnsi="仿宋_GB2312" w:cs="仿宋_GB2312" w:eastAsia="仿宋_GB2312"/>
                      <w:sz w:val="21"/>
                      <w:color w:val="000000"/>
                    </w:rPr>
                    <w:t>板</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板</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EDTA</w:t>
                  </w:r>
                  <w:r>
                    <w:rPr>
                      <w:rFonts w:ascii="仿宋_GB2312" w:hAnsi="仿宋_GB2312" w:cs="仿宋_GB2312" w:eastAsia="仿宋_GB2312"/>
                      <w:sz w:val="21"/>
                      <w:color w:val="000000"/>
                    </w:rPr>
                    <w:t>采血管（紫色）</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2mL*100</w:t>
                  </w:r>
                  <w:r>
                    <w:rPr>
                      <w:rFonts w:ascii="仿宋_GB2312" w:hAnsi="仿宋_GB2312" w:cs="仿宋_GB2312" w:eastAsia="仿宋_GB2312"/>
                      <w:sz w:val="21"/>
                      <w:color w:val="000000"/>
                    </w:rPr>
                    <w:t>支</w:t>
                  </w:r>
                  <w:r>
                    <w:rPr>
                      <w:rFonts w:ascii="仿宋_GB2312" w:hAnsi="仿宋_GB2312" w:cs="仿宋_GB2312" w:eastAsia="仿宋_GB2312"/>
                      <w:sz w:val="21"/>
                      <w:color w:val="000000"/>
                    </w:rPr>
                    <w:t>/</w:t>
                  </w:r>
                  <w:r>
                    <w:rPr>
                      <w:rFonts w:ascii="仿宋_GB2312" w:hAnsi="仿宋_GB2312" w:cs="仿宋_GB2312" w:eastAsia="仿宋_GB2312"/>
                      <w:sz w:val="21"/>
                      <w:color w:val="000000"/>
                    </w:rPr>
                    <w:t>板</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板</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医用碘伏</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100mL/</w:t>
                  </w:r>
                  <w:r>
                    <w:rPr>
                      <w:rFonts w:ascii="仿宋_GB2312" w:hAnsi="仿宋_GB2312" w:cs="仿宋_GB2312" w:eastAsia="仿宋_GB2312"/>
                      <w:sz w:val="21"/>
                      <w:color w:val="000000"/>
                    </w:rPr>
                    <w:t>瓶</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医用棉签</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8cm 50</w:t>
                  </w:r>
                  <w:r>
                    <w:rPr>
                      <w:rFonts w:ascii="仿宋_GB2312" w:hAnsi="仿宋_GB2312" w:cs="仿宋_GB2312" w:eastAsia="仿宋_GB2312"/>
                      <w:sz w:val="21"/>
                      <w:color w:val="000000"/>
                    </w:rPr>
                    <w:t>支</w:t>
                  </w:r>
                  <w:r>
                    <w:rPr>
                      <w:rFonts w:ascii="仿宋_GB2312" w:hAnsi="仿宋_GB2312" w:cs="仿宋_GB2312" w:eastAsia="仿宋_GB2312"/>
                      <w:sz w:val="21"/>
                      <w:color w:val="000000"/>
                    </w:rPr>
                    <w:t>*20/</w:t>
                  </w:r>
                  <w:r>
                    <w:rPr>
                      <w:rFonts w:ascii="仿宋_GB2312" w:hAnsi="仿宋_GB2312" w:cs="仿宋_GB2312" w:eastAsia="仿宋_GB2312"/>
                      <w:sz w:val="21"/>
                      <w:color w:val="000000"/>
                    </w:rPr>
                    <w:t>包</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一次性医用外科口罩（独立包装）</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r>
                    <w:rPr>
                      <w:rFonts w:ascii="仿宋_GB2312" w:hAnsi="仿宋_GB2312" w:cs="仿宋_GB2312" w:eastAsia="仿宋_GB2312"/>
                      <w:sz w:val="21"/>
                      <w:color w:val="000000"/>
                    </w:rPr>
                    <w:t>个</w:t>
                  </w:r>
                  <w:r>
                    <w:rPr>
                      <w:rFonts w:ascii="仿宋_GB2312" w:hAnsi="仿宋_GB2312" w:cs="仿宋_GB2312" w:eastAsia="仿宋_GB2312"/>
                      <w:sz w:val="21"/>
                      <w:color w:val="000000"/>
                    </w:rPr>
                    <w: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医用丁腈手套</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S </w:t>
                  </w:r>
                  <w:r>
                    <w:rPr>
                      <w:rFonts w:ascii="仿宋_GB2312" w:hAnsi="仿宋_GB2312" w:cs="仿宋_GB2312" w:eastAsia="仿宋_GB2312"/>
                      <w:sz w:val="21"/>
                      <w:color w:val="333333"/>
                    </w:rPr>
                    <w:t>码</w:t>
                  </w:r>
                  <w:r>
                    <w:rPr>
                      <w:rFonts w:ascii="仿宋_GB2312" w:hAnsi="仿宋_GB2312" w:cs="仿宋_GB2312" w:eastAsia="仿宋_GB2312"/>
                      <w:sz w:val="21"/>
                      <w:color w:val="333333"/>
                    </w:rPr>
                    <w:t xml:space="preserve"> 50</w:t>
                  </w:r>
                  <w:r>
                    <w:rPr>
                      <w:rFonts w:ascii="仿宋_GB2312" w:hAnsi="仿宋_GB2312" w:cs="仿宋_GB2312" w:eastAsia="仿宋_GB2312"/>
                      <w:sz w:val="21"/>
                      <w:color w:val="333333"/>
                    </w:rPr>
                    <w:t>双</w:t>
                  </w:r>
                  <w:r>
                    <w:rPr>
                      <w:rFonts w:ascii="仿宋_GB2312" w:hAnsi="仿宋_GB2312" w:cs="仿宋_GB2312" w:eastAsia="仿宋_GB2312"/>
                      <w:sz w:val="21"/>
                      <w:color w:val="333333"/>
                    </w:rPr>
                    <w:t>/</w:t>
                  </w:r>
                  <w:r>
                    <w:rPr>
                      <w:rFonts w:ascii="仿宋_GB2312" w:hAnsi="仿宋_GB2312" w:cs="仿宋_GB2312" w:eastAsia="仿宋_GB2312"/>
                      <w:sz w:val="21"/>
                      <w:color w:val="333333"/>
                    </w:rPr>
                    <w:t>盒</w:t>
                  </w:r>
                  <w:r>
                    <w:rPr>
                      <w:rFonts w:ascii="仿宋_GB2312" w:hAnsi="仿宋_GB2312" w:cs="仿宋_GB2312" w:eastAsia="仿宋_GB2312"/>
                      <w:sz w:val="21"/>
                      <w:color w:val="333333"/>
                    </w:rPr>
                    <w:t>*10</w:t>
                  </w:r>
                  <w:r>
                    <w:rPr>
                      <w:rFonts w:ascii="仿宋_GB2312" w:hAnsi="仿宋_GB2312" w:cs="仿宋_GB2312" w:eastAsia="仿宋_GB2312"/>
                      <w:sz w:val="21"/>
                      <w:color w:val="333333"/>
                    </w:rPr>
                    <w:t>盒</w:t>
                  </w:r>
                  <w:r>
                    <w:rPr>
                      <w:rFonts w:ascii="仿宋_GB2312" w:hAnsi="仿宋_GB2312" w:cs="仿宋_GB2312" w:eastAsia="仿宋_GB2312"/>
                      <w:sz w:val="21"/>
                      <w:color w:val="333333"/>
                    </w:rPr>
                    <w:t>/</w:t>
                  </w:r>
                  <w:r>
                    <w:rPr>
                      <w:rFonts w:ascii="仿宋_GB2312" w:hAnsi="仿宋_GB2312" w:cs="仿宋_GB2312" w:eastAsia="仿宋_GB2312"/>
                      <w:sz w:val="21"/>
                      <w:color w:val="333333"/>
                    </w:rPr>
                    <w:t>箱</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医用丁腈手套</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M </w:t>
                  </w:r>
                  <w:r>
                    <w:rPr>
                      <w:rFonts w:ascii="仿宋_GB2312" w:hAnsi="仿宋_GB2312" w:cs="仿宋_GB2312" w:eastAsia="仿宋_GB2312"/>
                      <w:sz w:val="21"/>
                      <w:color w:val="333333"/>
                    </w:rPr>
                    <w:t>码</w:t>
                  </w:r>
                  <w:r>
                    <w:rPr>
                      <w:rFonts w:ascii="仿宋_GB2312" w:hAnsi="仿宋_GB2312" w:cs="仿宋_GB2312" w:eastAsia="仿宋_GB2312"/>
                      <w:sz w:val="21"/>
                      <w:color w:val="333333"/>
                    </w:rPr>
                    <w:t xml:space="preserve"> 50</w:t>
                  </w:r>
                  <w:r>
                    <w:rPr>
                      <w:rFonts w:ascii="仿宋_GB2312" w:hAnsi="仿宋_GB2312" w:cs="仿宋_GB2312" w:eastAsia="仿宋_GB2312"/>
                      <w:sz w:val="21"/>
                      <w:color w:val="333333"/>
                    </w:rPr>
                    <w:t>双</w:t>
                  </w:r>
                  <w:r>
                    <w:rPr>
                      <w:rFonts w:ascii="仿宋_GB2312" w:hAnsi="仿宋_GB2312" w:cs="仿宋_GB2312" w:eastAsia="仿宋_GB2312"/>
                      <w:sz w:val="21"/>
                      <w:color w:val="333333"/>
                    </w:rPr>
                    <w:t>/</w:t>
                  </w:r>
                  <w:r>
                    <w:rPr>
                      <w:rFonts w:ascii="仿宋_GB2312" w:hAnsi="仿宋_GB2312" w:cs="仿宋_GB2312" w:eastAsia="仿宋_GB2312"/>
                      <w:sz w:val="21"/>
                      <w:color w:val="333333"/>
                    </w:rPr>
                    <w:t>盒</w:t>
                  </w:r>
                  <w:r>
                    <w:rPr>
                      <w:rFonts w:ascii="仿宋_GB2312" w:hAnsi="仿宋_GB2312" w:cs="仿宋_GB2312" w:eastAsia="仿宋_GB2312"/>
                      <w:sz w:val="21"/>
                      <w:color w:val="333333"/>
                    </w:rPr>
                    <w:t>*10</w:t>
                  </w:r>
                  <w:r>
                    <w:rPr>
                      <w:rFonts w:ascii="仿宋_GB2312" w:hAnsi="仿宋_GB2312" w:cs="仿宋_GB2312" w:eastAsia="仿宋_GB2312"/>
                      <w:sz w:val="21"/>
                      <w:color w:val="333333"/>
                    </w:rPr>
                    <w:t>盒</w:t>
                  </w:r>
                  <w:r>
                    <w:rPr>
                      <w:rFonts w:ascii="仿宋_GB2312" w:hAnsi="仿宋_GB2312" w:cs="仿宋_GB2312" w:eastAsia="仿宋_GB2312"/>
                      <w:sz w:val="21"/>
                      <w:color w:val="333333"/>
                    </w:rPr>
                    <w:t>/</w:t>
                  </w:r>
                  <w:r>
                    <w:rPr>
                      <w:rFonts w:ascii="仿宋_GB2312" w:hAnsi="仿宋_GB2312" w:cs="仿宋_GB2312" w:eastAsia="仿宋_GB2312"/>
                      <w:sz w:val="21"/>
                      <w:color w:val="333333"/>
                    </w:rPr>
                    <w:t>箱</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医用丁腈手套</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L </w:t>
                  </w:r>
                  <w:r>
                    <w:rPr>
                      <w:rFonts w:ascii="仿宋_GB2312" w:hAnsi="仿宋_GB2312" w:cs="仿宋_GB2312" w:eastAsia="仿宋_GB2312"/>
                      <w:sz w:val="21"/>
                      <w:color w:val="333333"/>
                    </w:rPr>
                    <w:t>码</w:t>
                  </w:r>
                  <w:r>
                    <w:rPr>
                      <w:rFonts w:ascii="仿宋_GB2312" w:hAnsi="仿宋_GB2312" w:cs="仿宋_GB2312" w:eastAsia="仿宋_GB2312"/>
                      <w:sz w:val="21"/>
                      <w:color w:val="333333"/>
                    </w:rPr>
                    <w:t xml:space="preserve"> 50</w:t>
                  </w:r>
                  <w:r>
                    <w:rPr>
                      <w:rFonts w:ascii="仿宋_GB2312" w:hAnsi="仿宋_GB2312" w:cs="仿宋_GB2312" w:eastAsia="仿宋_GB2312"/>
                      <w:sz w:val="21"/>
                      <w:color w:val="333333"/>
                    </w:rPr>
                    <w:t>双</w:t>
                  </w:r>
                  <w:r>
                    <w:rPr>
                      <w:rFonts w:ascii="仿宋_GB2312" w:hAnsi="仿宋_GB2312" w:cs="仿宋_GB2312" w:eastAsia="仿宋_GB2312"/>
                      <w:sz w:val="21"/>
                      <w:color w:val="333333"/>
                    </w:rPr>
                    <w:t>/</w:t>
                  </w:r>
                  <w:r>
                    <w:rPr>
                      <w:rFonts w:ascii="仿宋_GB2312" w:hAnsi="仿宋_GB2312" w:cs="仿宋_GB2312" w:eastAsia="仿宋_GB2312"/>
                      <w:sz w:val="21"/>
                      <w:color w:val="333333"/>
                    </w:rPr>
                    <w:t>盒</w:t>
                  </w:r>
                  <w:r>
                    <w:rPr>
                      <w:rFonts w:ascii="仿宋_GB2312" w:hAnsi="仿宋_GB2312" w:cs="仿宋_GB2312" w:eastAsia="仿宋_GB2312"/>
                      <w:sz w:val="21"/>
                      <w:color w:val="333333"/>
                    </w:rPr>
                    <w:t>*10</w:t>
                  </w:r>
                  <w:r>
                    <w:rPr>
                      <w:rFonts w:ascii="仿宋_GB2312" w:hAnsi="仿宋_GB2312" w:cs="仿宋_GB2312" w:eastAsia="仿宋_GB2312"/>
                      <w:sz w:val="21"/>
                      <w:color w:val="333333"/>
                    </w:rPr>
                    <w:t>盒</w:t>
                  </w:r>
                  <w:r>
                    <w:rPr>
                      <w:rFonts w:ascii="仿宋_GB2312" w:hAnsi="仿宋_GB2312" w:cs="仿宋_GB2312" w:eastAsia="仿宋_GB2312"/>
                      <w:sz w:val="21"/>
                      <w:color w:val="333333"/>
                    </w:rPr>
                    <w:t>/</w:t>
                  </w:r>
                  <w:r>
                    <w:rPr>
                      <w:rFonts w:ascii="仿宋_GB2312" w:hAnsi="仿宋_GB2312" w:cs="仿宋_GB2312" w:eastAsia="仿宋_GB2312"/>
                      <w:sz w:val="21"/>
                      <w:color w:val="333333"/>
                    </w:rPr>
                    <w:t>箱</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一次性医用无菌隔离衣（独立包装）</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r>
                    <w:rPr>
                      <w:rFonts w:ascii="仿宋_GB2312" w:hAnsi="仿宋_GB2312" w:cs="仿宋_GB2312" w:eastAsia="仿宋_GB2312"/>
                      <w:sz w:val="21"/>
                      <w:color w:val="000000"/>
                    </w:rPr>
                    <w:t>件</w:t>
                  </w:r>
                  <w:r>
                    <w:rPr>
                      <w:rFonts w:ascii="仿宋_GB2312" w:hAnsi="仿宋_GB2312" w:cs="仿宋_GB2312" w:eastAsia="仿宋_GB2312"/>
                      <w:sz w:val="21"/>
                      <w:color w:val="000000"/>
                    </w:rPr>
                    <w:t>/</w:t>
                  </w:r>
                  <w:r>
                    <w:rPr>
                      <w:rFonts w:ascii="仿宋_GB2312" w:hAnsi="仿宋_GB2312" w:cs="仿宋_GB2312" w:eastAsia="仿宋_GB2312"/>
                      <w:sz w:val="21"/>
                      <w:color w:val="000000"/>
                    </w:rPr>
                    <w:t>箱</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吉姆萨染液</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100mL*2/</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疟原虫快速检测试剂</w:t>
                  </w:r>
                  <w:r>
                    <w:rPr>
                      <w:rFonts w:ascii="仿宋_GB2312" w:hAnsi="仿宋_GB2312" w:cs="仿宋_GB2312" w:eastAsia="仿宋_GB2312"/>
                      <w:sz w:val="21"/>
                      <w:color w:val="000000"/>
                    </w:rPr>
                    <w:t>(</w:t>
                  </w:r>
                  <w:r>
                    <w:rPr>
                      <w:rFonts w:ascii="仿宋_GB2312" w:hAnsi="仿宋_GB2312" w:cs="仿宋_GB2312" w:eastAsia="仿宋_GB2312"/>
                      <w:sz w:val="21"/>
                      <w:color w:val="000000"/>
                    </w:rPr>
                    <w:t>包含恶性疟原虫、间日疟原虫、卵形疟原虫、三日疟原虫分型</w:t>
                  </w:r>
                  <w:r>
                    <w:rPr>
                      <w:rFonts w:ascii="仿宋_GB2312" w:hAnsi="仿宋_GB2312" w:cs="仿宋_GB2312" w:eastAsia="仿宋_GB2312"/>
                      <w:sz w:val="21"/>
                    </w:rPr>
                    <w:t xml:space="preserve"> </w:t>
                  </w:r>
                  <w:r>
                    <w:rPr>
                      <w:rFonts w:ascii="仿宋_GB2312" w:hAnsi="仿宋_GB2312" w:cs="仿宋_GB2312" w:eastAsia="仿宋_GB2312"/>
                      <w:sz w:val="21"/>
                      <w:color w:val="000000"/>
                    </w:rPr>
                    <w:t>胶体金法</w:t>
                  </w:r>
                  <w:r>
                    <w:rPr>
                      <w:rFonts w:ascii="仿宋_GB2312" w:hAnsi="仿宋_GB2312" w:cs="仿宋_GB2312" w:eastAsia="仿宋_GB2312"/>
                      <w:sz w:val="21"/>
                      <w:color w:val="000000"/>
                    </w:rPr>
                    <w:t>)</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r>
                    <w:rPr>
                      <w:rFonts w:ascii="仿宋_GB2312" w:hAnsi="仿宋_GB2312" w:cs="仿宋_GB2312" w:eastAsia="仿宋_GB2312"/>
                      <w:sz w:val="21"/>
                      <w:color w:val="000000"/>
                    </w:rPr>
                    <w:t>支</w:t>
                  </w:r>
                  <w:r>
                    <w:rPr>
                      <w:rFonts w:ascii="仿宋_GB2312" w:hAnsi="仿宋_GB2312" w:cs="仿宋_GB2312" w:eastAsia="仿宋_GB2312"/>
                      <w:sz w:val="21"/>
                      <w:color w:val="000000"/>
                    </w:rPr>
                    <w:t>/</w:t>
                  </w:r>
                  <w:r>
                    <w:rPr>
                      <w:rFonts w:ascii="仿宋_GB2312" w:hAnsi="仿宋_GB2312" w:cs="仿宋_GB2312" w:eastAsia="仿宋_GB2312"/>
                      <w:sz w:val="21"/>
                      <w:color w:val="000000"/>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疟原虫（疟原虫属、恶性疟原虫、间日疟原虫、卵形疟原虫、三日疟原虫）核酸检测试剂盒（荧光</w:t>
                  </w:r>
                  <w:r>
                    <w:rPr>
                      <w:rFonts w:ascii="仿宋_GB2312" w:hAnsi="仿宋_GB2312" w:cs="仿宋_GB2312" w:eastAsia="仿宋_GB2312"/>
                      <w:sz w:val="21"/>
                      <w:color w:val="000000"/>
                    </w:rPr>
                    <w:t>PCR</w:t>
                  </w:r>
                  <w:r>
                    <w:rPr>
                      <w:rFonts w:ascii="仿宋_GB2312" w:hAnsi="仿宋_GB2312" w:cs="仿宋_GB2312" w:eastAsia="仿宋_GB2312"/>
                      <w:sz w:val="21"/>
                      <w:color w:val="000000"/>
                    </w:rPr>
                    <w:t>法）</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1A1A1A"/>
                    </w:rPr>
                    <w:t>25T/</w:t>
                  </w:r>
                  <w:r>
                    <w:rPr>
                      <w:rFonts w:ascii="仿宋_GB2312" w:hAnsi="仿宋_GB2312" w:cs="仿宋_GB2312" w:eastAsia="仿宋_GB2312"/>
                      <w:sz w:val="21"/>
                      <w:color w:val="1A1A1A"/>
                    </w:rPr>
                    <w:t>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一次性无菌水取样袋（加硫代硫酸钠）</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1A1A1A"/>
                    </w:rPr>
                    <w:t>500ml  100</w:t>
                  </w:r>
                  <w:r>
                    <w:rPr>
                      <w:rFonts w:ascii="仿宋_GB2312" w:hAnsi="仿宋_GB2312" w:cs="仿宋_GB2312" w:eastAsia="仿宋_GB2312"/>
                      <w:sz w:val="21"/>
                      <w:color w:val="1A1A1A"/>
                    </w:rPr>
                    <w:t>个</w:t>
                  </w:r>
                  <w:r>
                    <w:rPr>
                      <w:rFonts w:ascii="仿宋_GB2312" w:hAnsi="仿宋_GB2312" w:cs="仿宋_GB2312" w:eastAsia="仿宋_GB2312"/>
                      <w:sz w:val="21"/>
                      <w:color w:val="1A1A1A"/>
                    </w:rPr>
                    <w:t>/</w:t>
                  </w:r>
                  <w:r>
                    <w:rPr>
                      <w:rFonts w:ascii="仿宋_GB2312" w:hAnsi="仿宋_GB2312" w:cs="仿宋_GB2312" w:eastAsia="仿宋_GB2312"/>
                      <w:sz w:val="21"/>
                      <w:color w:val="1A1A1A"/>
                    </w:rPr>
                    <w:t>箱</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一次性无菌水取样袋（不含硫代硫酸钠）</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1A1A1A"/>
                    </w:rPr>
                    <w:t>500ml  100</w:t>
                  </w:r>
                  <w:r>
                    <w:rPr>
                      <w:rFonts w:ascii="仿宋_GB2312" w:hAnsi="仿宋_GB2312" w:cs="仿宋_GB2312" w:eastAsia="仿宋_GB2312"/>
                      <w:sz w:val="21"/>
                      <w:color w:val="1A1A1A"/>
                    </w:rPr>
                    <w:t>个</w:t>
                  </w:r>
                  <w:r>
                    <w:rPr>
                      <w:rFonts w:ascii="仿宋_GB2312" w:hAnsi="仿宋_GB2312" w:cs="仿宋_GB2312" w:eastAsia="仿宋_GB2312"/>
                      <w:sz w:val="21"/>
                      <w:color w:val="1A1A1A"/>
                    </w:rPr>
                    <w:t>/</w:t>
                  </w:r>
                  <w:r>
                    <w:rPr>
                      <w:rFonts w:ascii="仿宋_GB2312" w:hAnsi="仿宋_GB2312" w:cs="仿宋_GB2312" w:eastAsia="仿宋_GB2312"/>
                      <w:sz w:val="21"/>
                      <w:color w:val="1A1A1A"/>
                    </w:rPr>
                    <w:t>箱</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3M</w:t>
                  </w:r>
                  <w:r>
                    <w:rPr>
                      <w:rFonts w:ascii="仿宋_GB2312" w:hAnsi="仿宋_GB2312" w:cs="仿宋_GB2312" w:eastAsia="仿宋_GB2312"/>
                      <w:sz w:val="21"/>
                      <w:color w:val="000000"/>
                    </w:rPr>
                    <w:t>菌落总数测试片</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1A1A1A"/>
                    </w:rPr>
                    <w:t>50</w:t>
                  </w:r>
                  <w:r>
                    <w:rPr>
                      <w:rFonts w:ascii="仿宋_GB2312" w:hAnsi="仿宋_GB2312" w:cs="仿宋_GB2312" w:eastAsia="仿宋_GB2312"/>
                      <w:sz w:val="21"/>
                      <w:color w:val="1A1A1A"/>
                    </w:rPr>
                    <w:t>片</w:t>
                  </w:r>
                  <w:r>
                    <w:rPr>
                      <w:rFonts w:ascii="仿宋_GB2312" w:hAnsi="仿宋_GB2312" w:cs="仿宋_GB2312" w:eastAsia="仿宋_GB2312"/>
                      <w:sz w:val="21"/>
                      <w:color w:val="1A1A1A"/>
                    </w:rPr>
                    <w:t>/</w:t>
                  </w:r>
                  <w:r>
                    <w:rPr>
                      <w:rFonts w:ascii="仿宋_GB2312" w:hAnsi="仿宋_GB2312" w:cs="仿宋_GB2312" w:eastAsia="仿宋_GB2312"/>
                      <w:sz w:val="21"/>
                      <w:color w:val="1A1A1A"/>
                    </w:rPr>
                    <w:t>包</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酶底物法大肠菌群试剂及板子</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120ml</w:t>
                  </w:r>
                  <w:r>
                    <w:rPr>
                      <w:rFonts w:ascii="仿宋_GB2312" w:hAnsi="仿宋_GB2312" w:cs="仿宋_GB2312" w:eastAsia="仿宋_GB2312"/>
                      <w:sz w:val="21"/>
                      <w:color w:val="000000"/>
                    </w:rPr>
                    <w:t>取样瓶</w:t>
                  </w:r>
                  <w:r>
                    <w:rPr>
                      <w:rFonts w:ascii="仿宋_GB2312" w:hAnsi="仿宋_GB2312" w:cs="仿宋_GB2312" w:eastAsia="仿宋_GB2312"/>
                      <w:sz w:val="21"/>
                      <w:color w:val="000000"/>
                    </w:rPr>
                    <w:t>200</w:t>
                  </w:r>
                  <w:r>
                    <w:rPr>
                      <w:rFonts w:ascii="仿宋_GB2312" w:hAnsi="仿宋_GB2312" w:cs="仿宋_GB2312" w:eastAsia="仿宋_GB2312"/>
                      <w:sz w:val="21"/>
                      <w:color w:val="000000"/>
                    </w:rPr>
                    <w:t>个、试剂</w:t>
                  </w:r>
                  <w:r>
                    <w:rPr>
                      <w:rFonts w:ascii="仿宋_GB2312" w:hAnsi="仿宋_GB2312" w:cs="仿宋_GB2312" w:eastAsia="仿宋_GB2312"/>
                      <w:sz w:val="21"/>
                      <w:color w:val="000000"/>
                    </w:rPr>
                    <w:t>200</w:t>
                  </w:r>
                  <w:r>
                    <w:rPr>
                      <w:rFonts w:ascii="仿宋_GB2312" w:hAnsi="仿宋_GB2312" w:cs="仿宋_GB2312" w:eastAsia="仿宋_GB2312"/>
                      <w:sz w:val="21"/>
                      <w:color w:val="000000"/>
                    </w:rPr>
                    <w:t>份</w:t>
                  </w:r>
                  <w:r>
                    <w:rPr>
                      <w:rFonts w:ascii="仿宋_GB2312" w:hAnsi="仿宋_GB2312" w:cs="仿宋_GB2312" w:eastAsia="仿宋_GB2312"/>
                      <w:sz w:val="21"/>
                      <w:color w:val="000000"/>
                    </w:rPr>
                    <w:t>/</w:t>
                  </w:r>
                  <w:r>
                    <w:rPr>
                      <w:rFonts w:ascii="仿宋_GB2312" w:hAnsi="仿宋_GB2312" w:cs="仿宋_GB2312" w:eastAsia="仿宋_GB2312"/>
                      <w:sz w:val="21"/>
                      <w:color w:val="000000"/>
                    </w:rPr>
                    <w:t>盒、</w:t>
                  </w:r>
                  <w:r>
                    <w:rPr>
                      <w:rFonts w:ascii="仿宋_GB2312" w:hAnsi="仿宋_GB2312" w:cs="仿宋_GB2312" w:eastAsia="仿宋_GB2312"/>
                      <w:sz w:val="21"/>
                      <w:color w:val="000000"/>
                    </w:rPr>
                    <w:t>51</w:t>
                  </w:r>
                  <w:r>
                    <w:rPr>
                      <w:rFonts w:ascii="仿宋_GB2312" w:hAnsi="仿宋_GB2312" w:cs="仿宋_GB2312" w:eastAsia="仿宋_GB2312"/>
                      <w:sz w:val="21"/>
                      <w:color w:val="000000"/>
                    </w:rPr>
                    <w:t>孔定量盘</w:t>
                  </w:r>
                  <w:r>
                    <w:rPr>
                      <w:rFonts w:ascii="仿宋_GB2312" w:hAnsi="仿宋_GB2312" w:cs="仿宋_GB2312" w:eastAsia="仿宋_GB2312"/>
                      <w:sz w:val="21"/>
                      <w:color w:val="000000"/>
                    </w:rPr>
                    <w:t>200</w:t>
                  </w:r>
                  <w:r>
                    <w:rPr>
                      <w:rFonts w:ascii="仿宋_GB2312" w:hAnsi="仿宋_GB2312" w:cs="仿宋_GB2312" w:eastAsia="仿宋_GB2312"/>
                      <w:sz w:val="21"/>
                      <w:color w:val="000000"/>
                    </w:rPr>
                    <w:t>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合同签订之日起20日历天。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合同签订之日起20日历天。</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合同签订之日起20日历天。</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合同签订之日起20日历天。</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合同签订之日起20日历天。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进度款，完成供货（支付方式双方签订合同时具体约定），采购人验收合格，达到付款条件起15个工作日内，支付合同总金额的100.0%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进度款，完成供货（支付方式双方签订合同时具体约定），采购人验收合格，达到付款条件起15个工作日内，支付合同总金额的100.0%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进度款，完成供货（支付方式双方签订合同时具体约定），采购人验收合格，达到付款条件起15个工作日内，支付合同总金额的100.0%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进度款，完成供货（支付方式双方签订合同时具体约定），采购人验收合格，达到付款条件起15个工作日内，支付合同总金额的100.0%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进度款，完成供货（支付方式双方签订合同时具体约定），采购人验收合格，达到付款条件起15个工作日内，支付合同总金额的100.0%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满足国家及行业相关验收合格标准。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满足国家及行业相关验收合格标准。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满足国家及行业相关验收合格标准。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满足国家及行业相关验收合格标准。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满足国家及行业相关验收合格标准。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双方签订合同时具体约定。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双方签订合同时具体约定。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双方签订合同时具体约定。</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双方签订合同时具体约定。</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双方签订合同时具体约定。</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同执行中发生争议的，当事人双方应协商解决。协商达不成一致时，可向同级行政仲裁机关申请仲裁。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同执行中发生争议的，当事人双方应协商解决。协商达不成一致时，可向同级行政仲裁机关申请仲裁。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同执行中发生争议的，当事人双方应协商解决。协商达不成一致时，可向同级行政仲裁机关申请仲裁。</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同执行中发生争议的，当事人双方应协商解决。协商达不成一致时，可向同级行政仲裁机关申请仲裁。</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同执行中发生争议的，当事人双方应协商解决。协商达不成一致时，可向同级行政仲裁机关申请仲裁。</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签订合同时具体约定。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供应商需提供2025年度财务审计报告或提供文件递交截止日前三个月内从基本户银行开具的资信证明。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供应商需提供2025年度财务审计报告或提供文件递交截止日前三个月内从基本户银行开具的资信证明。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供应商需提供2025年度财务审计报告或提供文件递交截止日前三个月内从基本户银行开具的资信证明。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供应商需提供2025年度财务审计报告或提供文件递交截止日前三个月内从基本户银行开具的资信证明。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供应商需提供2025年度财务审计报告或提供文件递交截止日前三个月内从基本户银行开具的资信证明。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具有独立承担民事责任的能力，提供法人或者其他组织的营业执照等证明文件，自然人参与的提供其有效身份证明</w:t>
            </w:r>
          </w:p>
        </w:tc>
        <w:tc>
          <w:tcPr>
            <w:tcW w:type="dxa" w:w="3322"/>
          </w:tcPr>
          <w:p>
            <w:pPr>
              <w:pStyle w:val="null3"/>
            </w:pPr>
            <w:r>
              <w:rPr>
                <w:rFonts w:ascii="仿宋_GB2312" w:hAnsi="仿宋_GB2312" w:cs="仿宋_GB2312" w:eastAsia="仿宋_GB2312"/>
              </w:rPr>
              <w:t>具有独立承担民事责任的能力，提供法人或者其他组织的营业执照等证明文件，自然人参与的提供其有效身份证明。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具有履行合同所必需的设备和专业技术能力（提供承诺函）</w:t>
            </w:r>
          </w:p>
        </w:tc>
        <w:tc>
          <w:tcPr>
            <w:tcW w:type="dxa" w:w="3322"/>
          </w:tcPr>
          <w:p>
            <w:pPr>
              <w:pStyle w:val="null3"/>
            </w:pPr>
            <w:r>
              <w:rPr>
                <w:rFonts w:ascii="仿宋_GB2312" w:hAnsi="仿宋_GB2312" w:cs="仿宋_GB2312" w:eastAsia="仿宋_GB2312"/>
              </w:rPr>
              <w:t>具有履行合同所必需的设备和专业技术能力（提供承诺函）。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依法缴纳税收和社会保障资金相关材料（投标截止日前六个月内任意一个月）</w:t>
            </w:r>
          </w:p>
        </w:tc>
        <w:tc>
          <w:tcPr>
            <w:tcW w:type="dxa" w:w="3322"/>
          </w:tcPr>
          <w:p>
            <w:pPr>
              <w:pStyle w:val="null3"/>
            </w:pPr>
            <w:r>
              <w:rPr>
                <w:rFonts w:ascii="仿宋_GB2312" w:hAnsi="仿宋_GB2312" w:cs="仿宋_GB2312" w:eastAsia="仿宋_GB2312"/>
              </w:rPr>
              <w:t>依法缴纳税收和社会保障资金相关材料（投标截止日前六个月内任意一个月）。</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供应商需提供2025年度财务审计报告或提供文件递交截止日前三个月内从基本户银行开具的资信证明</w:t>
            </w:r>
          </w:p>
        </w:tc>
        <w:tc>
          <w:tcPr>
            <w:tcW w:type="dxa" w:w="3322"/>
          </w:tcPr>
          <w:p>
            <w:pPr>
              <w:pStyle w:val="null3"/>
            </w:pPr>
            <w:r>
              <w:rPr>
                <w:rFonts w:ascii="仿宋_GB2312" w:hAnsi="仿宋_GB2312" w:cs="仿宋_GB2312" w:eastAsia="仿宋_GB2312"/>
              </w:rPr>
              <w:t>供应商需提供2025年度财务审计报告或提供文件递交截止日前三个月内从基本户银行开具的资信证明。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供应商出具本企业参加政府采购活动前三年内经营活动中没有重大违法记录的书面声明</w:t>
            </w:r>
          </w:p>
        </w:tc>
        <w:tc>
          <w:tcPr>
            <w:tcW w:type="dxa" w:w="3322"/>
          </w:tcPr>
          <w:p>
            <w:pPr>
              <w:pStyle w:val="null3"/>
            </w:pPr>
            <w:r>
              <w:rPr>
                <w:rFonts w:ascii="仿宋_GB2312" w:hAnsi="仿宋_GB2312" w:cs="仿宋_GB2312" w:eastAsia="仿宋_GB2312"/>
              </w:rPr>
              <w:t>供应商出具本企业参加政府采购活动前三年内经营活动中没有重大违法记录的书面声明。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1、投标人为经销商的应具有有效的医疗器械经营许可证或经营备案凭证；投标人为制造厂家应具有有效的医疗器械生产许可证，且具有有效的医疗器械经营许可证或经营备案凭证。2、投标产品为医疗器械的需提供产品的有效医疗器械注册证或备案凭证</w:t>
            </w:r>
          </w:p>
        </w:tc>
        <w:tc>
          <w:tcPr>
            <w:tcW w:type="dxa" w:w="3322"/>
          </w:tcPr>
          <w:p>
            <w:pPr>
              <w:pStyle w:val="null3"/>
            </w:pPr>
            <w:r>
              <w:rPr>
                <w:rFonts w:ascii="仿宋_GB2312" w:hAnsi="仿宋_GB2312" w:cs="仿宋_GB2312" w:eastAsia="仿宋_GB2312"/>
              </w:rPr>
              <w:t>1、投标人为经销商的应具有有效的医疗器械经营许可证或经营备案凭证；投标人为制造厂家应具有有效的医疗器械生产许可证，且具有有效的医疗器械经营许可证或经营备案凭证。2、投标产品为医疗器械的需提供产品的有效医疗器械注册证或备案凭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tc>
        <w:tc>
          <w:tcPr>
            <w:tcW w:type="dxa" w:w="3322"/>
          </w:tcPr>
          <w:p>
            <w:pPr>
              <w:pStyle w:val="null3"/>
            </w:pPr>
            <w:r>
              <w:rPr>
                <w:rFonts w:ascii="仿宋_GB2312" w:hAnsi="仿宋_GB2312" w:cs="仿宋_GB2312" w:eastAsia="仿宋_GB2312"/>
              </w:rPr>
              <w:t>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具有独立承担民事责任的能力，提供法人或者其他组织的营业执照等证明文件，自然人参与的提供其有效身份证明</w:t>
            </w:r>
          </w:p>
        </w:tc>
        <w:tc>
          <w:tcPr>
            <w:tcW w:type="dxa" w:w="3322"/>
          </w:tcPr>
          <w:p>
            <w:pPr>
              <w:pStyle w:val="null3"/>
            </w:pPr>
            <w:r>
              <w:rPr>
                <w:rFonts w:ascii="仿宋_GB2312" w:hAnsi="仿宋_GB2312" w:cs="仿宋_GB2312" w:eastAsia="仿宋_GB2312"/>
              </w:rPr>
              <w:t>具有独立承担民事责任的能力，提供法人或者其他组织的营业执照等证明文件，自然人参与的提供其有效身份证明。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具有履行合同所必需的设备和专业技术能力（提供承诺函）</w:t>
            </w:r>
          </w:p>
        </w:tc>
        <w:tc>
          <w:tcPr>
            <w:tcW w:type="dxa" w:w="3322"/>
          </w:tcPr>
          <w:p>
            <w:pPr>
              <w:pStyle w:val="null3"/>
            </w:pPr>
            <w:r>
              <w:rPr>
                <w:rFonts w:ascii="仿宋_GB2312" w:hAnsi="仿宋_GB2312" w:cs="仿宋_GB2312" w:eastAsia="仿宋_GB2312"/>
              </w:rPr>
              <w:t>具有履行合同所必需的设备和专业技术能力（提供承诺函）。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依法缴纳税收和社会保障资金相关材料（投标截止日前六个月内任意一个月）</w:t>
            </w:r>
          </w:p>
        </w:tc>
        <w:tc>
          <w:tcPr>
            <w:tcW w:type="dxa" w:w="3322"/>
          </w:tcPr>
          <w:p>
            <w:pPr>
              <w:pStyle w:val="null3"/>
            </w:pPr>
            <w:r>
              <w:rPr>
                <w:rFonts w:ascii="仿宋_GB2312" w:hAnsi="仿宋_GB2312" w:cs="仿宋_GB2312" w:eastAsia="仿宋_GB2312"/>
              </w:rPr>
              <w:t>依法缴纳税收和社会保障资金相关材料（投标截止日前六个月内任意一个月）。</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供应商需提供2025年度财务审计报告或提供文件递交截止日前三个月内从基本户银行开具的资信证明</w:t>
            </w:r>
          </w:p>
        </w:tc>
        <w:tc>
          <w:tcPr>
            <w:tcW w:type="dxa" w:w="3322"/>
          </w:tcPr>
          <w:p>
            <w:pPr>
              <w:pStyle w:val="null3"/>
            </w:pPr>
            <w:r>
              <w:rPr>
                <w:rFonts w:ascii="仿宋_GB2312" w:hAnsi="仿宋_GB2312" w:cs="仿宋_GB2312" w:eastAsia="仿宋_GB2312"/>
              </w:rPr>
              <w:t>供应商需提供2025年度财务审计报告或提供文件递交截止日前三个月内从基本户银行开具的资信证明。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供应商出具本企业参加政府采购活动前三年内经营活动中没有重大违法记录的书面声明</w:t>
            </w:r>
          </w:p>
        </w:tc>
        <w:tc>
          <w:tcPr>
            <w:tcW w:type="dxa" w:w="3322"/>
          </w:tcPr>
          <w:p>
            <w:pPr>
              <w:pStyle w:val="null3"/>
            </w:pPr>
            <w:r>
              <w:rPr>
                <w:rFonts w:ascii="仿宋_GB2312" w:hAnsi="仿宋_GB2312" w:cs="仿宋_GB2312" w:eastAsia="仿宋_GB2312"/>
              </w:rPr>
              <w:t>供应商出具本企业参加政府采购活动前三年内经营活动中没有重大违法记录的书面声明。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tc>
        <w:tc>
          <w:tcPr>
            <w:tcW w:type="dxa" w:w="3322"/>
          </w:tcPr>
          <w:p>
            <w:pPr>
              <w:pStyle w:val="null3"/>
            </w:pPr>
            <w:r>
              <w:rPr>
                <w:rFonts w:ascii="仿宋_GB2312" w:hAnsi="仿宋_GB2312" w:cs="仿宋_GB2312" w:eastAsia="仿宋_GB2312"/>
              </w:rPr>
              <w:t>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具有独立承担民事责任的能力，提供法人或者其他组织的营业执照等证明文件，自然人参与的提供其有效身份证明</w:t>
            </w:r>
          </w:p>
        </w:tc>
        <w:tc>
          <w:tcPr>
            <w:tcW w:type="dxa" w:w="3322"/>
          </w:tcPr>
          <w:p>
            <w:pPr>
              <w:pStyle w:val="null3"/>
            </w:pPr>
            <w:r>
              <w:rPr>
                <w:rFonts w:ascii="仿宋_GB2312" w:hAnsi="仿宋_GB2312" w:cs="仿宋_GB2312" w:eastAsia="仿宋_GB2312"/>
              </w:rPr>
              <w:t>具有独立承担民事责任的能力，提供法人或者其他组织的营业执照等证明文件，自然人参与的提供其有效身份证明。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具有履行合同所必需的设备和专业技术能力（提供承诺函）</w:t>
            </w:r>
          </w:p>
        </w:tc>
        <w:tc>
          <w:tcPr>
            <w:tcW w:type="dxa" w:w="3322"/>
          </w:tcPr>
          <w:p>
            <w:pPr>
              <w:pStyle w:val="null3"/>
            </w:pPr>
            <w:r>
              <w:rPr>
                <w:rFonts w:ascii="仿宋_GB2312" w:hAnsi="仿宋_GB2312" w:cs="仿宋_GB2312" w:eastAsia="仿宋_GB2312"/>
              </w:rPr>
              <w:t>具有履行合同所必需的设备和专业技术能力（提供承诺函）。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依法缴纳税收和社会保障资金相关材料（投标截止日前六个月内任意一个月）</w:t>
            </w:r>
          </w:p>
        </w:tc>
        <w:tc>
          <w:tcPr>
            <w:tcW w:type="dxa" w:w="3322"/>
          </w:tcPr>
          <w:p>
            <w:pPr>
              <w:pStyle w:val="null3"/>
            </w:pPr>
            <w:r>
              <w:rPr>
                <w:rFonts w:ascii="仿宋_GB2312" w:hAnsi="仿宋_GB2312" w:cs="仿宋_GB2312" w:eastAsia="仿宋_GB2312"/>
              </w:rPr>
              <w:t>依法缴纳税收和社会保障资金相关材料（投标截止日前六个月内任意一个月）。</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供应商需提供2025年度财务审计报告或提供文件递交截止日前三个月内从基本户银行开具的资信证明</w:t>
            </w:r>
          </w:p>
        </w:tc>
        <w:tc>
          <w:tcPr>
            <w:tcW w:type="dxa" w:w="3322"/>
          </w:tcPr>
          <w:p>
            <w:pPr>
              <w:pStyle w:val="null3"/>
            </w:pPr>
            <w:r>
              <w:rPr>
                <w:rFonts w:ascii="仿宋_GB2312" w:hAnsi="仿宋_GB2312" w:cs="仿宋_GB2312" w:eastAsia="仿宋_GB2312"/>
              </w:rPr>
              <w:t>供应商需提供2025年度财务审计报告或提供文件递交截止日前三个月内从基本户银行开具的资信证明。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供应商出具本企业参加政府采购活动前三年内经营活动中没有重大违法记录的书面声明</w:t>
            </w:r>
          </w:p>
        </w:tc>
        <w:tc>
          <w:tcPr>
            <w:tcW w:type="dxa" w:w="3322"/>
          </w:tcPr>
          <w:p>
            <w:pPr>
              <w:pStyle w:val="null3"/>
            </w:pPr>
            <w:r>
              <w:rPr>
                <w:rFonts w:ascii="仿宋_GB2312" w:hAnsi="仿宋_GB2312" w:cs="仿宋_GB2312" w:eastAsia="仿宋_GB2312"/>
              </w:rPr>
              <w:t>供应商出具本企业参加政府采购活动前三年内经营活动中没有重大违法记录的书面声明。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1、投标人为经销商的应具有有效的医疗器械经营许可证或经营备案凭证；投标人为制造厂家应具有有效的医疗器械生产许可证，且具有有效的医疗器械经营许可证或经营备案凭证。2、投标产品为医疗器械的需提供产品的有效医疗器械注册证或备案凭证</w:t>
            </w:r>
          </w:p>
        </w:tc>
        <w:tc>
          <w:tcPr>
            <w:tcW w:type="dxa" w:w="3322"/>
          </w:tcPr>
          <w:p>
            <w:pPr>
              <w:pStyle w:val="null3"/>
            </w:pPr>
            <w:r>
              <w:rPr>
                <w:rFonts w:ascii="仿宋_GB2312" w:hAnsi="仿宋_GB2312" w:cs="仿宋_GB2312" w:eastAsia="仿宋_GB2312"/>
              </w:rPr>
              <w:t>1、投标人为经销商的应具有有效的医疗器械经营许可证或经营备案凭证；投标人为制造厂家应具有有效的医疗器械生产许可证，且具有有效的医疗器械经营许可证或经营备案凭证。2、投标产品为医疗器械的需提供产品的有效医疗器械注册证或备案凭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tc>
        <w:tc>
          <w:tcPr>
            <w:tcW w:type="dxa" w:w="3322"/>
          </w:tcPr>
          <w:p>
            <w:pPr>
              <w:pStyle w:val="null3"/>
            </w:pPr>
            <w:r>
              <w:rPr>
                <w:rFonts w:ascii="仿宋_GB2312" w:hAnsi="仿宋_GB2312" w:cs="仿宋_GB2312" w:eastAsia="仿宋_GB2312"/>
              </w:rPr>
              <w:t>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具有独立承担民事责任的能力，提供法人或者其他组织的营业执照等证明文件，自然人参与的提供其有效身份证明</w:t>
            </w:r>
          </w:p>
        </w:tc>
        <w:tc>
          <w:tcPr>
            <w:tcW w:type="dxa" w:w="3322"/>
          </w:tcPr>
          <w:p>
            <w:pPr>
              <w:pStyle w:val="null3"/>
            </w:pPr>
            <w:r>
              <w:rPr>
                <w:rFonts w:ascii="仿宋_GB2312" w:hAnsi="仿宋_GB2312" w:cs="仿宋_GB2312" w:eastAsia="仿宋_GB2312"/>
              </w:rPr>
              <w:t>具有独立承担民事责任的能力，提供法人或者其他组织的营业执照等证明文件，自然人参与的提供其有效身份证明。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具有履行合同所必需的设备和专业技术能力（提供承诺函）</w:t>
            </w:r>
          </w:p>
        </w:tc>
        <w:tc>
          <w:tcPr>
            <w:tcW w:type="dxa" w:w="3322"/>
          </w:tcPr>
          <w:p>
            <w:pPr>
              <w:pStyle w:val="null3"/>
            </w:pPr>
            <w:r>
              <w:rPr>
                <w:rFonts w:ascii="仿宋_GB2312" w:hAnsi="仿宋_GB2312" w:cs="仿宋_GB2312" w:eastAsia="仿宋_GB2312"/>
              </w:rPr>
              <w:t>具有履行合同所必需的设备和专业技术能力（提供承诺函）。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依法缴纳税收和社会保障资金相关材料（投标截止日前六个月内任意一个月）</w:t>
            </w:r>
          </w:p>
        </w:tc>
        <w:tc>
          <w:tcPr>
            <w:tcW w:type="dxa" w:w="3322"/>
          </w:tcPr>
          <w:p>
            <w:pPr>
              <w:pStyle w:val="null3"/>
            </w:pPr>
            <w:r>
              <w:rPr>
                <w:rFonts w:ascii="仿宋_GB2312" w:hAnsi="仿宋_GB2312" w:cs="仿宋_GB2312" w:eastAsia="仿宋_GB2312"/>
              </w:rPr>
              <w:t>依法缴纳税收和社会保障资金相关材料（投标截止日前六个月内任意一个月）。</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供应商需提供2025年度财务审计报告或提供文件递交截止日前三个月内从基本户银行开具的资信证明</w:t>
            </w:r>
          </w:p>
        </w:tc>
        <w:tc>
          <w:tcPr>
            <w:tcW w:type="dxa" w:w="3322"/>
          </w:tcPr>
          <w:p>
            <w:pPr>
              <w:pStyle w:val="null3"/>
            </w:pPr>
            <w:r>
              <w:rPr>
                <w:rFonts w:ascii="仿宋_GB2312" w:hAnsi="仿宋_GB2312" w:cs="仿宋_GB2312" w:eastAsia="仿宋_GB2312"/>
              </w:rPr>
              <w:t>供应商需提供2025年度财务审计报告或提供文件递交截止日前三个月内从基本户银行开具的资信证明。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供应商出具本企业参加政府采购活动前三年内经营活动中没有重大违法记录的书面声明</w:t>
            </w:r>
          </w:p>
        </w:tc>
        <w:tc>
          <w:tcPr>
            <w:tcW w:type="dxa" w:w="3322"/>
          </w:tcPr>
          <w:p>
            <w:pPr>
              <w:pStyle w:val="null3"/>
            </w:pPr>
            <w:r>
              <w:rPr>
                <w:rFonts w:ascii="仿宋_GB2312" w:hAnsi="仿宋_GB2312" w:cs="仿宋_GB2312" w:eastAsia="仿宋_GB2312"/>
              </w:rPr>
              <w:t>供应商出具本企业参加政府采购活动前三年内经营活动中没有重大违法记录的书面声明。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1、投标人为经销商的应具有有效的医疗器械经营许可证或经营备案凭证；投标人为制造厂家应具有有效的医疗器械生产许可证，且具有有效的医疗器械经营许可证或经营备案凭证。2、投标产品为医疗器械的需提供产品的有效医疗器械注册证或备案凭证</w:t>
            </w:r>
          </w:p>
        </w:tc>
        <w:tc>
          <w:tcPr>
            <w:tcW w:type="dxa" w:w="3322"/>
          </w:tcPr>
          <w:p>
            <w:pPr>
              <w:pStyle w:val="null3"/>
            </w:pPr>
            <w:r>
              <w:rPr>
                <w:rFonts w:ascii="仿宋_GB2312" w:hAnsi="仿宋_GB2312" w:cs="仿宋_GB2312" w:eastAsia="仿宋_GB2312"/>
              </w:rPr>
              <w:t>1、投标人为经销商的应具有有效的医疗器械经营许可证或经营备案凭证；投标人为制造厂家应具有有效的医疗器械生产许可证，且具有有效的医疗器械经营许可证或经营备案凭证。2、投标产品为医疗器械的需提供产品的有效医疗器械注册证或备案凭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tc>
        <w:tc>
          <w:tcPr>
            <w:tcW w:type="dxa" w:w="3322"/>
          </w:tcPr>
          <w:p>
            <w:pPr>
              <w:pStyle w:val="null3"/>
            </w:pPr>
            <w:r>
              <w:rPr>
                <w:rFonts w:ascii="仿宋_GB2312" w:hAnsi="仿宋_GB2312" w:cs="仿宋_GB2312" w:eastAsia="仿宋_GB2312"/>
              </w:rPr>
              <w:t>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具有独立承担民事责任的能力，提供法人或者其他组织的营业执照等证明文件，自然人参与的提供其有效身份证明</w:t>
            </w:r>
          </w:p>
        </w:tc>
        <w:tc>
          <w:tcPr>
            <w:tcW w:type="dxa" w:w="3322"/>
          </w:tcPr>
          <w:p>
            <w:pPr>
              <w:pStyle w:val="null3"/>
            </w:pPr>
            <w:r>
              <w:rPr>
                <w:rFonts w:ascii="仿宋_GB2312" w:hAnsi="仿宋_GB2312" w:cs="仿宋_GB2312" w:eastAsia="仿宋_GB2312"/>
              </w:rPr>
              <w:t>具有独立承担民事责任的能力，提供法人或者其他组织的营业执照等证明文件，自然人参与的提供其有效身份证明。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具有履行合同所必需的设备和专业技术能力（提供承诺函）</w:t>
            </w:r>
          </w:p>
        </w:tc>
        <w:tc>
          <w:tcPr>
            <w:tcW w:type="dxa" w:w="3322"/>
          </w:tcPr>
          <w:p>
            <w:pPr>
              <w:pStyle w:val="null3"/>
            </w:pPr>
            <w:r>
              <w:rPr>
                <w:rFonts w:ascii="仿宋_GB2312" w:hAnsi="仿宋_GB2312" w:cs="仿宋_GB2312" w:eastAsia="仿宋_GB2312"/>
              </w:rPr>
              <w:t>具有履行合同所必需的设备和专业技术能力（提供承诺函）。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依法缴纳税收和社会保障资金相关材料（投标截止日前六个月内任意一个月）</w:t>
            </w:r>
          </w:p>
        </w:tc>
        <w:tc>
          <w:tcPr>
            <w:tcW w:type="dxa" w:w="3322"/>
          </w:tcPr>
          <w:p>
            <w:pPr>
              <w:pStyle w:val="null3"/>
            </w:pPr>
            <w:r>
              <w:rPr>
                <w:rFonts w:ascii="仿宋_GB2312" w:hAnsi="仿宋_GB2312" w:cs="仿宋_GB2312" w:eastAsia="仿宋_GB2312"/>
              </w:rPr>
              <w:t>依法缴纳税收和社会保障资金相关材料（投标截止日前六个月内任意一个月）。</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供应商需提供2025年度财务审计报告或提供文件递交截止日前三个月内从基本户银行开具的资信证明</w:t>
            </w:r>
          </w:p>
        </w:tc>
        <w:tc>
          <w:tcPr>
            <w:tcW w:type="dxa" w:w="3322"/>
          </w:tcPr>
          <w:p>
            <w:pPr>
              <w:pStyle w:val="null3"/>
            </w:pPr>
            <w:r>
              <w:rPr>
                <w:rFonts w:ascii="仿宋_GB2312" w:hAnsi="仿宋_GB2312" w:cs="仿宋_GB2312" w:eastAsia="仿宋_GB2312"/>
              </w:rPr>
              <w:t>供应商需提供2025年度财务审计报告或提供文件递交截止日前三个月内从基本户银行开具的资信证明。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供应商出具本企业参加政府采购活动前三年内经营活动中没有重大违法记录的书面声明</w:t>
            </w:r>
          </w:p>
        </w:tc>
        <w:tc>
          <w:tcPr>
            <w:tcW w:type="dxa" w:w="3322"/>
          </w:tcPr>
          <w:p>
            <w:pPr>
              <w:pStyle w:val="null3"/>
            </w:pPr>
            <w:r>
              <w:rPr>
                <w:rFonts w:ascii="仿宋_GB2312" w:hAnsi="仿宋_GB2312" w:cs="仿宋_GB2312" w:eastAsia="仿宋_GB2312"/>
              </w:rPr>
              <w:t>供应商出具本企业参加政府采购活动前三年内经营活动中没有重大违法记录的书面声明。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1、投标人为经销商的应具有有效的医疗器械经营许可证或经营备案凭证；投标人为制造厂家应具有有效的医疗器械生产许可证，且具有有效的医疗器械经营许可证或经营备案凭证。2、投标产品为医疗器械的需提供产品的有效医疗器械注册证或备案凭证</w:t>
            </w:r>
          </w:p>
        </w:tc>
        <w:tc>
          <w:tcPr>
            <w:tcW w:type="dxa" w:w="3322"/>
          </w:tcPr>
          <w:p>
            <w:pPr>
              <w:pStyle w:val="null3"/>
            </w:pPr>
            <w:r>
              <w:rPr>
                <w:rFonts w:ascii="仿宋_GB2312" w:hAnsi="仿宋_GB2312" w:cs="仿宋_GB2312" w:eastAsia="仿宋_GB2312"/>
              </w:rPr>
              <w:t>1、投标人为经销商的应具有有效的医疗器械经营许可证或经营备案凭证；投标人为制造厂家应具有有效的医疗器械生产许可证，且具有有效的医疗器械经营许可证或经营备案凭证。2、投标产品为医疗器械的需提供产品的有效医疗器械注册证或备案凭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tc>
        <w:tc>
          <w:tcPr>
            <w:tcW w:type="dxa" w:w="3322"/>
          </w:tcPr>
          <w:p>
            <w:pPr>
              <w:pStyle w:val="null3"/>
            </w:pPr>
            <w:r>
              <w:rPr>
                <w:rFonts w:ascii="仿宋_GB2312" w:hAnsi="仿宋_GB2312" w:cs="仿宋_GB2312" w:eastAsia="仿宋_GB2312"/>
              </w:rPr>
              <w:t>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符合“投标文件格式”要求。</w:t>
            </w:r>
          </w:p>
        </w:tc>
        <w:tc>
          <w:tcPr>
            <w:tcW w:type="dxa" w:w="1661"/>
          </w:tcPr>
          <w:p>
            <w:pPr>
              <w:pStyle w:val="null3"/>
            </w:pPr>
            <w:r>
              <w:rPr>
                <w:rFonts w:ascii="仿宋_GB2312" w:hAnsi="仿宋_GB2312" w:cs="仿宋_GB2312" w:eastAsia="仿宋_GB2312"/>
              </w:rPr>
              <w:t>技术参数偏离表.docx 开标一览表 中小企业声明函 商务应答表 投标人应提交的相关资格证明材料 产品技术参数表 分项报价表.docx 投标函 残疾人福利性单位声明函 标的清单 投标文件封面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交货期及质保期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技术参数偏离表.docx 开标一览表 中小企业声明函 商务应答表 投标人应提交的相关资格证明材料 产品技术参数表 分项报价表.docx 投标函 残疾人福利性单位声明函 标的清单 投标文件封面 服务方案.docx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符合“投标文件格式”要求。</w:t>
            </w:r>
          </w:p>
        </w:tc>
        <w:tc>
          <w:tcPr>
            <w:tcW w:type="dxa" w:w="1661"/>
          </w:tcPr>
          <w:p>
            <w:pPr>
              <w:pStyle w:val="null3"/>
            </w:pPr>
            <w:r>
              <w:rPr>
                <w:rFonts w:ascii="仿宋_GB2312" w:hAnsi="仿宋_GB2312" w:cs="仿宋_GB2312" w:eastAsia="仿宋_GB2312"/>
              </w:rPr>
              <w:t>技术参数偏离表.docx 开标一览表 中小企业声明函 商务应答表 投标人应提交的相关资格证明材料 产品技术参数表 分项报价表.docx 投标函 残疾人福利性单位声明函 标的清单 投标文件封面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交货期及质保期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技术参数偏离表.docx 开标一览表 中小企业声明函 商务应答表 投标人应提交的相关资格证明材料 产品技术参数表 分项报价表.docx 投标函 残疾人福利性单位声明函 标的清单 投标文件封面 服务方案.docx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符合“投标文件格式”要求。</w:t>
            </w:r>
          </w:p>
        </w:tc>
        <w:tc>
          <w:tcPr>
            <w:tcW w:type="dxa" w:w="1661"/>
          </w:tcPr>
          <w:p>
            <w:pPr>
              <w:pStyle w:val="null3"/>
            </w:pPr>
            <w:r>
              <w:rPr>
                <w:rFonts w:ascii="仿宋_GB2312" w:hAnsi="仿宋_GB2312" w:cs="仿宋_GB2312" w:eastAsia="仿宋_GB2312"/>
              </w:rPr>
              <w:t>技术参数偏离表.docx 开标一览表 中小企业声明函 商务应答表 投标人应提交的相关资格证明材料 产品技术参数表 分项报价表.docx 投标函 残疾人福利性单位声明函 标的清单 投标文件封面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交货期及质保期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技术参数偏离表.docx 开标一览表 中小企业声明函 商务应答表 投标人应提交的相关资格证明材料 分项报价表.docx 产品技术参数表 投标函 残疾人福利性单位声明函 标的清单 投标文件封面 服务方案.docx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符合“投标文件格式”要求。</w:t>
            </w:r>
          </w:p>
        </w:tc>
        <w:tc>
          <w:tcPr>
            <w:tcW w:type="dxa" w:w="1661"/>
          </w:tcPr>
          <w:p>
            <w:pPr>
              <w:pStyle w:val="null3"/>
            </w:pPr>
            <w:r>
              <w:rPr>
                <w:rFonts w:ascii="仿宋_GB2312" w:hAnsi="仿宋_GB2312" w:cs="仿宋_GB2312" w:eastAsia="仿宋_GB2312"/>
              </w:rPr>
              <w:t>技术参数偏离表.docx 开标一览表 中小企业声明函 商务应答表 投标人应提交的相关资格证明材料 产品技术参数表 分项报价表.docx 投标函 残疾人福利性单位声明函 标的清单 投标文件封面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交货期及质保期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技术参数偏离表.docx 开标一览表 中小企业声明函 商务应答表 投标人应提交的相关资格证明材料 分项报价表.docx 产品技术参数表 投标函 残疾人福利性单位声明函 标的清单 投标文件封面 服务方案.docx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符合“投标文件格式”要求。</w:t>
            </w:r>
          </w:p>
        </w:tc>
        <w:tc>
          <w:tcPr>
            <w:tcW w:type="dxa" w:w="1661"/>
          </w:tcPr>
          <w:p>
            <w:pPr>
              <w:pStyle w:val="null3"/>
            </w:pPr>
            <w:r>
              <w:rPr>
                <w:rFonts w:ascii="仿宋_GB2312" w:hAnsi="仿宋_GB2312" w:cs="仿宋_GB2312" w:eastAsia="仿宋_GB2312"/>
              </w:rPr>
              <w:t>技术参数偏离表.docx 开标一览表 中小企业声明函 商务应答表 投标人应提交的相关资格证明材料 分项报价表.docx 产品技术参数表 投标函 残疾人福利性单位声明函 标的清单 投标文件封面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交货期及质保期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技术参数偏离表.docx 开标一览表 中小企业声明函 商务应答表 投标人应提交的相关资格证明材料 分项报价表.docx 产品技术参数表 投标函 残疾人福利性单位声明函 标的清单 投标文件封面 服务方案.docx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供应商有具体的①备货、供货安排②供货进度、安全保证措施；评审标准：方案各部分内容全面详细、阐述条理清晰详尽、符合本项目采购需求得4分；评审内容每缺一项扣2分，扣完为止；评审内容有一项内容缺陷扣0.5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针对本项目提的①故障突发事件的处理方案②故障响应的时效性保证措施两项核心内容，适配检测耗材应急补给、故障处置需求。评审标准：方案各部分内容全面详细、阐述条理清晰详尽、符合本项目采购需求得4分；评审内容每缺一项扣2分，扣完为止；评审内容有一项内容缺陷扣0.5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出具体的培训方案，方案内容包含：①培训计划②培训人员安排。满足耗材使用、实操培训需求。评审标准：方案各部分内容全面详细、阐述条理清晰详尽、可行性高、符合本项目采购需求得4分；评审内容每缺一项扣2分，扣完为止；评审内容有一项内容缺陷扣0.5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重点问题解决方案</w:t>
            </w:r>
          </w:p>
        </w:tc>
        <w:tc>
          <w:tcPr>
            <w:tcW w:type="dxa" w:w="2492"/>
          </w:tcPr>
          <w:p>
            <w:pPr>
              <w:pStyle w:val="null3"/>
            </w:pPr>
            <w:r>
              <w:rPr>
                <w:rFonts w:ascii="仿宋_GB2312" w:hAnsi="仿宋_GB2312" w:cs="仿宋_GB2312" w:eastAsia="仿宋_GB2312"/>
              </w:rPr>
              <w:t>根据现有重点难点问题耗材供货、使用、售后等环节重点难点问题，提出可操作性的对策建议；评审标准：方案各部分内容全面详细、阐述条理清晰详尽、符合本项目采购需求得4分；评审内容缺项4分，扣完为止；评审内容有一项内容缺陷扣1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提出具体的售后服务方案，方案内容包含：①售后服务机构地址，电话联系人、售后服务承诺②售后服务人员组织③售后服务保障措施④供货不及时、出现残次品等补货换货解决方案；评审标准：方案各部分内容全面详细、阐述条理清晰详尽、符合本项目采购需求得4分；评审内容每缺一项扣1分，扣完为止；评审内容有一项内容缺陷扣0.5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技术参数评审</w:t>
            </w:r>
          </w:p>
        </w:tc>
        <w:tc>
          <w:tcPr>
            <w:tcW w:type="dxa" w:w="2492"/>
          </w:tcPr>
          <w:p>
            <w:pPr>
              <w:pStyle w:val="null3"/>
            </w:pPr>
            <w:r>
              <w:rPr>
                <w:rFonts w:ascii="仿宋_GB2312" w:hAnsi="仿宋_GB2312" w:cs="仿宋_GB2312" w:eastAsia="仿宋_GB2312"/>
              </w:rPr>
              <w:t>评审标准：技术参数依据投标人提供的技术参数偏离表进行评审。投标产品的技术指标、参数完全符合、满足招标文件要求，没有负偏离的计20 分；参数负偏离一项扣1 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技术参数偏离表.docx</w:t>
            </w:r>
          </w:p>
        </w:tc>
      </w:tr>
      <w:tr>
        <w:tc>
          <w:tcPr>
            <w:tcW w:type="dxa" w:w="831"/>
            <w:vMerge/>
          </w:tcPr>
          <w:p/>
        </w:tc>
        <w:tc>
          <w:tcPr>
            <w:tcW w:type="dxa" w:w="1661"/>
          </w:tcPr>
          <w:p>
            <w:pPr>
              <w:pStyle w:val="null3"/>
            </w:pPr>
            <w:r>
              <w:rPr>
                <w:rFonts w:ascii="仿宋_GB2312" w:hAnsi="仿宋_GB2312" w:cs="仿宋_GB2312" w:eastAsia="仿宋_GB2312"/>
              </w:rPr>
              <w:t>合法来源渠道</w:t>
            </w:r>
          </w:p>
        </w:tc>
        <w:tc>
          <w:tcPr>
            <w:tcW w:type="dxa" w:w="2492"/>
          </w:tcPr>
          <w:p>
            <w:pPr>
              <w:pStyle w:val="null3"/>
            </w:pPr>
            <w:r>
              <w:rPr>
                <w:rFonts w:ascii="仿宋_GB2312" w:hAnsi="仿宋_GB2312" w:cs="仿宋_GB2312" w:eastAsia="仿宋_GB2312"/>
              </w:rPr>
              <w:t>提供覆盖本项目所有投标产品的合法来源渠道证明文件（包括但不限于销售协议、代理协议、原厂授权证书等有效材料），得6分；未提供有效证明文件或材料无法覆盖本项目产品的，本项不得分。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应商须针对本次耗材采购项目，完整提供四项专项内容：①试剂耗材质量原因导致报废的赔付及造成人员伤害的赔付承诺；②管理制度和协调方案；③项目验收方案；④项目团队配备方案。所有内容需适配耗材采购专业性、时效性、安全性要求。硬性唯一判定标准（无主观评判）1. 资料齐全性：核查四项专项内容是否全部响应、无缺项、无空白、无漏报、无未响应情形；2. 资料合规性：核查方案内容无常识性错误、无违规表述、无虚假编造、符合行业及政府采购规范；3. 项目匹配性：核查内容针对性适配本次检测试剂耗材采购场景，无通用模板套用、无跨行业内容、无脱离项目需求内容。 评审计分标准：四项专项内容全部完整提供、内容合规、贴合项目实际、无错误漏项，得20分；每缺失1项完整专项内容或单项内容不满足齐全性、合规性、匹配性要求，扣5分，扣完为止。本项全程纯事实评审，不评判方案文笔、排版、表述优劣。</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评审内容：供应商提供2023年至今（以合同签订日期为准）类似项目业绩，以合同复印件为准，每一份计1分，最多计4分。评审标准 ：业绩证明材料（以响应文件中提供的合同复印件为准）。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供应商有具体的①备货、供货安排②供货进度、安全保证措施；评审标准：方案各部分内容全面详细、阐述条理清晰详尽、符合本项目采购需求得4分；评审内容每缺一项扣2分，扣完为止；评审内容有一项内容缺陷扣0.5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针对本项目提的①故障突发事件的处理方案②故障响应的时效性保证措施两项核心内容，适配检测耗材应急补给、故障处置需求。评审标准：方案各部分内容全面详细、阐述条理清晰详尽、符合本项目采购需求得4分；评审内容每缺一项扣2分，扣完为止；评审内容有一项内容缺陷扣0.5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出具体的培训方案，方案内容包含：①培训计划②培训人员安排。满足耗材使用、实操培训需求。评审标准：方案各部分内容全面详细、阐述条理清晰详尽、可行性高、符合本项目采购需求得4分；评审内容每缺一项扣2分，扣完为止；评审内容有一项内容缺陷扣0.5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重点问题解决方案</w:t>
            </w:r>
          </w:p>
        </w:tc>
        <w:tc>
          <w:tcPr>
            <w:tcW w:type="dxa" w:w="2492"/>
          </w:tcPr>
          <w:p>
            <w:pPr>
              <w:pStyle w:val="null3"/>
            </w:pPr>
            <w:r>
              <w:rPr>
                <w:rFonts w:ascii="仿宋_GB2312" w:hAnsi="仿宋_GB2312" w:cs="仿宋_GB2312" w:eastAsia="仿宋_GB2312"/>
              </w:rPr>
              <w:t>根据现有重点难点问题耗材供货、使用、售后等环节重点难点问题，提出可操作性的对策建议；评审标准：方案各部分内容全面详细、阐述条理清晰详尽、符合本项目采购需求得4分；评审内容缺项4分，扣完为止；评审内容有一项内容缺陷扣1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提出具体的售后服务方案，方案内容包含：①售后服务机构地址，电话联系人、售后服务承诺②售后服务人员组织③售后服务保障措施④供货不及时、出现残次品等补货换货解决方案；评审标准：方案各部分内容全面详细、阐述条理清晰详尽、符合本项目采购需求得4分；评审内容每缺一项扣1分，扣完为止；评审内容有一项内容缺陷扣0.5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技术参数评审</w:t>
            </w:r>
          </w:p>
        </w:tc>
        <w:tc>
          <w:tcPr>
            <w:tcW w:type="dxa" w:w="2492"/>
          </w:tcPr>
          <w:p>
            <w:pPr>
              <w:pStyle w:val="null3"/>
            </w:pPr>
            <w:r>
              <w:rPr>
                <w:rFonts w:ascii="仿宋_GB2312" w:hAnsi="仿宋_GB2312" w:cs="仿宋_GB2312" w:eastAsia="仿宋_GB2312"/>
              </w:rPr>
              <w:t>评审标准：技术参数依据投标人提供的技术参数偏离表进行评审。投标产品的技术指标、参数完全符合、满足招标文件要求，没有负偏离的计20 分；参数负偏离一项扣1 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技术参数偏离表.docx</w:t>
            </w:r>
          </w:p>
        </w:tc>
      </w:tr>
      <w:tr>
        <w:tc>
          <w:tcPr>
            <w:tcW w:type="dxa" w:w="831"/>
            <w:vMerge/>
          </w:tcPr>
          <w:p/>
        </w:tc>
        <w:tc>
          <w:tcPr>
            <w:tcW w:type="dxa" w:w="1661"/>
          </w:tcPr>
          <w:p>
            <w:pPr>
              <w:pStyle w:val="null3"/>
            </w:pPr>
            <w:r>
              <w:rPr>
                <w:rFonts w:ascii="仿宋_GB2312" w:hAnsi="仿宋_GB2312" w:cs="仿宋_GB2312" w:eastAsia="仿宋_GB2312"/>
              </w:rPr>
              <w:t>合法来源渠道</w:t>
            </w:r>
          </w:p>
        </w:tc>
        <w:tc>
          <w:tcPr>
            <w:tcW w:type="dxa" w:w="2492"/>
          </w:tcPr>
          <w:p>
            <w:pPr>
              <w:pStyle w:val="null3"/>
            </w:pPr>
            <w:r>
              <w:rPr>
                <w:rFonts w:ascii="仿宋_GB2312" w:hAnsi="仿宋_GB2312" w:cs="仿宋_GB2312" w:eastAsia="仿宋_GB2312"/>
              </w:rPr>
              <w:t>提供覆盖本项目所有投标产品的合法来源渠道证明文件（包括但不限于销售协议、代理协议、原厂授权证书等有效材料），得6分；未提供有效证明文件或材料无法覆盖本项目产品的，本项不得分。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应商须针对本次耗材采购项目，完整提供四项专项内容：①试剂耗材质量原因导致报废的赔付及造成人员伤害的赔付承诺；②管理制度和协调方案；③项目验收方案；④项目团队配备方案。所有内容需适配耗材采购专业性、时效性、安全性要求。硬性唯一判定标准（无主观评判）1. 资料齐全性：核查四项专项内容是否全部响应、无缺项、无空白、无漏报、无未响应情形；2. 资料合规性：核查方案内容无常识性错误、无违规表述、无虚假编造、符合行业及政府采购规范；3. 项目匹配性：核查内容针对性适配本次检测试剂耗材采购场景，无通用模板套用、无跨行业内容、无脱离项目需求内容。 评审计分标准：四项专项内容全部完整提供、内容合规、贴合项目实际、无错误漏项，得20分；每缺失1项完整专项内容或单项内容不满足齐全性、合规性、匹配性要求，扣5分，扣完为止。本项全程纯事实评审，不评判方案文笔、排版、表述优劣。</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评审内容：供应商提供2023年至今（以合同签订日期为准）类似项目业绩，以合同复印件为准，每一份计1分，最多计4分。评审标准 ：业绩证明材料（以响应文件中提供的合同复印件为准）。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供应商有具体的①备货、供货安排②供货进度、安全保证措施；评审标准：方案各部分内容全面详细、阐述条理清晰详尽、符合本项目采购需求得4分；评审内容每缺一项扣2分，扣完为止；评审内容有一项内容缺陷扣0.5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针对本项目提的①故障突发事件的处理方案②故障响应的时效性保证措施两项核心内容，适配检测耗材应急补给、故障处置需求。评审标准：方案各部分内容全面详细、阐述条理清晰详尽、符合本项目采购需求得4分；评审内容每缺一项扣2分，扣完为止；评审内容有一项内容缺陷扣0.5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出具体的培训方案，方案内容包含：①培训计划②培训人员安排。满足耗材使用、实操培训需求。评审标准：方案各部分内容全面详细、阐述条理清晰详尽、可行性高、符合本项目采购需求得4分；评审内容每缺一项扣2分，扣完为止；评审内容有一项内容缺陷扣0.5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重点问题解决方案</w:t>
            </w:r>
          </w:p>
        </w:tc>
        <w:tc>
          <w:tcPr>
            <w:tcW w:type="dxa" w:w="2492"/>
          </w:tcPr>
          <w:p>
            <w:pPr>
              <w:pStyle w:val="null3"/>
            </w:pPr>
            <w:r>
              <w:rPr>
                <w:rFonts w:ascii="仿宋_GB2312" w:hAnsi="仿宋_GB2312" w:cs="仿宋_GB2312" w:eastAsia="仿宋_GB2312"/>
              </w:rPr>
              <w:t>根据现有重点难点问题耗材供货、使用、售后等环节重点难点问题，提出可操作性的对策建议；评审标准：方案各部分内容全面详细、阐述条理清晰详尽、符合本项目采购需求得4分；评审内容缺项4分，扣完为止；评审内容有一项内容缺陷扣1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提出具体的售后服务方案，方案内容包含：①售后服务机构地址，电话联系人、售后服务承诺②售后服务人员组织③售后服务保障措施④供货不及时、出现残次品等补货换货解决方案；评审标准：方案各部分内容全面详细、阐述条理清晰详尽、符合本项目采购需求得4分；评审内容每缺一项扣1分，扣完为止；评审内容有一项内容缺陷扣0.5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技术参数评审</w:t>
            </w:r>
          </w:p>
        </w:tc>
        <w:tc>
          <w:tcPr>
            <w:tcW w:type="dxa" w:w="2492"/>
          </w:tcPr>
          <w:p>
            <w:pPr>
              <w:pStyle w:val="null3"/>
            </w:pPr>
            <w:r>
              <w:rPr>
                <w:rFonts w:ascii="仿宋_GB2312" w:hAnsi="仿宋_GB2312" w:cs="仿宋_GB2312" w:eastAsia="仿宋_GB2312"/>
              </w:rPr>
              <w:t>评审标准：技术参数依据投标人提供的技术参数偏离表进行评审。投标产品的技术指标、参数完全符合、满足招标文件要求，没有负偏离的计20 分；参数负偏离一项扣1 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合法来源渠道</w:t>
            </w:r>
          </w:p>
        </w:tc>
        <w:tc>
          <w:tcPr>
            <w:tcW w:type="dxa" w:w="2492"/>
          </w:tcPr>
          <w:p>
            <w:pPr>
              <w:pStyle w:val="null3"/>
            </w:pPr>
            <w:r>
              <w:rPr>
                <w:rFonts w:ascii="仿宋_GB2312" w:hAnsi="仿宋_GB2312" w:cs="仿宋_GB2312" w:eastAsia="仿宋_GB2312"/>
              </w:rPr>
              <w:t>提供覆盖本项目所有投标产品的合法来源渠道证明文件（包括但不限于销售协议、代理协议、原厂授权证书等有效材料），得6分；未提供有效证明文件或材料无法覆盖本项目产品的，本项不得分。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应商须针对本次耗材采购项目，完整提供四项专项内容：①试剂耗材质量原因导致报废的赔付及造成人员伤害的赔付承诺；②管理制度和协调方案；③项目验收方案；④项目团队配备方案。所有内容需适配耗材采购专业性、时效性、安全性要求。硬性唯一判定标准（无主观评判）1. 资料齐全性：核查四项专项内容是否全部响应、无缺项、无空白、无漏报、无未响应情形；2. 资料合规性：核查方案内容无常识性错误、无违规表述、无虚假编造、符合行业及政府采购规范；3. 项目匹配性：核查内容针对性适配本次检测试剂耗材采购场景，无通用模板套用、无跨行业内容、无脱离项目需求内容。 评审计分标准：四项专项内容全部完整提供、内容合规、贴合项目实际、无错误漏项，得20分；每缺失1项完整专项内容或单项内容不满足齐全性、合规性、匹配性要求，扣5分，扣完为止。本项全程纯事实评审，不评判方案文笔、排版、表述优劣。</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评审内容：供应商提供2023年至今（以合同签订日期为准）类似项目业绩，以合同复印件为准，每一份计1分，最多计4分。评审标准 ：业绩证明材料（以响应文件中提供的合同复印件为准）。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供应商有具体的①备货、供货安排②供货进度、安全保证措施；评审标准：方案各部分内容全面详细、阐述条理清晰详尽、符合本项目采购需求得4分；评审内容每缺一项扣2分，扣完为止；评审内容有一项内容缺陷扣0.5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针对本项目提的①故障突发事件的处理方案②故障响应的时效性保证措施两项核心内容，适配检测耗材应急补给、故障处置需求。评审标准：方案各部分内容全面详细、阐述条理清晰详尽、符合本项目采购需求得4分；评审内容每缺一项扣2分，扣完为止；评审内容有一项内容缺陷扣0.5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出具体的培训方案，方案内容包含：①培训计划②培训人员安排。满足耗材使用、实操培训需求。评审标准：方案各部分内容全面详细、阐述条理清晰详尽、可行性高、符合本项目采购需求得4分；评审内容每缺一项扣2分，扣完为止；评审内容有一项内容缺陷扣0.5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重点问题解决方案</w:t>
            </w:r>
          </w:p>
        </w:tc>
        <w:tc>
          <w:tcPr>
            <w:tcW w:type="dxa" w:w="2492"/>
          </w:tcPr>
          <w:p>
            <w:pPr>
              <w:pStyle w:val="null3"/>
            </w:pPr>
            <w:r>
              <w:rPr>
                <w:rFonts w:ascii="仿宋_GB2312" w:hAnsi="仿宋_GB2312" w:cs="仿宋_GB2312" w:eastAsia="仿宋_GB2312"/>
              </w:rPr>
              <w:t>根据现有重点难点问题耗材供货、使用、售后等环节重点难点问题，提出可操作性的对策建议；评审标准：方案各部分内容全面详细、阐述条理清晰详尽、符合本项目采购需求得4分；评审内容缺项4分，扣完为止；评审内容有一项内容缺陷扣1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提出具体的售后服务方案，方案内容包含：①售后服务机构地址，电话联系人、售后服务承诺②售后服务人员组织③售后服务保障措施④供货不及时、出现残次品等补货换货解决方案；评审标准：方案各部分内容全面详细、阐述条理清晰详尽、符合本项目采购需求得4分；评审内容每缺一项扣1分，扣完为止；评审内容有一项内容缺陷扣0.5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技术参数评审</w:t>
            </w:r>
          </w:p>
        </w:tc>
        <w:tc>
          <w:tcPr>
            <w:tcW w:type="dxa" w:w="2492"/>
          </w:tcPr>
          <w:p>
            <w:pPr>
              <w:pStyle w:val="null3"/>
            </w:pPr>
            <w:r>
              <w:rPr>
                <w:rFonts w:ascii="仿宋_GB2312" w:hAnsi="仿宋_GB2312" w:cs="仿宋_GB2312" w:eastAsia="仿宋_GB2312"/>
              </w:rPr>
              <w:t>评审标准：技术参数依据投标人提供的技术参数偏离表进行评审。投标产品的技术指标、参数完全符合、满足招标文件要求，没有负偏离的计20 分；参数负偏离一项扣1 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技术参数偏离表.docx</w:t>
            </w:r>
          </w:p>
        </w:tc>
      </w:tr>
      <w:tr>
        <w:tc>
          <w:tcPr>
            <w:tcW w:type="dxa" w:w="831"/>
            <w:vMerge/>
          </w:tcPr>
          <w:p/>
        </w:tc>
        <w:tc>
          <w:tcPr>
            <w:tcW w:type="dxa" w:w="1661"/>
          </w:tcPr>
          <w:p>
            <w:pPr>
              <w:pStyle w:val="null3"/>
            </w:pPr>
            <w:r>
              <w:rPr>
                <w:rFonts w:ascii="仿宋_GB2312" w:hAnsi="仿宋_GB2312" w:cs="仿宋_GB2312" w:eastAsia="仿宋_GB2312"/>
              </w:rPr>
              <w:t>合法来源渠道</w:t>
            </w:r>
          </w:p>
        </w:tc>
        <w:tc>
          <w:tcPr>
            <w:tcW w:type="dxa" w:w="2492"/>
          </w:tcPr>
          <w:p>
            <w:pPr>
              <w:pStyle w:val="null3"/>
            </w:pPr>
            <w:r>
              <w:rPr>
                <w:rFonts w:ascii="仿宋_GB2312" w:hAnsi="仿宋_GB2312" w:cs="仿宋_GB2312" w:eastAsia="仿宋_GB2312"/>
              </w:rPr>
              <w:t>提供覆盖本项目所有投标产品的合法来源渠道证明文件（包括但不限于销售协议、代理协议、原厂授权证书等有效材料），得6分；未提供有效证明文件或材料无法覆盖本项目产品的，本项不得分。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应商须针对本次耗材采购项目，完整提供四项专项内容：①试剂耗材质量原因导致报废的赔付及造成人员伤害的赔付承诺；②管理制度和协调方案；③项目验收方案；④项目团队配备方案。所有内容需适配耗材采购专业性、时效性、安全性要求。硬性唯一判定标准（无主观评判）1. 资料齐全性：核查四项专项内容是否全部响应、无缺项、无空白、无漏报、无未响应情形；2. 资料合规性：核查方案内容无常识性错误、无违规表述、无虚假编造、符合行业及政府采购规范；3. 项目匹配性：核查内容针对性适配本次检测试剂耗材采购场景，无通用模板套用、无跨行业内容、无脱离项目需求内容。 评审计分标准：四项专项内容全部完整提供、内容合规、贴合项目实际、无错误漏项，得20分；每缺失1项完整专项内容或单项内容不满足齐全性、合规性、匹配性要求，扣5分，扣完为止。本项全程纯事实评审，不评判方案文笔、排版、表述优劣。</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评审内容：供应商提供2023年至今（以合同签订日期为准）类似项目业绩，以合同复印件为准，每一份计1分，最多计4分。评审标准 ：业绩证明材料（以响应文件中提供的合同复印件为准）。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供应商有具体的①备货、供货安排②供货进度、安全保证措施；评审标准：方案各部分内容全面详细、阐述条理清晰详尽、符合本项目采购需求得4分；评审内容每缺一项扣2分，扣完为止；评审内容有一项内容缺陷扣0.5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针对本项目提的①故障突发事件的处理方案②故障响应的时效性保证措施两项核心内容，适配检测耗材应急补给、故障处置需求。评审标准：方案各部分内容全面详细、阐述条理清晰详尽、符合本项目采购需求得4分；评审内容每缺一项扣2分，扣完为止；评审内容有一项内容缺陷扣0.5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出具体的培训方案，方案内容包含：①培训计划②培训人员安排。满足耗材使用、实操培训需求。评审标准：方案各部分内容全面详细、阐述条理清晰详尽、可行性高、符合本项目采购需求得4分；评审内容每缺一项扣2分，扣完为止；评审内容有一项内容缺陷扣0.5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重点问题解决方案</w:t>
            </w:r>
          </w:p>
        </w:tc>
        <w:tc>
          <w:tcPr>
            <w:tcW w:type="dxa" w:w="2492"/>
          </w:tcPr>
          <w:p>
            <w:pPr>
              <w:pStyle w:val="null3"/>
            </w:pPr>
            <w:r>
              <w:rPr>
                <w:rFonts w:ascii="仿宋_GB2312" w:hAnsi="仿宋_GB2312" w:cs="仿宋_GB2312" w:eastAsia="仿宋_GB2312"/>
              </w:rPr>
              <w:t>根据现有重点难点问题耗材供货、使用、售后等环节重点难点问题，提出可操作性的对策建议；评审标准：方案各部分内容全面详细、阐述条理清晰详尽、符合本项目采购需求得4分；评审内容缺项4分，扣完为止；评审内容有一项内容缺陷扣1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提出具体的售后服务方案，方案内容包含：①售后服务机构地址，电话联系人、售后服务承诺②售后服务人员组织③售后服务保障措施④供货不及时、出现残次品等补货换货解决方案；评审标准：方案各部分内容全面详细、阐述条理清晰详尽、符合本项目采购需求得4分；评审内容每缺一项扣1分，扣完为止；评审内容有一项内容缺陷扣0.5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技术参数评审</w:t>
            </w:r>
          </w:p>
        </w:tc>
        <w:tc>
          <w:tcPr>
            <w:tcW w:type="dxa" w:w="2492"/>
          </w:tcPr>
          <w:p>
            <w:pPr>
              <w:pStyle w:val="null3"/>
            </w:pPr>
            <w:r>
              <w:rPr>
                <w:rFonts w:ascii="仿宋_GB2312" w:hAnsi="仿宋_GB2312" w:cs="仿宋_GB2312" w:eastAsia="仿宋_GB2312"/>
              </w:rPr>
              <w:t>评审标准：技术参数依据投标人提供的技术参数偏离表进行评审。投标产品的技术指标、参数完全符合、满足招标文件要求，没有负偏离的计20 分；参数负偏离一项扣1 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技术参数偏离表.docx</w:t>
            </w:r>
          </w:p>
        </w:tc>
      </w:tr>
      <w:tr>
        <w:tc>
          <w:tcPr>
            <w:tcW w:type="dxa" w:w="831"/>
            <w:vMerge/>
          </w:tcPr>
          <w:p/>
        </w:tc>
        <w:tc>
          <w:tcPr>
            <w:tcW w:type="dxa" w:w="1661"/>
          </w:tcPr>
          <w:p>
            <w:pPr>
              <w:pStyle w:val="null3"/>
            </w:pPr>
            <w:r>
              <w:rPr>
                <w:rFonts w:ascii="仿宋_GB2312" w:hAnsi="仿宋_GB2312" w:cs="仿宋_GB2312" w:eastAsia="仿宋_GB2312"/>
              </w:rPr>
              <w:t>合法来源渠道</w:t>
            </w:r>
          </w:p>
        </w:tc>
        <w:tc>
          <w:tcPr>
            <w:tcW w:type="dxa" w:w="2492"/>
          </w:tcPr>
          <w:p>
            <w:pPr>
              <w:pStyle w:val="null3"/>
            </w:pPr>
            <w:r>
              <w:rPr>
                <w:rFonts w:ascii="仿宋_GB2312" w:hAnsi="仿宋_GB2312" w:cs="仿宋_GB2312" w:eastAsia="仿宋_GB2312"/>
              </w:rPr>
              <w:t>提供覆盖本项目所有投标产品的合法来源渠道证明文件（包括但不限于销售协议、代理协议、原厂授权证书等有效材料），得6分；未提供有效证明文件或材料无法覆盖本项目产品的，本项不得分。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应商须针对本次耗材采购项目，完整提供四项专项内容：①试剂耗材质量原因导致报废的赔付及造成人员伤害的赔付承诺；②管理制度和协调方案；③项目验收方案；④项目团队配备方案。所有内容需适配耗材采购专业性、时效性、安全性要求。硬性唯一判定标准（无主观评判）1. 资料齐全性：核查四项专项内容是否全部响应、无缺项、无空白、无漏报、无未响应情形；2. 资料合规性：核查方案内容无常识性错误、无违规表述、无虚假编造、符合行业及政府采购规范；3. 项目匹配性：核查内容针对性适配本次检测试剂耗材采购场景，无通用模板套用、无跨行业内容、无脱离项目需求内容。 评审计分标准：四项专项内容全部完整提供、内容合规、贴合项目实际、无错误漏项，得20分；每缺失1项完整专项内容或单项内容不满足齐全性、合规性、匹配性要求，扣5分，扣完为止。本项全程纯事实评审，不评判方案文笔、排版、表述优劣。</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评审内容：供应商提供2023年至今（以合同签订日期为准）类似项目业绩，以合同复印件为准，每一份计1分，最多计4分。评审标准 ：业绩证明材料（以响应文件中提供的合同复印件为准）。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详见附件：技术参数偏离表.docx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详见附件：技术参数偏离表.docx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详见附件：技术参数偏离表.docx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详见附件：技术参数偏离表.docx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详见附件：技术参数偏离表.docx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详见附件：（货物）政 府 采 购 合 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