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D73ABDA">
      <w:pPr>
        <w:pStyle w:val="2"/>
        <w:ind w:firstLine="422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注：1、供应商须根据第三章磋商项目技术、服务、商务及其他要求中“3.2.2服务要求、3.2.3人员配置要求、3.2.4设施设备要求”逐项据实填写，逐条响应，偏离情况填写：正偏离、负偏离、无偏离，不得虚假。</w:t>
      </w:r>
    </w:p>
    <w:p w14:paraId="281B9AB5">
      <w:pPr>
        <w:adjustRightInd w:val="0"/>
        <w:spacing w:line="360" w:lineRule="auto"/>
        <w:ind w:firstLine="422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b/>
          <w:bCs/>
          <w:szCs w:val="21"/>
        </w:rPr>
        <w:t>2、此表在不改变表式的情况下可自行扩展。</w:t>
      </w: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</w:p>
    <w:p w14:paraId="7EAD57D8">
      <w:pPr>
        <w:pStyle w:val="3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127A4D65"/>
    <w:rsid w:val="1F7F7EC6"/>
    <w:rsid w:val="22477195"/>
    <w:rsid w:val="234F0729"/>
    <w:rsid w:val="28CE6B29"/>
    <w:rsid w:val="2B221E63"/>
    <w:rsid w:val="2E8D23D3"/>
    <w:rsid w:val="33642D86"/>
    <w:rsid w:val="3B76563D"/>
    <w:rsid w:val="44F260D0"/>
    <w:rsid w:val="4B3043BA"/>
    <w:rsid w:val="4CC0351C"/>
    <w:rsid w:val="4EB643B6"/>
    <w:rsid w:val="57715593"/>
    <w:rsid w:val="5DF978AD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317</Characters>
  <Lines>0</Lines>
  <Paragraphs>0</Paragraphs>
  <TotalTime>0</TotalTime>
  <ScaleCrop>false</ScaleCrop>
  <LinksUpToDate>false</LinksUpToDate>
  <CharactersWithSpaces>425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2026-05-19T05:53:44Z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eyJoZGlkIjoiZjZmZDBiNDU0M2JiMzgwODE3YTdiNDQ5YTA2MDIzMDAiLCJ1c2VySWQiOiIyNzk1NDI0NDcifQ==</vt:lpwstr>
  </property>
</Properties>
</file>