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B32E2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pacing w:val="7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：</w:t>
      </w:r>
    </w:p>
    <w:p w14:paraId="1D9ACF1B">
      <w:pPr>
        <w:spacing w:before="91" w:line="360" w:lineRule="auto"/>
        <w:jc w:val="center"/>
        <w:rPr>
          <w:rFonts w:ascii="宋体" w:hAnsi="宋体" w:cs="宋体"/>
          <w:sz w:val="28"/>
          <w:szCs w:val="28"/>
        </w:rPr>
      </w:pPr>
      <w:bookmarkStart w:id="0" w:name="_GoBack"/>
      <w:r>
        <w:rPr>
          <w:rFonts w:ascii="宋体" w:hAnsi="宋体" w:cs="宋体"/>
          <w:b/>
          <w:bCs/>
          <w:spacing w:val="-4"/>
          <w:sz w:val="28"/>
          <w:szCs w:val="28"/>
        </w:rPr>
        <w:t>非联合体声明</w:t>
      </w:r>
    </w:p>
    <w:bookmarkEnd w:id="0"/>
    <w:p w14:paraId="11620CD1">
      <w:pPr>
        <w:widowControl/>
        <w:spacing w:line="360" w:lineRule="auto"/>
        <w:jc w:val="left"/>
        <w:rPr>
          <w:rFonts w:hint="eastAsia" w:ascii="宋体" w:hAnsi="宋体" w:cs="宋体"/>
          <w:spacing w:val="22"/>
          <w:sz w:val="24"/>
        </w:rPr>
      </w:pPr>
    </w:p>
    <w:p w14:paraId="7E8E1A0B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pacing w:val="22"/>
          <w:sz w:val="24"/>
        </w:rPr>
        <w:t>致</w:t>
      </w:r>
      <w:r>
        <w:rPr>
          <w:rFonts w:hint="eastAsia" w:ascii="宋体" w:hAnsi="宋体" w:cs="宋体"/>
          <w:spacing w:val="-17"/>
          <w:sz w:val="24"/>
        </w:rPr>
        <w:t>：</w:t>
      </w:r>
      <w:r>
        <w:rPr>
          <w:rFonts w:hint="eastAsia" w:ascii="宋体" w:hAnsi="宋体" w:cs="宋体"/>
          <w:spacing w:val="22"/>
          <w:sz w:val="24"/>
          <w:u w:val="single"/>
        </w:rPr>
        <w:t xml:space="preserve">            （</w:t>
      </w:r>
      <w:r>
        <w:rPr>
          <w:rFonts w:hint="eastAsia" w:ascii="宋体" w:hAnsi="宋体" w:cs="宋体"/>
          <w:spacing w:val="22"/>
          <w:sz w:val="24"/>
          <w:u w:val="single"/>
          <w:lang w:val="en-US" w:eastAsia="zh-CN"/>
        </w:rPr>
        <w:t>采购人</w:t>
      </w:r>
      <w:r>
        <w:rPr>
          <w:rFonts w:hint="eastAsia" w:ascii="宋体" w:hAnsi="宋体" w:cs="宋体"/>
          <w:spacing w:val="22"/>
          <w:sz w:val="24"/>
          <w:u w:val="single"/>
        </w:rPr>
        <w:t>名称）</w:t>
      </w:r>
    </w:p>
    <w:p w14:paraId="421AFBE4">
      <w:pPr>
        <w:spacing w:line="360" w:lineRule="auto"/>
        <w:ind w:firstLine="508" w:firstLineChars="200"/>
        <w:rPr>
          <w:rFonts w:hint="eastAsia"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7"/>
          <w:sz w:val="24"/>
        </w:rPr>
        <w:t>我公司以</w:t>
      </w:r>
      <w:r>
        <w:rPr>
          <w:rFonts w:hint="eastAsia" w:ascii="宋体" w:hAnsi="宋体" w:cs="宋体"/>
          <w:spacing w:val="7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7"/>
          <w:sz w:val="24"/>
        </w:rPr>
        <w:t>（填“非联合体</w:t>
      </w:r>
      <w:r>
        <w:rPr>
          <w:rFonts w:hint="eastAsia" w:ascii="宋体" w:hAnsi="宋体" w:cs="宋体"/>
          <w:spacing w:val="-70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”或“联合体</w:t>
      </w:r>
      <w:r>
        <w:rPr>
          <w:rFonts w:hint="eastAsia" w:ascii="宋体" w:hAnsi="宋体" w:cs="宋体"/>
          <w:spacing w:val="-73"/>
          <w:sz w:val="24"/>
        </w:rPr>
        <w:t xml:space="preserve"> </w:t>
      </w:r>
      <w:r>
        <w:rPr>
          <w:rFonts w:hint="eastAsia" w:ascii="宋体" w:hAnsi="宋体" w:cs="宋体"/>
          <w:spacing w:val="7"/>
          <w:sz w:val="24"/>
        </w:rPr>
        <w:t>”）方式参加</w:t>
      </w:r>
      <w:r>
        <w:rPr>
          <w:rFonts w:hint="eastAsia" w:ascii="宋体" w:hAnsi="宋体" w:cs="宋体"/>
          <w:spacing w:val="-98"/>
          <w:sz w:val="24"/>
        </w:rPr>
        <w:t xml:space="preserve"> </w:t>
      </w:r>
      <w:r>
        <w:rPr>
          <w:rFonts w:hint="eastAsia" w:ascii="宋体" w:hAnsi="宋体" w:cs="宋体"/>
          <w:spacing w:val="5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（项目名称） </w:t>
      </w:r>
      <w:r>
        <w:rPr>
          <w:rFonts w:hint="eastAsia" w:ascii="宋体" w:hAnsi="宋体" w:cs="宋体"/>
          <w:spacing w:val="6"/>
          <w:sz w:val="24"/>
        </w:rPr>
        <w:t>的投</w:t>
      </w:r>
      <w:r>
        <w:rPr>
          <w:rFonts w:hint="eastAsia" w:ascii="宋体" w:hAnsi="宋体" w:cs="宋体"/>
          <w:sz w:val="24"/>
        </w:rPr>
        <w:t>标活动，具备独立实施能力。</w:t>
      </w:r>
    </w:p>
    <w:p w14:paraId="7201D76C">
      <w:pPr>
        <w:pStyle w:val="2"/>
        <w:widowControl/>
        <w:spacing w:line="360" w:lineRule="auto"/>
        <w:ind w:left="507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如上述内容有隐瞒或未能提供真实信息的，我公司将承担一切不利后果。</w:t>
      </w:r>
    </w:p>
    <w:p w14:paraId="1B438031">
      <w:pPr>
        <w:spacing w:line="360" w:lineRule="auto"/>
        <w:ind w:firstLine="504" w:firstLineChars="200"/>
        <w:rPr>
          <w:rFonts w:ascii="宋体" w:hAnsi="宋体" w:cs="宋体"/>
          <w:spacing w:val="6"/>
          <w:sz w:val="24"/>
        </w:rPr>
      </w:pPr>
      <w:r>
        <w:rPr>
          <w:rFonts w:hint="eastAsia" w:ascii="宋体" w:hAnsi="宋体" w:cs="宋体"/>
          <w:spacing w:val="6"/>
          <w:sz w:val="24"/>
        </w:rPr>
        <w:t>特此声明！</w:t>
      </w:r>
    </w:p>
    <w:p w14:paraId="705AA72D">
      <w:pPr>
        <w:pStyle w:val="2"/>
        <w:spacing w:line="252" w:lineRule="auto"/>
        <w:rPr>
          <w:sz w:val="22"/>
          <w:szCs w:val="24"/>
          <w:lang w:eastAsia="zh-CN"/>
        </w:rPr>
      </w:pPr>
    </w:p>
    <w:p w14:paraId="4ADA1D6D">
      <w:pPr>
        <w:pStyle w:val="2"/>
        <w:spacing w:line="252" w:lineRule="auto"/>
        <w:rPr>
          <w:sz w:val="22"/>
          <w:szCs w:val="24"/>
          <w:lang w:eastAsia="zh-CN"/>
        </w:rPr>
      </w:pPr>
    </w:p>
    <w:p w14:paraId="009D2AF9">
      <w:pPr>
        <w:spacing w:before="66" w:line="490" w:lineRule="auto"/>
        <w:ind w:left="3183" w:right="32" w:firstLine="839"/>
        <w:jc w:val="right"/>
        <w:rPr>
          <w:rFonts w:hint="eastAsia" w:ascii="宋体" w:hAnsi="宋体" w:cs="宋体"/>
          <w:spacing w:val="10"/>
          <w:szCs w:val="21"/>
        </w:rPr>
      </w:pPr>
    </w:p>
    <w:p w14:paraId="551BDFE1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75CB8ECC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BE9D470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127BF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2090E"/>
    <w:rsid w:val="4A92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2026-04-23T02:37:00Z</dcterms:created>
  <dc:creator>慧科</dc:creator>
  <cp:lastModifiedBy>慧科</cp:lastModifiedBy>
  <dcterms:modified xsi:type="dcterms:W3CDTF">2026-04-23T02:37:23Z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9CBD5709F80A466AA7F1BD90AAA9A088_11</vt:lpwstr>
  </property>
  <property fmtid="{D5CDD505-2E9C-101B-9397-08002B2CF9AE}" pid="4" name="KSOTemplateDocerSaveRecord">
    <vt:lpwstr>eyJoZGlkIjoiMTg3ZDgwYTA2ODU1ZmQzZDc0ZGVmMmZjZWU1N2Q2ZjciLCJ1c2VySWQiOiIyODM3ODY0NjMifQ==</vt:lpwstr>
  </property>
</Properties>
</file>