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14:paraId="4E729CEF">
      <w:pPr>
        <w:spacing w:line="336" w:lineRule="auto"/>
        <w:jc w:val="center"/>
        <w:rPr>
          <w:rFonts w:hint="default" w:eastAsia="仿宋"/>
          <w:lang w:val="en-US" w:eastAsia="zh-CN"/>
        </w:rPr>
      </w:pPr>
      <w:r>
        <w:rPr>
          <w:rFonts w:hint="eastAsia" w:ascii="仿宋" w:hAnsi="仿宋" w:eastAsia="仿宋" w:cs="SSJ-PK74820000023-Identity-H"/>
          <w:color w:val="auto"/>
          <w:kern w:val="0"/>
          <w:sz w:val="40"/>
          <w:szCs w:val="40"/>
          <w:highlight w:val="none"/>
        </w:rPr>
        <w:t>进行响应</w:t>
      </w:r>
      <w:r>
        <w:rPr>
          <w:rFonts w:hint="eastAsia" w:ascii="仿宋" w:hAnsi="仿宋" w:eastAsia="仿宋" w:cs="SSJ-PK74820000023-Identity-H"/>
          <w:color w:val="auto"/>
          <w:kern w:val="0"/>
          <w:sz w:val="40"/>
          <w:szCs w:val="40"/>
          <w:highlight w:val="none"/>
          <w:lang w:eastAsia="zh-CN"/>
        </w:rPr>
        <w:t>，</w:t>
      </w:r>
      <w:r>
        <w:rPr>
          <w:rFonts w:hint="eastAsia" w:ascii="仿宋" w:hAnsi="仿宋" w:eastAsia="仿宋" w:cs="SSJ-PK74820000023-Identity-H"/>
          <w:color w:val="auto"/>
          <w:kern w:val="0"/>
          <w:sz w:val="40"/>
          <w:szCs w:val="40"/>
          <w:highlight w:val="none"/>
          <w:lang w:val="en-US" w:eastAsia="zh-CN"/>
        </w:rPr>
        <w:t>格式未提及内容，供应商自行拟定</w:t>
      </w:r>
    </w:p>
    <w:p w14:paraId="7ABA7956">
      <w:pPr>
        <w:pStyle w:val="4"/>
        <w:rPr>
          <w:rFonts w:hint="eastAsia"/>
          <w:color w:val="auto"/>
          <w:highlight w:val="none"/>
          <w:lang w:eastAsia="zh-CN"/>
        </w:rPr>
      </w:pPr>
    </w:p>
    <w:p w14:paraId="4D35046C">
      <w:pPr>
        <w:pStyle w:val="4"/>
        <w:rPr>
          <w:rFonts w:hint="eastAsia"/>
          <w:color w:val="auto"/>
          <w:highlight w:val="none"/>
          <w:lang w:eastAsia="zh-CN"/>
        </w:rPr>
      </w:pPr>
    </w:p>
    <w:p w14:paraId="1A51FACF">
      <w:pPr>
        <w:pStyle w:val="4"/>
        <w:rPr>
          <w:rFonts w:hint="eastAsia"/>
          <w:color w:val="auto"/>
          <w:highlight w:val="none"/>
          <w:lang w:eastAsia="zh-CN"/>
        </w:rPr>
      </w:pPr>
    </w:p>
    <w:p w14:paraId="0E3C2FC1">
      <w:pPr>
        <w:pageBreakBefore w:val="0"/>
        <w:widowControl/>
        <w:overflowPunct/>
        <w:bidi w:val="0"/>
        <w:spacing w:line="560" w:lineRule="exact"/>
        <w:jc w:val="center"/>
        <w:textAlignment w:val="auto"/>
        <w:rPr>
          <w:rFonts w:hint="eastAsia" w:ascii="仿宋" w:hAnsi="仿宋" w:eastAsia="仿宋" w:cs="仿宋"/>
          <w:color w:val="auto"/>
          <w:sz w:val="32"/>
          <w:szCs w:val="32"/>
          <w:highlight w:val="none"/>
        </w:rPr>
      </w:pPr>
      <w:r>
        <w:rPr>
          <w:rFonts w:hint="eastAsia" w:ascii="仿宋" w:hAnsi="仿宋"/>
          <w:b/>
          <w:color w:val="auto"/>
          <w:sz w:val="32"/>
          <w:szCs w:val="32"/>
          <w:highlight w:val="none"/>
          <w:lang w:val="en-US" w:eastAsia="zh-CN"/>
        </w:rPr>
        <w:t xml:space="preserve">  </w:t>
      </w:r>
      <w:r>
        <w:rPr>
          <w:rFonts w:hint="eastAsia" w:ascii="仿宋" w:hAnsi="仿宋" w:eastAsia="仿宋" w:cs="仿宋"/>
          <w:color w:val="auto"/>
          <w:sz w:val="32"/>
          <w:szCs w:val="32"/>
          <w:highlight w:val="none"/>
          <w:lang w:val="en-US" w:eastAsia="zh-CN"/>
        </w:rPr>
        <w:t>陕西省</w:t>
      </w:r>
      <w:r>
        <w:rPr>
          <w:rFonts w:hint="eastAsia" w:ascii="仿宋" w:hAnsi="仿宋" w:eastAsia="仿宋" w:cs="仿宋"/>
          <w:color w:val="auto"/>
          <w:sz w:val="32"/>
          <w:szCs w:val="32"/>
          <w:highlight w:val="none"/>
        </w:rPr>
        <w:t>采购供应商信用承诺书</w:t>
      </w:r>
    </w:p>
    <w:p w14:paraId="2B754C34">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4978344D">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71F96146">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55FD14ED">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0BCFFEC4">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05274CD4">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为维护公开、公平、公正的采购市场秩序，树立诚实守信的采购供应商形象，本单位自愿做出以下承诺</w:t>
      </w:r>
      <w:r>
        <w:rPr>
          <w:rFonts w:hint="eastAsia" w:ascii="仿宋" w:hAnsi="仿宋" w:eastAsia="仿宋" w:cs="仿宋"/>
          <w:color w:val="auto"/>
          <w:sz w:val="28"/>
          <w:szCs w:val="28"/>
          <w:highlight w:val="none"/>
          <w:lang w:eastAsia="zh-CN"/>
        </w:rPr>
        <w:t>：</w:t>
      </w:r>
    </w:p>
    <w:p w14:paraId="4B27C0CB">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一、承诺本单位严格遵守国家法律、法规和规章，全面履行应尽的责任和义务，全面做到履约守信，具备《政府采购法》第二十二条规定的条件；</w:t>
      </w:r>
    </w:p>
    <w:p w14:paraId="01331BCA">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52FE24B1">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三、承诺本单位严格依法开展生产经营活动，主动接受行业监管，自愿接受依法开展的日常检查；违法失信经营后将自愿接受约束和惩戒，并依法承担相应责任；</w:t>
      </w:r>
    </w:p>
    <w:p w14:paraId="04835982">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四、承诺本单位自觉接受行政管理部门、行业组织、社会公众、新闻舆论的监督；</w:t>
      </w:r>
    </w:p>
    <w:p w14:paraId="5011A617">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五、承诺本单位将按照《陕西省社会信用条例》要求，向社会公示信用信息；</w:t>
      </w:r>
    </w:p>
    <w:p w14:paraId="63C69C2F">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六、承诺本单位自我约束、自我管理，重合同、守信用，不制假售假、商标侵权、虚假宣传、违约毁约、恶意逃债、偷税漏税、价格欺诈、垄断</w:t>
      </w:r>
    </w:p>
    <w:p w14:paraId="41EC51F4">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和不正当竞争，维护经营者、消费者的合法权益；</w:t>
      </w:r>
    </w:p>
    <w:p w14:paraId="0F236149">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七、承诺本单位在信用中国、中国政府采购网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lang w:eastAsia="zh-CN"/>
        </w:rPr>
        <w:t>网站中无违法违规、较重或严重失信记录；</w:t>
      </w:r>
    </w:p>
    <w:p w14:paraId="194EC112">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八、承</w:t>
      </w:r>
      <w:r>
        <w:rPr>
          <w:rFonts w:hint="eastAsia" w:ascii="仿宋" w:hAnsi="仿宋" w:eastAsia="仿宋" w:cs="仿宋"/>
          <w:color w:val="auto"/>
          <w:spacing w:val="0"/>
          <w:sz w:val="28"/>
          <w:szCs w:val="28"/>
          <w:highlight w:val="none"/>
          <w:lang w:eastAsia="zh-CN"/>
        </w:rPr>
        <w:t>诺本单位提出质疑和投诉坚持依法依规、诚实信用原则，在全国范围12个月内没有三次以上查无实据的投诉</w:t>
      </w:r>
      <w:r>
        <w:rPr>
          <w:rFonts w:hint="eastAsia" w:ascii="仿宋" w:hAnsi="仿宋" w:eastAsia="仿宋" w:cs="仿宋"/>
          <w:color w:val="auto"/>
          <w:spacing w:val="-6"/>
          <w:sz w:val="28"/>
          <w:szCs w:val="28"/>
          <w:highlight w:val="none"/>
          <w:lang w:eastAsia="zh-CN"/>
        </w:rPr>
        <w:t>；</w:t>
      </w:r>
    </w:p>
    <w:p w14:paraId="161DEB89">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eastAsia="zh-CN"/>
        </w:rPr>
        <w:t>九、根据采购相关法律法规的规定需要作出的其他承诺：</w:t>
      </w:r>
      <w:r>
        <w:rPr>
          <w:rFonts w:hint="eastAsia" w:ascii="仿宋" w:hAnsi="仿宋" w:eastAsia="仿宋" w:cs="仿宋"/>
          <w:color w:val="auto"/>
          <w:sz w:val="28"/>
          <w:szCs w:val="28"/>
          <w:highlight w:val="none"/>
          <w:u w:val="single"/>
          <w:lang w:val="en-US" w:eastAsia="zh-CN"/>
        </w:rPr>
        <w:t xml:space="preserve">                。</w:t>
      </w:r>
    </w:p>
    <w:p w14:paraId="110BE027">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5720D260">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十一、承诺本单位同意将以上承诺事项上网公示。</w:t>
      </w:r>
    </w:p>
    <w:p w14:paraId="6CD28089">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579F8844">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5861C19F">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 (盖章)：</w:t>
      </w:r>
    </w:p>
    <w:p w14:paraId="3D017752">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 (负责人)：</w:t>
      </w:r>
    </w:p>
    <w:p w14:paraId="4543ED7D">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承诺日期：</w:t>
      </w:r>
    </w:p>
    <w:p w14:paraId="47F1C67A">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p>
    <w:p w14:paraId="346E2316">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注：法定代表人或负责人、主体名称</w:t>
      </w:r>
      <w:bookmarkStart w:id="0" w:name="_GoBack"/>
      <w:bookmarkEnd w:id="0"/>
      <w:r>
        <w:rPr>
          <w:rFonts w:hint="eastAsia" w:ascii="仿宋" w:hAnsi="仿宋" w:eastAsia="仿宋" w:cs="仿宋"/>
          <w:color w:val="auto"/>
          <w:sz w:val="28"/>
          <w:szCs w:val="28"/>
          <w:highlight w:val="none"/>
          <w:lang w:eastAsia="zh-CN"/>
        </w:rPr>
        <w:t>发生变更的应当重新做出承诺。</w:t>
      </w:r>
    </w:p>
    <w:p w14:paraId="488E6CCB">
      <w:pPr>
        <w:spacing w:line="336" w:lineRule="auto"/>
        <w:jc w:val="center"/>
        <w:rPr>
          <w:rFonts w:hint="eastAsia" w:ascii="仿宋" w:hAnsi="仿宋" w:eastAsia="仿宋" w:cs="SSJ-PK74820000023-Identity-H"/>
          <w:color w:val="auto"/>
          <w:kern w:val="0"/>
          <w:sz w:val="28"/>
          <w:szCs w:val="28"/>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2、我方______（填“未被列入”或“被列入”）重大税收违法案件当事人名单。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CB3B3E4">
      <w:pPr>
        <w:keepNext w:val="0"/>
        <w:keepLines w:val="0"/>
        <w:pageBreakBefore w:val="0"/>
        <w:tabs>
          <w:tab w:val="left" w:pos="210"/>
        </w:tabs>
        <w:overflowPunct/>
        <w:topLinePunct/>
        <w:bidi w:val="0"/>
        <w:spacing w:before="240" w:beforeLines="100" w:line="320" w:lineRule="exact"/>
        <w:jc w:val="center"/>
        <w:rPr>
          <w:rFonts w:hint="eastAsia" w:ascii="仿宋" w:hAnsi="仿宋" w:eastAsia="仿宋" w:cs="Times New Roman"/>
          <w:b/>
          <w:sz w:val="28"/>
          <w:szCs w:val="28"/>
        </w:rPr>
      </w:pPr>
      <w:r>
        <w:rPr>
          <w:rFonts w:ascii="仿宋" w:hAnsi="仿宋" w:eastAsia="仿宋"/>
          <w:color w:val="auto"/>
          <w:sz w:val="28"/>
          <w:szCs w:val="28"/>
          <w:highlight w:val="none"/>
        </w:rPr>
        <w:br w:type="page"/>
      </w:r>
      <w:r>
        <w:rPr>
          <w:rFonts w:hint="eastAsia" w:ascii="仿宋" w:hAnsi="仿宋" w:eastAsia="仿宋" w:cs="Times New Roman"/>
          <w:b/>
          <w:sz w:val="28"/>
          <w:szCs w:val="28"/>
        </w:rPr>
        <w:t>法定代表人证明书(</w:t>
      </w:r>
      <w:r>
        <w:rPr>
          <w:rFonts w:hint="eastAsia" w:ascii="仿宋" w:hAnsi="仿宋" w:eastAsia="仿宋" w:cs="Times New Roman"/>
          <w:b/>
          <w:sz w:val="28"/>
          <w:szCs w:val="28"/>
          <w:lang w:val="en-US" w:eastAsia="zh-CN"/>
        </w:rPr>
        <w:t>法人</w:t>
      </w:r>
      <w:r>
        <w:rPr>
          <w:rFonts w:hint="eastAsia" w:ascii="仿宋" w:hAnsi="仿宋" w:eastAsia="仿宋" w:cs="Times New Roman"/>
          <w:b/>
          <w:sz w:val="28"/>
          <w:szCs w:val="28"/>
        </w:rPr>
        <w:t>表参加磋商)</w:t>
      </w:r>
    </w:p>
    <w:p w14:paraId="52CAC1C4">
      <w:pPr>
        <w:keepNext w:val="0"/>
        <w:keepLines w:val="0"/>
        <w:pageBreakBefore w:val="0"/>
        <w:tabs>
          <w:tab w:val="left" w:pos="210"/>
        </w:tabs>
        <w:overflowPunct/>
        <w:topLinePunct/>
        <w:bidi w:val="0"/>
        <w:spacing w:line="320" w:lineRule="exact"/>
        <w:jc w:val="center"/>
        <w:rPr>
          <w:rFonts w:ascii="宋体" w:hAnsi="宋体" w:eastAsia="宋体"/>
          <w:b/>
          <w:bCs/>
          <w:kern w:val="0"/>
          <w:sz w:val="32"/>
          <w:szCs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610A3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431E586">
            <w:pPr>
              <w:keepNext w:val="0"/>
              <w:keepLines w:val="0"/>
              <w:pageBreakBefore w:val="0"/>
              <w:tabs>
                <w:tab w:val="left" w:pos="210"/>
              </w:tabs>
              <w:overflowPunct/>
              <w:topLinePunct/>
              <w:bidi w:val="0"/>
              <w:spacing w:line="320" w:lineRule="exact"/>
              <w:rPr>
                <w:rFonts w:hint="eastAsia" w:ascii="仿宋" w:hAnsi="仿宋" w:eastAsia="仿宋" w:cs="仿宋"/>
                <w:kern w:val="0"/>
                <w:sz w:val="24"/>
              </w:rPr>
            </w:pPr>
            <w:r>
              <w:rPr>
                <w:rFonts w:hint="eastAsia" w:ascii="仿宋" w:hAnsi="仿宋" w:eastAsia="仿宋" w:cs="仿宋"/>
                <w:kern w:val="0"/>
                <w:sz w:val="24"/>
              </w:rPr>
              <w:t>致：</w:t>
            </w:r>
          </w:p>
        </w:tc>
      </w:tr>
      <w:tr w14:paraId="7D285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04098FD0">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0DE6C6A9">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p w14:paraId="5C5679E8">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6672AC4E">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p w14:paraId="0DF711FF">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w:t>
            </w:r>
          </w:p>
          <w:p w14:paraId="2EC08297">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p w14:paraId="02B30B67">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人</w:t>
            </w:r>
          </w:p>
        </w:tc>
        <w:tc>
          <w:tcPr>
            <w:tcW w:w="1890" w:type="dxa"/>
            <w:noWrap w:val="0"/>
            <w:vAlign w:val="center"/>
          </w:tcPr>
          <w:p w14:paraId="057950A1">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5826" w:type="dxa"/>
            <w:gridSpan w:val="4"/>
            <w:noWrap w:val="0"/>
            <w:vAlign w:val="center"/>
          </w:tcPr>
          <w:p w14:paraId="12C8768B">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7E1F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3A845DA5">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49F54F9A">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5826" w:type="dxa"/>
            <w:gridSpan w:val="4"/>
            <w:noWrap w:val="0"/>
            <w:vAlign w:val="center"/>
          </w:tcPr>
          <w:p w14:paraId="4FEDB32C">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647E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2818E124">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318AC5BC">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5826" w:type="dxa"/>
            <w:gridSpan w:val="4"/>
            <w:noWrap w:val="0"/>
            <w:vAlign w:val="center"/>
          </w:tcPr>
          <w:p w14:paraId="6549DD4E">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0F71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E0EDE38">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20847BCA">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5826" w:type="dxa"/>
            <w:gridSpan w:val="4"/>
            <w:noWrap w:val="0"/>
            <w:vAlign w:val="center"/>
          </w:tcPr>
          <w:p w14:paraId="30999414">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1DA9C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8D15828">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3787163F">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税务登记机关</w:t>
            </w:r>
          </w:p>
        </w:tc>
        <w:tc>
          <w:tcPr>
            <w:tcW w:w="5826" w:type="dxa"/>
            <w:gridSpan w:val="4"/>
            <w:noWrap w:val="0"/>
            <w:vAlign w:val="center"/>
          </w:tcPr>
          <w:p w14:paraId="44D38C5C">
            <w:pPr>
              <w:keepNext w:val="0"/>
              <w:keepLines w:val="0"/>
              <w:pageBreakBefore w:val="0"/>
              <w:tabs>
                <w:tab w:val="left" w:pos="210"/>
              </w:tabs>
              <w:overflowPunct/>
              <w:topLinePunct/>
              <w:bidi w:val="0"/>
              <w:spacing w:line="320" w:lineRule="exact"/>
              <w:rPr>
                <w:rFonts w:hint="eastAsia" w:ascii="仿宋" w:hAnsi="仿宋" w:eastAsia="仿宋" w:cs="仿宋"/>
                <w:kern w:val="0"/>
                <w:sz w:val="24"/>
              </w:rPr>
            </w:pPr>
          </w:p>
        </w:tc>
      </w:tr>
      <w:tr w14:paraId="36BC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70A55E5">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40DD0F83">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机构代码证号</w:t>
            </w:r>
          </w:p>
        </w:tc>
        <w:tc>
          <w:tcPr>
            <w:tcW w:w="5826" w:type="dxa"/>
            <w:gridSpan w:val="4"/>
            <w:noWrap w:val="0"/>
            <w:vAlign w:val="center"/>
          </w:tcPr>
          <w:p w14:paraId="527C3364">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1AF78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6B453067">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1890" w:type="dxa"/>
            <w:noWrap w:val="0"/>
            <w:vAlign w:val="center"/>
          </w:tcPr>
          <w:p w14:paraId="289E343D">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2048" w:type="dxa"/>
            <w:gridSpan w:val="2"/>
            <w:noWrap w:val="0"/>
            <w:vAlign w:val="center"/>
          </w:tcPr>
          <w:p w14:paraId="02D908BB">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87" w:type="dxa"/>
            <w:noWrap w:val="0"/>
            <w:vAlign w:val="center"/>
          </w:tcPr>
          <w:p w14:paraId="6F496BF9">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1891" w:type="dxa"/>
            <w:noWrap w:val="0"/>
            <w:vAlign w:val="center"/>
          </w:tcPr>
          <w:p w14:paraId="77AB7DB6">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59AA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D205F87">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15913123">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2048" w:type="dxa"/>
            <w:gridSpan w:val="2"/>
            <w:noWrap w:val="0"/>
            <w:vAlign w:val="center"/>
          </w:tcPr>
          <w:p w14:paraId="28BD41D9">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87" w:type="dxa"/>
            <w:noWrap w:val="0"/>
            <w:vAlign w:val="center"/>
          </w:tcPr>
          <w:p w14:paraId="07074300">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1891" w:type="dxa"/>
            <w:noWrap w:val="0"/>
            <w:vAlign w:val="center"/>
          </w:tcPr>
          <w:p w14:paraId="233079B1">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301AC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04DB09E2">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35A47292">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5826" w:type="dxa"/>
            <w:gridSpan w:val="4"/>
            <w:noWrap w:val="0"/>
            <w:vAlign w:val="center"/>
          </w:tcPr>
          <w:p w14:paraId="2553B214">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0D99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0F052B52">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3778" w:type="dxa"/>
            <w:gridSpan w:val="2"/>
            <w:vMerge w:val="restart"/>
            <w:noWrap w:val="0"/>
            <w:vAlign w:val="center"/>
          </w:tcPr>
          <w:p w14:paraId="1AE0E9C0">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（粘贴处）</w:t>
            </w:r>
          </w:p>
        </w:tc>
        <w:tc>
          <w:tcPr>
            <w:tcW w:w="3938" w:type="dxa"/>
            <w:gridSpan w:val="3"/>
            <w:noWrap w:val="0"/>
            <w:vAlign w:val="center"/>
          </w:tcPr>
          <w:p w14:paraId="59BEFC46">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4ED9C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atLeast"/>
          <w:jc w:val="center"/>
        </w:trPr>
        <w:tc>
          <w:tcPr>
            <w:tcW w:w="788" w:type="dxa"/>
            <w:vMerge w:val="continue"/>
            <w:noWrap w:val="0"/>
            <w:vAlign w:val="center"/>
          </w:tcPr>
          <w:p w14:paraId="37F15234">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3778" w:type="dxa"/>
            <w:gridSpan w:val="2"/>
            <w:vMerge w:val="continue"/>
            <w:noWrap w:val="0"/>
            <w:vAlign w:val="center"/>
          </w:tcPr>
          <w:p w14:paraId="77163521">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3938" w:type="dxa"/>
            <w:gridSpan w:val="3"/>
            <w:noWrap w:val="0"/>
            <w:vAlign w:val="bottom"/>
          </w:tcPr>
          <w:p w14:paraId="4C696EC7">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61D7C7EC">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p w14:paraId="4F977679">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p w14:paraId="38D57503">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p w14:paraId="5E004AB1">
            <w:pPr>
              <w:keepNext w:val="0"/>
              <w:keepLines w:val="0"/>
              <w:pageBreakBefore w:val="0"/>
              <w:tabs>
                <w:tab w:val="left" w:pos="210"/>
              </w:tabs>
              <w:overflowPunct/>
              <w:topLinePunct/>
              <w:bidi w:val="0"/>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77CB2128">
      <w:pPr>
        <w:pStyle w:val="5"/>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 xml:space="preserve">  </w:t>
      </w:r>
    </w:p>
    <w:p w14:paraId="040BB8D3">
      <w:pPr>
        <w:rPr>
          <w:rFonts w:hint="eastAsia" w:ascii="仿宋" w:hAnsi="仿宋" w:eastAsia="仿宋"/>
          <w:color w:val="auto"/>
          <w:sz w:val="28"/>
          <w:szCs w:val="28"/>
          <w:highlight w:val="none"/>
        </w:rPr>
      </w:pPr>
      <w:r>
        <w:rPr>
          <w:rFonts w:hint="eastAsia" w:ascii="仿宋" w:hAnsi="仿宋" w:eastAsia="仿宋"/>
          <w:color w:val="auto"/>
          <w:sz w:val="28"/>
          <w:szCs w:val="28"/>
          <w:highlight w:val="none"/>
        </w:rPr>
        <w:br w:type="page"/>
      </w:r>
    </w:p>
    <w:p w14:paraId="17ABD1D2">
      <w:pPr>
        <w:pStyle w:val="5"/>
        <w:jc w:val="center"/>
        <w:rPr>
          <w:rFonts w:ascii="仿宋" w:hAnsi="仿宋" w:eastAsia="仿宋"/>
          <w:b/>
          <w:sz w:val="28"/>
          <w:szCs w:val="28"/>
        </w:rPr>
      </w:pP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ascii="仿宋" w:hAnsi="仿宋" w:eastAsia="仿宋"/>
          <w:color w:val="auto"/>
          <w:sz w:val="28"/>
          <w:szCs w:val="28"/>
          <w:highlight w:val="none"/>
        </w:rPr>
        <w:br w:type="page"/>
      </w: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禾佳祥工程咨询有限公司：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本单位郑重声明，参加禾佳祥工程咨询有限公司的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A482DE4"/>
    <w:rsid w:val="29024807"/>
    <w:rsid w:val="40190235"/>
    <w:rsid w:val="47C90CE4"/>
    <w:rsid w:val="4D79265A"/>
    <w:rsid w:val="4EA679CD"/>
    <w:rsid w:val="6AD3590B"/>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2443</Words>
  <Characters>2718</Characters>
  <Lines>0</Lines>
  <Paragraphs>0</Paragraphs>
  <TotalTime>1</TotalTime>
  <ScaleCrop>false</ScaleCrop>
  <LinksUpToDate>false</LinksUpToDate>
  <CharactersWithSpaces>2847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DXE.</cp:lastModifiedBy>
  <dcterms:modified xsi:type="dcterms:W3CDTF">2026-06-16T06:33:42Z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A26ED68B0DF3443499F51F17D5C94D48_13</vt:lpwstr>
  </property>
  <property fmtid="{D5CDD505-2E9C-101B-9397-08002B2CF9AE}" pid="4" name="KSOTemplateDocerSaveRecord">
    <vt:lpwstr>eyJoZGlkIjoiMTE5MjE0MjU3ODhjZWI1ZThiM2E5NTNhYzRhODk0YTYiLCJ1c2VySWQiOiIyNDI0NjM4MzUifQ==</vt:lpwstr>
  </property>
</Properties>
</file>