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E4B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32"/>
          <w:szCs w:val="32"/>
          <w:lang w:eastAsia="zh-CN"/>
        </w:rPr>
      </w:pPr>
      <w:r>
        <w:rPr>
          <w:rFonts w:hint="eastAsia" w:ascii="宋体" w:hAnsi="宋体" w:eastAsia="宋体" w:cs="宋体"/>
          <w:b/>
          <w:bCs/>
          <w:i w:val="0"/>
          <w:iCs w:val="0"/>
          <w:caps w:val="0"/>
          <w:color w:val="000000"/>
          <w:spacing w:val="0"/>
          <w:sz w:val="32"/>
          <w:szCs w:val="32"/>
        </w:rPr>
        <w:t>开标</w:t>
      </w:r>
      <w:r>
        <w:rPr>
          <w:rFonts w:ascii="宋体" w:hAnsi="宋体" w:eastAsia="宋体" w:cs="宋体"/>
          <w:b/>
          <w:bCs/>
          <w:i w:val="0"/>
          <w:iCs w:val="0"/>
          <w:caps w:val="0"/>
          <w:color w:val="000000"/>
          <w:spacing w:val="0"/>
          <w:sz w:val="32"/>
          <w:szCs w:val="32"/>
        </w:rPr>
        <w:t>一览表</w:t>
      </w:r>
      <w:r>
        <w:rPr>
          <w:rFonts w:hint="eastAsia" w:ascii="宋体" w:hAnsi="宋体" w:eastAsia="宋体" w:cs="宋体"/>
          <w:b/>
          <w:bCs/>
          <w:i w:val="0"/>
          <w:iCs w:val="0"/>
          <w:caps w:val="0"/>
          <w:color w:val="000000"/>
          <w:spacing w:val="0"/>
          <w:sz w:val="32"/>
          <w:szCs w:val="32"/>
          <w:lang w:eastAsia="zh-CN"/>
        </w:rPr>
        <w:t>（</w:t>
      </w:r>
      <w:r>
        <w:rPr>
          <w:rFonts w:hint="eastAsia" w:ascii="宋体" w:hAnsi="宋体" w:eastAsia="宋体" w:cs="宋体"/>
          <w:b/>
          <w:bCs/>
          <w:i w:val="0"/>
          <w:iCs w:val="0"/>
          <w:caps w:val="0"/>
          <w:color w:val="000000"/>
          <w:spacing w:val="0"/>
          <w:sz w:val="32"/>
          <w:szCs w:val="32"/>
          <w:lang w:val="en-US" w:eastAsia="zh-CN"/>
        </w:rPr>
        <w:t>折扣</w:t>
      </w:r>
      <w:r>
        <w:rPr>
          <w:rFonts w:hint="eastAsia" w:ascii="宋体" w:hAnsi="宋体" w:eastAsia="宋体" w:cs="宋体"/>
          <w:b/>
          <w:bCs/>
          <w:i w:val="0"/>
          <w:iCs w:val="0"/>
          <w:caps w:val="0"/>
          <w:color w:val="000000"/>
          <w:spacing w:val="0"/>
          <w:sz w:val="32"/>
          <w:szCs w:val="32"/>
          <w:lang w:eastAsia="zh-CN"/>
        </w:rPr>
        <w:t>）</w:t>
      </w:r>
    </w:p>
    <w:p w14:paraId="0145305D">
      <w:pPr>
        <w:autoSpaceDE w:val="0"/>
        <w:autoSpaceDN w:val="0"/>
        <w:adjustRightInd w:val="0"/>
        <w:spacing w:line="360" w:lineRule="auto"/>
        <w:rPr>
          <w:rFonts w:hint="eastAsia" w:ascii="宋体" w:hAnsi="宋体"/>
          <w:szCs w:val="21"/>
          <w:highlight w:val="none"/>
          <w:lang w:val="zh-CN"/>
        </w:rPr>
      </w:pPr>
      <w:r>
        <w:rPr>
          <w:rFonts w:hint="eastAsia" w:ascii="宋体" w:hAnsi="宋体"/>
          <w:szCs w:val="21"/>
          <w:highlight w:val="none"/>
          <w:u w:val="single"/>
          <w:lang w:val="en-US" w:eastAsia="zh-CN"/>
        </w:rPr>
        <w:t xml:space="preserve">                </w:t>
      </w:r>
      <w:r>
        <w:rPr>
          <w:rFonts w:hint="eastAsia" w:ascii="宋体" w:hAnsi="宋体"/>
          <w:szCs w:val="21"/>
          <w:highlight w:val="none"/>
          <w:lang w:val="zh-CN"/>
        </w:rPr>
        <w:t>（采购人名称）：</w:t>
      </w:r>
    </w:p>
    <w:p w14:paraId="052B9D59">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我方已仔细研究了本项目招标文件的全部内容，决定参加本项目投标。为此，我方郑重声明以下诸点，并负法律责任。</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7124"/>
      </w:tblGrid>
      <w:tr w14:paraId="4BE2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1796" w:type="dxa"/>
            <w:noWrap w:val="0"/>
            <w:vAlign w:val="center"/>
          </w:tcPr>
          <w:p w14:paraId="5340AFAA">
            <w:pPr>
              <w:pStyle w:val="2"/>
              <w:spacing w:line="360" w:lineRule="auto"/>
              <w:jc w:val="center"/>
              <w:rPr>
                <w:rFonts w:hint="eastAsia" w:hAnsi="宋体"/>
                <w:szCs w:val="21"/>
                <w:highlight w:val="none"/>
              </w:rPr>
            </w:pPr>
            <w:r>
              <w:rPr>
                <w:rFonts w:hint="eastAsia" w:hAnsi="宋体"/>
                <w:szCs w:val="21"/>
                <w:highlight w:val="none"/>
              </w:rPr>
              <w:t>项目名称</w:t>
            </w:r>
          </w:p>
        </w:tc>
        <w:tc>
          <w:tcPr>
            <w:tcW w:w="7124" w:type="dxa"/>
            <w:noWrap w:val="0"/>
            <w:vAlign w:val="center"/>
          </w:tcPr>
          <w:p w14:paraId="12141A1D">
            <w:pPr>
              <w:pStyle w:val="2"/>
              <w:spacing w:line="360" w:lineRule="auto"/>
              <w:ind w:left="210" w:hanging="211" w:hangingChars="100"/>
              <w:rPr>
                <w:rFonts w:hint="eastAsia" w:hAnsi="宋体" w:eastAsia="宋体"/>
                <w:b/>
                <w:szCs w:val="21"/>
                <w:highlight w:val="none"/>
                <w:lang w:eastAsia="zh-CN"/>
              </w:rPr>
            </w:pPr>
          </w:p>
        </w:tc>
      </w:tr>
      <w:tr w14:paraId="6335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jc w:val="center"/>
        </w:trPr>
        <w:tc>
          <w:tcPr>
            <w:tcW w:w="1796" w:type="dxa"/>
            <w:noWrap w:val="0"/>
            <w:vAlign w:val="center"/>
          </w:tcPr>
          <w:p w14:paraId="7A33AD07">
            <w:pPr>
              <w:pStyle w:val="2"/>
              <w:spacing w:line="360" w:lineRule="auto"/>
              <w:jc w:val="center"/>
              <w:rPr>
                <w:rFonts w:hint="eastAsia" w:hAnsi="宋体" w:eastAsia="宋体"/>
                <w:szCs w:val="21"/>
                <w:highlight w:val="none"/>
                <w:lang w:val="en-US" w:eastAsia="zh-CN"/>
              </w:rPr>
            </w:pPr>
            <w:r>
              <w:rPr>
                <w:rFonts w:hint="eastAsia" w:hAnsi="宋体"/>
                <w:szCs w:val="21"/>
                <w:highlight w:val="none"/>
                <w:lang w:val="en-US" w:eastAsia="zh-CN"/>
              </w:rPr>
              <w:t>采购包</w:t>
            </w:r>
          </w:p>
        </w:tc>
        <w:tc>
          <w:tcPr>
            <w:tcW w:w="7124" w:type="dxa"/>
            <w:noWrap w:val="0"/>
            <w:vAlign w:val="center"/>
          </w:tcPr>
          <w:p w14:paraId="7A8F6A2E">
            <w:pPr>
              <w:pStyle w:val="2"/>
              <w:spacing w:line="360" w:lineRule="auto"/>
              <w:ind w:left="210" w:hanging="211" w:hangingChars="100"/>
              <w:rPr>
                <w:rFonts w:hint="eastAsia" w:hAnsi="宋体" w:eastAsia="宋体"/>
                <w:b/>
                <w:szCs w:val="21"/>
                <w:highlight w:val="none"/>
                <w:lang w:eastAsia="zh-CN"/>
              </w:rPr>
            </w:pPr>
          </w:p>
        </w:tc>
      </w:tr>
      <w:tr w14:paraId="4602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2F946613">
            <w:pPr>
              <w:pStyle w:val="2"/>
              <w:spacing w:line="360" w:lineRule="auto"/>
              <w:jc w:val="center"/>
              <w:rPr>
                <w:rFonts w:hint="eastAsia" w:hAnsi="宋体"/>
                <w:szCs w:val="21"/>
                <w:highlight w:val="none"/>
              </w:rPr>
            </w:pPr>
            <w:r>
              <w:rPr>
                <w:rFonts w:hint="eastAsia" w:hAnsi="宋体"/>
                <w:szCs w:val="21"/>
                <w:highlight w:val="none"/>
                <w:lang w:val="en-US" w:eastAsia="zh-CN"/>
              </w:rPr>
              <w:t>投标折扣</w:t>
            </w:r>
          </w:p>
        </w:tc>
        <w:tc>
          <w:tcPr>
            <w:tcW w:w="7124" w:type="dxa"/>
            <w:noWrap w:val="0"/>
            <w:vAlign w:val="center"/>
          </w:tcPr>
          <w:p w14:paraId="6BA39602">
            <w:pPr>
              <w:pStyle w:val="2"/>
              <w:spacing w:line="360" w:lineRule="auto"/>
              <w:rPr>
                <w:rFonts w:hint="default" w:hAnsi="宋体" w:eastAsia="宋体"/>
                <w:szCs w:val="21"/>
                <w:highlight w:val="none"/>
                <w:u w:val="single"/>
                <w:lang w:val="en-US" w:eastAsia="zh-CN"/>
              </w:rPr>
            </w:pPr>
            <w:r>
              <w:rPr>
                <w:rFonts w:hint="eastAsia" w:hAnsi="宋体"/>
                <w:szCs w:val="21"/>
                <w:highlight w:val="none"/>
                <w:u w:val="single"/>
                <w:lang w:val="en-US" w:eastAsia="zh-CN"/>
              </w:rPr>
              <w:t xml:space="preserve">      %</w:t>
            </w:r>
          </w:p>
        </w:tc>
      </w:tr>
      <w:tr w14:paraId="0D2F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1796" w:type="dxa"/>
            <w:noWrap w:val="0"/>
            <w:vAlign w:val="center"/>
          </w:tcPr>
          <w:p w14:paraId="396F572A">
            <w:pPr>
              <w:spacing w:line="276"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供货期</w:t>
            </w:r>
          </w:p>
        </w:tc>
        <w:tc>
          <w:tcPr>
            <w:tcW w:w="7124" w:type="dxa"/>
            <w:noWrap w:val="0"/>
            <w:vAlign w:val="center"/>
          </w:tcPr>
          <w:p w14:paraId="5DEA5538">
            <w:pPr>
              <w:tabs>
                <w:tab w:val="left" w:pos="1180"/>
              </w:tabs>
              <w:spacing w:line="276" w:lineRule="auto"/>
              <w:rPr>
                <w:rFonts w:hint="eastAsia" w:ascii="宋体" w:hAnsi="宋体" w:cs="宋体"/>
                <w:color w:val="FF0000"/>
                <w:szCs w:val="21"/>
                <w:highlight w:val="none"/>
              </w:rPr>
            </w:pPr>
          </w:p>
        </w:tc>
      </w:tr>
      <w:tr w14:paraId="779B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1796" w:type="dxa"/>
            <w:noWrap w:val="0"/>
            <w:vAlign w:val="center"/>
          </w:tcPr>
          <w:p w14:paraId="23BE7D1D">
            <w:pPr>
              <w:spacing w:line="276" w:lineRule="auto"/>
              <w:jc w:val="center"/>
              <w:rPr>
                <w:rFonts w:hint="eastAsia" w:ascii="宋体" w:hAnsi="宋体"/>
                <w:szCs w:val="21"/>
                <w:highlight w:val="none"/>
                <w:lang w:val="zh-CN"/>
              </w:rPr>
            </w:pPr>
            <w:r>
              <w:rPr>
                <w:rFonts w:hint="eastAsia" w:ascii="宋体" w:hAnsi="宋体"/>
                <w:szCs w:val="21"/>
                <w:highlight w:val="none"/>
                <w:lang w:val="zh-CN"/>
              </w:rPr>
              <w:t>交货期</w:t>
            </w:r>
          </w:p>
        </w:tc>
        <w:tc>
          <w:tcPr>
            <w:tcW w:w="7124" w:type="dxa"/>
            <w:noWrap w:val="0"/>
            <w:vAlign w:val="center"/>
          </w:tcPr>
          <w:p w14:paraId="430BA7BA">
            <w:pPr>
              <w:tabs>
                <w:tab w:val="left" w:pos="1180"/>
              </w:tabs>
              <w:spacing w:line="276" w:lineRule="auto"/>
              <w:rPr>
                <w:rFonts w:hint="eastAsia" w:ascii="宋体" w:hAnsi="宋体" w:cs="宋体"/>
                <w:color w:val="FF0000"/>
                <w:szCs w:val="21"/>
                <w:highlight w:val="none"/>
              </w:rPr>
            </w:pPr>
          </w:p>
        </w:tc>
      </w:tr>
      <w:tr w14:paraId="1617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7F62C0D8">
            <w:pPr>
              <w:spacing w:line="276" w:lineRule="auto"/>
              <w:jc w:val="center"/>
              <w:rPr>
                <w:rFonts w:ascii="宋体" w:hAnsi="宋体"/>
                <w:szCs w:val="21"/>
                <w:highlight w:val="none"/>
              </w:rPr>
            </w:pPr>
            <w:r>
              <w:rPr>
                <w:rFonts w:hint="eastAsia" w:ascii="宋体" w:hAnsi="宋体"/>
                <w:szCs w:val="21"/>
                <w:highlight w:val="none"/>
                <w:lang w:val="zh-CN"/>
              </w:rPr>
              <w:t>交货地点</w:t>
            </w:r>
          </w:p>
        </w:tc>
        <w:tc>
          <w:tcPr>
            <w:tcW w:w="7124" w:type="dxa"/>
            <w:noWrap w:val="0"/>
            <w:vAlign w:val="center"/>
          </w:tcPr>
          <w:p w14:paraId="72147BB2">
            <w:pPr>
              <w:tabs>
                <w:tab w:val="left" w:pos="1180"/>
              </w:tabs>
              <w:spacing w:line="276" w:lineRule="auto"/>
              <w:rPr>
                <w:rFonts w:hint="eastAsia" w:ascii="宋体" w:hAnsi="宋体"/>
                <w:szCs w:val="21"/>
                <w:highlight w:val="none"/>
              </w:rPr>
            </w:pPr>
          </w:p>
        </w:tc>
      </w:tr>
      <w:tr w14:paraId="7944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37B6A248">
            <w:pPr>
              <w:spacing w:line="276" w:lineRule="auto"/>
              <w:jc w:val="center"/>
              <w:rPr>
                <w:rFonts w:hint="eastAsia" w:ascii="宋体" w:hAnsi="宋体"/>
                <w:szCs w:val="21"/>
                <w:highlight w:val="none"/>
                <w:lang w:val="zh-CN"/>
              </w:rPr>
            </w:pPr>
            <w:r>
              <w:rPr>
                <w:rFonts w:hint="eastAsia" w:ascii="宋体" w:hAnsi="宋体"/>
                <w:szCs w:val="21"/>
                <w:highlight w:val="none"/>
                <w:lang w:val="zh-CN"/>
              </w:rPr>
              <w:t>质保期</w:t>
            </w:r>
          </w:p>
        </w:tc>
        <w:tc>
          <w:tcPr>
            <w:tcW w:w="7124" w:type="dxa"/>
            <w:noWrap w:val="0"/>
            <w:vAlign w:val="center"/>
          </w:tcPr>
          <w:p w14:paraId="0725595F">
            <w:pPr>
              <w:spacing w:line="360" w:lineRule="auto"/>
              <w:rPr>
                <w:rFonts w:hint="eastAsia" w:ascii="宋体" w:hAnsi="宋体" w:cs="仿宋"/>
                <w:szCs w:val="21"/>
                <w:highlight w:val="none"/>
              </w:rPr>
            </w:pPr>
          </w:p>
        </w:tc>
      </w:tr>
      <w:tr w14:paraId="0B323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796" w:type="dxa"/>
            <w:noWrap w:val="0"/>
            <w:vAlign w:val="center"/>
          </w:tcPr>
          <w:p w14:paraId="72EC1532">
            <w:pPr>
              <w:pStyle w:val="2"/>
              <w:spacing w:line="360" w:lineRule="auto"/>
              <w:jc w:val="center"/>
              <w:rPr>
                <w:rFonts w:hint="eastAsia" w:hAnsi="宋体"/>
                <w:szCs w:val="21"/>
                <w:highlight w:val="none"/>
              </w:rPr>
            </w:pPr>
            <w:r>
              <w:rPr>
                <w:rFonts w:hint="eastAsia" w:hAnsi="宋体"/>
                <w:szCs w:val="21"/>
                <w:highlight w:val="none"/>
              </w:rPr>
              <w:t>其他说明事项</w:t>
            </w:r>
          </w:p>
        </w:tc>
        <w:tc>
          <w:tcPr>
            <w:tcW w:w="7124" w:type="dxa"/>
            <w:noWrap w:val="0"/>
            <w:vAlign w:val="center"/>
          </w:tcPr>
          <w:p w14:paraId="381D26FD">
            <w:pPr>
              <w:pStyle w:val="2"/>
              <w:spacing w:line="360" w:lineRule="auto"/>
              <w:rPr>
                <w:rFonts w:hint="eastAsia" w:hAnsi="宋体"/>
                <w:szCs w:val="21"/>
                <w:highlight w:val="none"/>
                <w:u w:val="single"/>
              </w:rPr>
            </w:pPr>
          </w:p>
        </w:tc>
      </w:tr>
    </w:tbl>
    <w:p w14:paraId="6F99A374">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1．我方承诺除商务和技术偏差表列出的偏差外，我方响应招标文件的全部要求。</w:t>
      </w:r>
    </w:p>
    <w:p w14:paraId="546F4A8D">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2．我方承诺的投标有效期为投标截止之日起90日历天，且在投标有效期内不撤销投标文件。</w:t>
      </w:r>
    </w:p>
    <w:p w14:paraId="5B66D0D2">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3．如我方中标，我方承诺：</w:t>
      </w:r>
    </w:p>
    <w:p w14:paraId="5F511C56">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（1）收到中标通知书后，在规定的期限内与采购人签订合同；</w:t>
      </w:r>
    </w:p>
    <w:p w14:paraId="43881281">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（2）在签订合同时不向采购人提出附加条件；</w:t>
      </w:r>
    </w:p>
    <w:p w14:paraId="73B885C6">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（3）在合同约定的期限内完成合同规定的全部义务。</w:t>
      </w:r>
    </w:p>
    <w:p w14:paraId="1632BC32">
      <w:pPr>
        <w:autoSpaceDE w:val="0"/>
        <w:autoSpaceDN w:val="0"/>
        <w:adjustRightInd w:val="0"/>
        <w:spacing w:line="360" w:lineRule="auto"/>
        <w:ind w:firstLine="420" w:firstLineChars="200"/>
        <w:rPr>
          <w:rFonts w:hint="eastAsia" w:ascii="宋体" w:hAnsi="宋体"/>
          <w:szCs w:val="21"/>
          <w:highlight w:val="none"/>
          <w:lang w:val="zh-CN"/>
        </w:rPr>
      </w:pPr>
      <w:r>
        <w:rPr>
          <w:rFonts w:hint="eastAsia" w:ascii="宋体" w:hAnsi="宋体"/>
          <w:szCs w:val="21"/>
          <w:highlight w:val="none"/>
          <w:lang w:val="zh-CN"/>
        </w:rPr>
        <w:t>4．我方在此声明，所递交的投标文件及有关资料内容完整、真实和准确。</w:t>
      </w:r>
    </w:p>
    <w:p w14:paraId="2EE561C3">
      <w:pPr>
        <w:wordWrap w:val="0"/>
        <w:autoSpaceDE w:val="0"/>
        <w:autoSpaceDN w:val="0"/>
        <w:adjustRightInd w:val="0"/>
        <w:spacing w:line="360" w:lineRule="auto"/>
        <w:ind w:firstLine="420" w:firstLineChars="200"/>
        <w:jc w:val="right"/>
        <w:rPr>
          <w:rFonts w:ascii="宋体" w:hAnsi="宋体"/>
          <w:szCs w:val="21"/>
          <w:highlight w:val="none"/>
          <w:lang w:val="zh-CN"/>
        </w:rPr>
      </w:pPr>
    </w:p>
    <w:p w14:paraId="7293A528">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615F1180">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0E4B5BA6">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642300E4">
      <w:pPr>
        <w:spacing w:line="360" w:lineRule="auto"/>
        <w:jc w:val="center"/>
        <w:rPr>
          <w:rFonts w:ascii="宋体" w:hAnsi="宋体"/>
          <w:szCs w:val="21"/>
          <w:highlight w:val="none"/>
          <w:lang w:val="zh-CN"/>
        </w:rPr>
      </w:pPr>
      <w:r>
        <w:rPr>
          <w:rFonts w:ascii="宋体" w:hAnsi="宋体"/>
          <w:szCs w:val="21"/>
          <w:highlight w:val="none"/>
          <w:lang w:val="zh-CN"/>
        </w:rPr>
        <w:br w:type="page"/>
      </w:r>
    </w:p>
    <w:p w14:paraId="24EBCE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b/>
          <w:bCs/>
          <w:i w:val="0"/>
          <w:iCs w:val="0"/>
          <w:caps w:val="0"/>
          <w:color w:val="000000"/>
          <w:spacing w:val="0"/>
          <w:sz w:val="32"/>
          <w:szCs w:val="32"/>
          <w:lang w:val="en-US"/>
        </w:rPr>
      </w:pPr>
      <w:r>
        <w:rPr>
          <w:rFonts w:hint="eastAsia" w:ascii="宋体" w:hAnsi="宋体" w:eastAsia="宋体" w:cs="宋体"/>
          <w:b/>
          <w:bCs/>
          <w:i w:val="0"/>
          <w:iCs w:val="0"/>
          <w:caps w:val="0"/>
          <w:color w:val="000000"/>
          <w:spacing w:val="0"/>
          <w:sz w:val="32"/>
          <w:szCs w:val="32"/>
          <w:lang w:val="en-US" w:eastAsia="zh-CN"/>
        </w:rPr>
        <w:t>报价明细表</w:t>
      </w:r>
    </w:p>
    <w:p w14:paraId="08835EC9">
      <w:pPr>
        <w:spacing w:line="360" w:lineRule="auto"/>
        <w:jc w:val="right"/>
        <w:rPr>
          <w:rFonts w:hint="eastAsia"/>
          <w:szCs w:val="21"/>
          <w:highlight w:val="none"/>
        </w:rPr>
      </w:pPr>
    </w:p>
    <w:tbl>
      <w:tblPr>
        <w:tblStyle w:val="4"/>
        <w:tblW w:w="901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75"/>
        <w:gridCol w:w="709"/>
        <w:gridCol w:w="682"/>
        <w:gridCol w:w="1193"/>
        <w:gridCol w:w="1133"/>
        <w:gridCol w:w="788"/>
        <w:gridCol w:w="562"/>
        <w:gridCol w:w="497"/>
        <w:gridCol w:w="695"/>
        <w:gridCol w:w="1010"/>
        <w:gridCol w:w="1067"/>
      </w:tblGrid>
      <w:tr w14:paraId="717B7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blHeader/>
        </w:trPr>
        <w:tc>
          <w:tcPr>
            <w:tcW w:w="675" w:type="dxa"/>
            <w:tcBorders>
              <w:top w:val="single" w:color="auto" w:sz="4" w:space="0"/>
              <w:left w:val="single" w:color="auto" w:sz="4" w:space="0"/>
              <w:bottom w:val="single" w:color="auto" w:sz="4" w:space="0"/>
              <w:right w:val="single" w:color="auto" w:sz="4" w:space="0"/>
            </w:tcBorders>
            <w:noWrap w:val="0"/>
            <w:vAlign w:val="center"/>
          </w:tcPr>
          <w:p w14:paraId="5BDA07D4">
            <w:pPr>
              <w:widowControl/>
              <w:jc w:val="center"/>
              <w:rPr>
                <w:rFonts w:hint="eastAsia" w:ascii="宋体" w:hAnsi="宋体" w:cs="宋体"/>
                <w:b/>
                <w:bCs/>
                <w:kern w:val="0"/>
                <w:szCs w:val="21"/>
                <w:highlight w:val="none"/>
              </w:rPr>
            </w:pPr>
            <w:r>
              <w:rPr>
                <w:rFonts w:hint="eastAsia" w:ascii="宋体" w:hAnsi="宋体" w:cs="宋体"/>
                <w:b/>
                <w:bCs/>
                <w:kern w:val="0"/>
                <w:szCs w:val="21"/>
                <w:highlight w:val="none"/>
              </w:rPr>
              <w:t>序号</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1E192DE">
            <w:pPr>
              <w:jc w:val="center"/>
              <w:rPr>
                <w:rFonts w:ascii="宋体" w:hAnsi="宋体" w:cs="宋体"/>
                <w:b/>
                <w:bCs/>
                <w:kern w:val="0"/>
                <w:szCs w:val="21"/>
                <w:highlight w:val="none"/>
              </w:rPr>
            </w:pPr>
            <w:r>
              <w:rPr>
                <w:rFonts w:hint="eastAsia" w:ascii="宋体" w:hAnsi="宋体" w:cs="宋体"/>
                <w:b/>
                <w:bCs/>
                <w:kern w:val="0"/>
                <w:szCs w:val="21"/>
                <w:highlight w:val="none"/>
              </w:rPr>
              <w:t>产品名称</w:t>
            </w:r>
          </w:p>
        </w:tc>
        <w:tc>
          <w:tcPr>
            <w:tcW w:w="682" w:type="dxa"/>
            <w:tcBorders>
              <w:top w:val="single" w:color="auto" w:sz="4" w:space="0"/>
              <w:left w:val="single" w:color="auto" w:sz="4" w:space="0"/>
              <w:bottom w:val="single" w:color="auto" w:sz="4" w:space="0"/>
              <w:right w:val="single" w:color="auto" w:sz="4" w:space="0"/>
            </w:tcBorders>
            <w:noWrap w:val="0"/>
            <w:vAlign w:val="center"/>
          </w:tcPr>
          <w:p w14:paraId="0DE7EA72">
            <w:pPr>
              <w:widowControl/>
              <w:jc w:val="center"/>
              <w:rPr>
                <w:rFonts w:ascii="宋体" w:hAnsi="宋体" w:cs="宋体"/>
                <w:b/>
                <w:bCs/>
                <w:kern w:val="0"/>
                <w:szCs w:val="21"/>
                <w:highlight w:val="none"/>
              </w:rPr>
            </w:pPr>
            <w:r>
              <w:rPr>
                <w:rFonts w:hint="eastAsia" w:ascii="宋体" w:hAnsi="宋体" w:cs="宋体"/>
                <w:b/>
                <w:bCs/>
                <w:kern w:val="0"/>
                <w:szCs w:val="21"/>
                <w:highlight w:val="none"/>
              </w:rPr>
              <w:t>品牌</w:t>
            </w:r>
          </w:p>
        </w:tc>
        <w:tc>
          <w:tcPr>
            <w:tcW w:w="1193" w:type="dxa"/>
            <w:tcBorders>
              <w:top w:val="single" w:color="auto" w:sz="4" w:space="0"/>
              <w:left w:val="single" w:color="auto" w:sz="4" w:space="0"/>
              <w:bottom w:val="single" w:color="auto" w:sz="4" w:space="0"/>
              <w:right w:val="single" w:color="auto" w:sz="4" w:space="0"/>
            </w:tcBorders>
            <w:noWrap w:val="0"/>
            <w:vAlign w:val="center"/>
          </w:tcPr>
          <w:p w14:paraId="669D5A09">
            <w:pPr>
              <w:widowControl/>
              <w:jc w:val="center"/>
              <w:rPr>
                <w:rFonts w:ascii="宋体" w:hAnsi="宋体" w:cs="宋体"/>
                <w:b/>
                <w:bCs/>
                <w:kern w:val="0"/>
                <w:szCs w:val="21"/>
                <w:highlight w:val="none"/>
              </w:rPr>
            </w:pPr>
            <w:r>
              <w:rPr>
                <w:rFonts w:hint="eastAsia" w:ascii="宋体" w:hAnsi="宋体"/>
                <w:b/>
                <w:szCs w:val="21"/>
                <w:highlight w:val="none"/>
                <w:lang w:val="zh-CN"/>
              </w:rPr>
              <w:t>生产厂家</w:t>
            </w:r>
          </w:p>
        </w:tc>
        <w:tc>
          <w:tcPr>
            <w:tcW w:w="1133" w:type="dxa"/>
            <w:tcBorders>
              <w:top w:val="single" w:color="auto" w:sz="4" w:space="0"/>
              <w:left w:val="single" w:color="auto" w:sz="4" w:space="0"/>
              <w:bottom w:val="single" w:color="auto" w:sz="4" w:space="0"/>
              <w:right w:val="single" w:color="auto" w:sz="4" w:space="0"/>
            </w:tcBorders>
            <w:noWrap w:val="0"/>
            <w:vAlign w:val="center"/>
          </w:tcPr>
          <w:p w14:paraId="04F43113">
            <w:pPr>
              <w:ind w:left="41" w:hanging="148"/>
              <w:jc w:val="center"/>
              <w:rPr>
                <w:rFonts w:hint="eastAsia" w:ascii="宋体" w:hAnsi="宋体"/>
                <w:b/>
                <w:szCs w:val="21"/>
                <w:highlight w:val="none"/>
                <w:lang w:val="zh-CN"/>
              </w:rPr>
            </w:pPr>
            <w:r>
              <w:rPr>
                <w:rFonts w:hint="eastAsia" w:ascii="宋体" w:hAnsi="宋体"/>
                <w:b/>
                <w:szCs w:val="21"/>
                <w:highlight w:val="none"/>
                <w:lang w:val="zh-CN"/>
              </w:rPr>
              <w:t>规格型号</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7731B0E">
            <w:pPr>
              <w:ind w:right="-108"/>
              <w:rPr>
                <w:rFonts w:hint="eastAsia" w:ascii="宋体" w:hAnsi="宋体"/>
                <w:b/>
                <w:szCs w:val="21"/>
                <w:highlight w:val="none"/>
                <w:lang w:val="zh-CN"/>
              </w:rPr>
            </w:pPr>
            <w:r>
              <w:rPr>
                <w:rFonts w:hint="eastAsia" w:ascii="宋体" w:hAnsi="宋体"/>
                <w:b/>
                <w:szCs w:val="21"/>
                <w:highlight w:val="none"/>
                <w:lang w:val="en-US" w:eastAsia="zh-CN"/>
              </w:rPr>
              <w:t>制造商性质</w:t>
            </w:r>
          </w:p>
        </w:tc>
        <w:tc>
          <w:tcPr>
            <w:tcW w:w="562" w:type="dxa"/>
            <w:tcBorders>
              <w:top w:val="single" w:color="auto" w:sz="4" w:space="0"/>
              <w:left w:val="single" w:color="auto" w:sz="4" w:space="0"/>
              <w:bottom w:val="single" w:color="auto" w:sz="4" w:space="0"/>
              <w:right w:val="single" w:color="auto" w:sz="4" w:space="0"/>
            </w:tcBorders>
            <w:noWrap w:val="0"/>
            <w:vAlign w:val="center"/>
          </w:tcPr>
          <w:p w14:paraId="62CAE7A5">
            <w:pPr>
              <w:ind w:right="-108"/>
              <w:rPr>
                <w:rFonts w:hint="default" w:ascii="宋体" w:hAnsi="宋体"/>
                <w:b/>
                <w:szCs w:val="21"/>
                <w:highlight w:val="none"/>
                <w:lang w:val="en-US" w:eastAsia="zh-CN"/>
              </w:rPr>
            </w:pPr>
            <w:r>
              <w:rPr>
                <w:rFonts w:hint="eastAsia" w:ascii="宋体" w:hAnsi="宋体"/>
                <w:b/>
                <w:szCs w:val="21"/>
                <w:highlight w:val="none"/>
                <w:lang w:val="en-US" w:eastAsia="zh-CN"/>
              </w:rPr>
              <w:t>质保期</w:t>
            </w:r>
          </w:p>
        </w:tc>
        <w:tc>
          <w:tcPr>
            <w:tcW w:w="497" w:type="dxa"/>
            <w:tcBorders>
              <w:top w:val="single" w:color="auto" w:sz="4" w:space="0"/>
              <w:left w:val="single" w:color="auto" w:sz="4" w:space="0"/>
              <w:bottom w:val="single" w:color="auto" w:sz="4" w:space="0"/>
              <w:right w:val="single" w:color="auto" w:sz="4" w:space="0"/>
            </w:tcBorders>
            <w:noWrap w:val="0"/>
            <w:vAlign w:val="center"/>
          </w:tcPr>
          <w:p w14:paraId="11E274D5">
            <w:pPr>
              <w:ind w:right="-108"/>
              <w:jc w:val="center"/>
              <w:rPr>
                <w:rFonts w:hint="default" w:ascii="宋体" w:hAnsi="宋体" w:eastAsia="宋体"/>
                <w:b/>
                <w:szCs w:val="21"/>
                <w:highlight w:val="none"/>
                <w:lang w:val="en-US" w:eastAsia="zh-CN"/>
              </w:rPr>
            </w:pPr>
            <w:r>
              <w:rPr>
                <w:rFonts w:hint="eastAsia" w:ascii="宋体" w:hAnsi="宋体"/>
                <w:b/>
                <w:szCs w:val="21"/>
                <w:highlight w:val="none"/>
                <w:lang w:val="zh-CN"/>
              </w:rPr>
              <w:t>单位</w:t>
            </w:r>
          </w:p>
        </w:tc>
        <w:tc>
          <w:tcPr>
            <w:tcW w:w="695" w:type="dxa"/>
            <w:tcBorders>
              <w:top w:val="single" w:color="auto" w:sz="4" w:space="0"/>
              <w:left w:val="single" w:color="auto" w:sz="4" w:space="0"/>
              <w:bottom w:val="single" w:color="auto" w:sz="4" w:space="0"/>
              <w:right w:val="single" w:color="auto" w:sz="4" w:space="0"/>
            </w:tcBorders>
            <w:noWrap w:val="0"/>
            <w:vAlign w:val="center"/>
          </w:tcPr>
          <w:p w14:paraId="332FBC74">
            <w:pPr>
              <w:ind w:right="-49"/>
              <w:rPr>
                <w:rFonts w:hint="eastAsia" w:ascii="宋体" w:hAnsi="宋体"/>
                <w:b/>
                <w:szCs w:val="21"/>
                <w:highlight w:val="none"/>
                <w:lang w:val="zh-CN"/>
              </w:rPr>
            </w:pPr>
            <w:r>
              <w:rPr>
                <w:rFonts w:hint="eastAsia" w:ascii="宋体" w:hAnsi="宋体"/>
                <w:b/>
                <w:szCs w:val="21"/>
                <w:highlight w:val="none"/>
                <w:lang w:val="zh-CN"/>
              </w:rPr>
              <w:t>数量</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716B042E">
            <w:pPr>
              <w:ind w:right="-49"/>
              <w:jc w:val="center"/>
              <w:rPr>
                <w:rFonts w:hint="default" w:ascii="宋体" w:hAnsi="宋体" w:eastAsia="宋体"/>
                <w:b/>
                <w:szCs w:val="21"/>
                <w:highlight w:val="none"/>
                <w:lang w:val="en-US" w:eastAsia="zh-CN"/>
              </w:rPr>
            </w:pPr>
            <w:r>
              <w:rPr>
                <w:rFonts w:hint="eastAsia" w:ascii="宋体" w:hAnsi="宋体"/>
                <w:b/>
                <w:szCs w:val="21"/>
                <w:highlight w:val="none"/>
                <w:lang w:val="en-US" w:eastAsia="zh-CN"/>
              </w:rPr>
              <w:t>单价最高限价（元）</w:t>
            </w:r>
          </w:p>
        </w:tc>
        <w:tc>
          <w:tcPr>
            <w:tcW w:w="1067" w:type="dxa"/>
            <w:tcBorders>
              <w:top w:val="single" w:color="auto" w:sz="4" w:space="0"/>
              <w:left w:val="single" w:color="auto" w:sz="4" w:space="0"/>
              <w:bottom w:val="single" w:color="auto" w:sz="4" w:space="0"/>
              <w:right w:val="single" w:color="auto" w:sz="4" w:space="0"/>
            </w:tcBorders>
            <w:noWrap w:val="0"/>
            <w:vAlign w:val="center"/>
          </w:tcPr>
          <w:p w14:paraId="7CE125F3">
            <w:pPr>
              <w:ind w:right="-49"/>
              <w:jc w:val="center"/>
              <w:rPr>
                <w:rFonts w:hint="eastAsia" w:ascii="宋体" w:hAnsi="宋体"/>
                <w:b/>
                <w:szCs w:val="21"/>
                <w:highlight w:val="none"/>
                <w:lang w:val="zh-CN"/>
              </w:rPr>
            </w:pPr>
            <w:r>
              <w:rPr>
                <w:rFonts w:hint="eastAsia" w:ascii="宋体" w:hAnsi="宋体"/>
                <w:b/>
                <w:szCs w:val="21"/>
                <w:highlight w:val="none"/>
                <w:lang w:val="en-US" w:eastAsia="zh-CN"/>
              </w:rPr>
              <w:t>投标折扣</w:t>
            </w:r>
          </w:p>
        </w:tc>
      </w:tr>
      <w:tr w14:paraId="46460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431FF1C1">
            <w:pPr>
              <w:widowControl/>
              <w:jc w:val="center"/>
              <w:rPr>
                <w:rFonts w:ascii="宋体" w:hAnsi="宋体"/>
                <w:kern w:val="0"/>
                <w:szCs w:val="21"/>
                <w:highlight w:val="none"/>
              </w:rPr>
            </w:pPr>
            <w:r>
              <w:rPr>
                <w:rFonts w:ascii="宋体" w:hAnsi="宋体"/>
                <w:kern w:val="0"/>
                <w:szCs w:val="21"/>
                <w:highlight w:val="none"/>
              </w:rPr>
              <w:t>1</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7BF4C27">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21E339A1">
            <w:pPr>
              <w:jc w:val="center"/>
              <w:rPr>
                <w:rFonts w:hint="eastAsia"/>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4CA7F9AD">
            <w:pPr>
              <w:jc w:val="center"/>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F4C6599">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1E1E47EC">
            <w:pPr>
              <w:widowControl/>
              <w:jc w:val="center"/>
              <w:rPr>
                <w:rFonts w:ascii="宋体" w:hAnsi="宋体"/>
                <w:kern w:val="0"/>
                <w:szCs w:val="21"/>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2BE33E37">
            <w:pPr>
              <w:widowControl/>
              <w:jc w:val="center"/>
              <w:rPr>
                <w:rFonts w:ascii="宋体" w:hAnsi="宋体"/>
                <w:kern w:val="0"/>
                <w:szCs w:val="21"/>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3E03CFC1">
            <w:pPr>
              <w:widowControl/>
              <w:jc w:val="center"/>
              <w:rPr>
                <w:rFonts w:ascii="宋体" w:hAnsi="宋体"/>
                <w:kern w:val="0"/>
                <w:szCs w:val="21"/>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6408E78B">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5C02F56C">
            <w:pPr>
              <w:ind w:right="893"/>
              <w:jc w:val="center"/>
              <w:rPr>
                <w:rFonts w:hint="eastAsia" w:ascii="宋体" w:hAnsi="宋体"/>
                <w:szCs w:val="21"/>
                <w:highlight w:val="none"/>
                <w:lang w:val="zh-CN"/>
              </w:rPr>
            </w:pPr>
          </w:p>
        </w:tc>
        <w:tc>
          <w:tcPr>
            <w:tcW w:w="1067" w:type="dxa"/>
            <w:vMerge w:val="restart"/>
            <w:tcBorders>
              <w:top w:val="single" w:color="auto" w:sz="4" w:space="0"/>
              <w:left w:val="single" w:color="auto" w:sz="4" w:space="0"/>
              <w:right w:val="single" w:color="auto" w:sz="4" w:space="0"/>
            </w:tcBorders>
            <w:noWrap w:val="0"/>
            <w:vAlign w:val="center"/>
          </w:tcPr>
          <w:p w14:paraId="410E2B08">
            <w:pPr>
              <w:ind w:right="893"/>
              <w:jc w:val="center"/>
              <w:rPr>
                <w:rFonts w:hint="eastAsia" w:ascii="宋体" w:hAnsi="宋体"/>
                <w:szCs w:val="21"/>
                <w:highlight w:val="none"/>
                <w:lang w:val="zh-CN"/>
              </w:rPr>
            </w:pPr>
          </w:p>
        </w:tc>
      </w:tr>
      <w:tr w14:paraId="5B40B4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6763C06E">
            <w:pPr>
              <w:widowControl/>
              <w:jc w:val="center"/>
              <w:rPr>
                <w:rFonts w:ascii="宋体" w:hAnsi="宋体"/>
                <w:kern w:val="0"/>
                <w:szCs w:val="21"/>
                <w:highlight w:val="none"/>
              </w:rPr>
            </w:pPr>
            <w:r>
              <w:rPr>
                <w:rFonts w:hint="eastAsia" w:ascii="宋体" w:hAnsi="宋体"/>
                <w:kern w:val="0"/>
                <w:szCs w:val="21"/>
                <w:highlight w:val="none"/>
              </w:rPr>
              <w:t>2</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65E80D6">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43B725E0">
            <w:pPr>
              <w:jc w:val="center"/>
              <w:rPr>
                <w:rFonts w:hint="eastAsia"/>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7496CB21">
            <w:pPr>
              <w:jc w:val="center"/>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7D2C15B3">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422E9F34">
            <w:pPr>
              <w:jc w:val="center"/>
              <w:rPr>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6B456D51">
            <w:pPr>
              <w:jc w:val="center"/>
              <w:rPr>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6995E47D">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6569CF8E">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50582F39">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6B91203A">
            <w:pPr>
              <w:ind w:right="893"/>
              <w:jc w:val="center"/>
              <w:rPr>
                <w:rFonts w:hint="eastAsia" w:ascii="宋体" w:hAnsi="宋体"/>
                <w:szCs w:val="21"/>
                <w:highlight w:val="none"/>
                <w:lang w:val="zh-CN"/>
              </w:rPr>
            </w:pPr>
          </w:p>
        </w:tc>
      </w:tr>
      <w:tr w14:paraId="76BDF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759596C1">
            <w:pPr>
              <w:widowControl/>
              <w:jc w:val="center"/>
              <w:rPr>
                <w:rFonts w:ascii="宋体" w:hAnsi="宋体"/>
                <w:kern w:val="0"/>
                <w:szCs w:val="21"/>
                <w:highlight w:val="none"/>
              </w:rPr>
            </w:pPr>
            <w:r>
              <w:rPr>
                <w:rFonts w:ascii="宋体" w:hAnsi="宋体"/>
                <w:kern w:val="0"/>
                <w:szCs w:val="21"/>
                <w:highlight w:val="none"/>
              </w:rPr>
              <w:t>3</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15B1040">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0BBE467F">
            <w:pPr>
              <w:jc w:val="center"/>
              <w:rPr>
                <w:rFonts w:hint="eastAsia"/>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459CA4D8">
            <w:pPr>
              <w:jc w:val="center"/>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5EA8EE97">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60055657">
            <w:pPr>
              <w:jc w:val="center"/>
              <w:rPr>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35B70C0D">
            <w:pPr>
              <w:jc w:val="center"/>
              <w:rPr>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370723AF">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34BFDBF8">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29B77EBE">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68268679">
            <w:pPr>
              <w:ind w:right="893"/>
              <w:jc w:val="center"/>
              <w:rPr>
                <w:rFonts w:hint="eastAsia" w:ascii="宋体" w:hAnsi="宋体"/>
                <w:szCs w:val="21"/>
                <w:highlight w:val="none"/>
                <w:lang w:val="zh-CN"/>
              </w:rPr>
            </w:pPr>
          </w:p>
        </w:tc>
      </w:tr>
      <w:tr w14:paraId="043E2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7393770D">
            <w:pPr>
              <w:widowControl/>
              <w:jc w:val="center"/>
              <w:rPr>
                <w:rFonts w:ascii="宋体" w:hAnsi="宋体"/>
                <w:kern w:val="0"/>
                <w:szCs w:val="21"/>
                <w:highlight w:val="none"/>
              </w:rPr>
            </w:pPr>
            <w:r>
              <w:rPr>
                <w:rFonts w:ascii="宋体" w:hAnsi="宋体"/>
                <w:kern w:val="0"/>
                <w:szCs w:val="21"/>
                <w:highlight w:val="none"/>
              </w:rPr>
              <w:t>4</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6CB2BA2B">
            <w:pPr>
              <w:jc w:val="center"/>
              <w:rPr>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4D31705F">
            <w:pPr>
              <w:jc w:val="center"/>
              <w:rPr>
                <w:rFonts w:hint="eastAsia"/>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500BE541">
            <w:pPr>
              <w:jc w:val="center"/>
              <w:rPr>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0D1780C5">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7369DEDE">
            <w:pPr>
              <w:jc w:val="center"/>
              <w:rPr>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284CFCBD">
            <w:pPr>
              <w:jc w:val="center"/>
              <w:rPr>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2E95448D">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28D17E9">
            <w:pPr>
              <w:widowControl/>
              <w:jc w:val="center"/>
              <w:rPr>
                <w:rFonts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587DC0BC">
            <w:pPr>
              <w:jc w:val="center"/>
              <w:rPr>
                <w:rFonts w:hint="eastAsia"/>
                <w:highlight w:val="none"/>
              </w:rPr>
            </w:pPr>
          </w:p>
        </w:tc>
        <w:tc>
          <w:tcPr>
            <w:tcW w:w="1067" w:type="dxa"/>
            <w:vMerge w:val="continue"/>
            <w:tcBorders>
              <w:left w:val="single" w:color="auto" w:sz="4" w:space="0"/>
              <w:right w:val="single" w:color="auto" w:sz="4" w:space="0"/>
            </w:tcBorders>
            <w:noWrap w:val="0"/>
            <w:vAlign w:val="center"/>
          </w:tcPr>
          <w:p w14:paraId="124758E6">
            <w:pPr>
              <w:jc w:val="center"/>
              <w:rPr>
                <w:rFonts w:hint="eastAsia"/>
                <w:highlight w:val="none"/>
              </w:rPr>
            </w:pPr>
          </w:p>
        </w:tc>
      </w:tr>
      <w:tr w14:paraId="59963C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182D2032">
            <w:pPr>
              <w:widowControl/>
              <w:jc w:val="center"/>
              <w:rPr>
                <w:rFonts w:ascii="宋体" w:hAnsi="宋体"/>
                <w:kern w:val="0"/>
                <w:szCs w:val="21"/>
                <w:highlight w:val="none"/>
              </w:rPr>
            </w:pPr>
            <w:r>
              <w:rPr>
                <w:rFonts w:hint="eastAsia" w:ascii="宋体" w:hAnsi="宋体"/>
                <w:kern w:val="0"/>
                <w:szCs w:val="21"/>
                <w:highlight w:val="none"/>
              </w:rPr>
              <w:t>5</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2853FEE0">
            <w:pPr>
              <w:jc w:val="center"/>
              <w:rPr>
                <w:rFonts w:hint="eastAsia"/>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5A6C9E7D">
            <w:pPr>
              <w:jc w:val="center"/>
              <w:rPr>
                <w:rFonts w:ascii="宋体" w:hAnsi="宋体" w:cs="宋体"/>
                <w:szCs w:val="21"/>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082F25B1">
            <w:pPr>
              <w:jc w:val="center"/>
              <w:rPr>
                <w:rFonts w:hint="eastAsia"/>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378105C4">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4CDE108A">
            <w:pPr>
              <w:jc w:val="center"/>
              <w:rPr>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547E6FF7">
            <w:pPr>
              <w:jc w:val="center"/>
              <w:rPr>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77404950">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5C54BA69">
            <w:pPr>
              <w:widowControl/>
              <w:jc w:val="center"/>
              <w:rPr>
                <w:rFonts w:hint="eastAsia"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21D04004">
            <w:pPr>
              <w:ind w:right="893"/>
              <w:jc w:val="center"/>
              <w:rPr>
                <w:rFonts w:hint="eastAsia" w:ascii="宋体" w:hAnsi="宋体"/>
                <w:szCs w:val="21"/>
                <w:highlight w:val="none"/>
                <w:lang w:val="zh-CN"/>
              </w:rPr>
            </w:pPr>
          </w:p>
        </w:tc>
        <w:tc>
          <w:tcPr>
            <w:tcW w:w="1067" w:type="dxa"/>
            <w:vMerge w:val="continue"/>
            <w:tcBorders>
              <w:left w:val="single" w:color="auto" w:sz="4" w:space="0"/>
              <w:right w:val="single" w:color="auto" w:sz="4" w:space="0"/>
            </w:tcBorders>
            <w:noWrap w:val="0"/>
            <w:vAlign w:val="center"/>
          </w:tcPr>
          <w:p w14:paraId="01EA0DD3">
            <w:pPr>
              <w:ind w:right="893"/>
              <w:jc w:val="center"/>
              <w:rPr>
                <w:rFonts w:hint="eastAsia" w:ascii="宋体" w:hAnsi="宋体"/>
                <w:szCs w:val="21"/>
                <w:highlight w:val="none"/>
                <w:lang w:val="zh-CN"/>
              </w:rPr>
            </w:pPr>
          </w:p>
        </w:tc>
      </w:tr>
      <w:tr w14:paraId="3589C5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14:paraId="7AF2825F">
            <w:pPr>
              <w:widowControl/>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04F8C9AC">
            <w:pPr>
              <w:jc w:val="center"/>
              <w:rPr>
                <w:rFonts w:hint="eastAsia"/>
                <w:highlight w:val="none"/>
              </w:rPr>
            </w:pPr>
          </w:p>
        </w:tc>
        <w:tc>
          <w:tcPr>
            <w:tcW w:w="682" w:type="dxa"/>
            <w:tcBorders>
              <w:top w:val="single" w:color="auto" w:sz="4" w:space="0"/>
              <w:left w:val="single" w:color="auto" w:sz="4" w:space="0"/>
              <w:bottom w:val="single" w:color="auto" w:sz="4" w:space="0"/>
              <w:right w:val="single" w:color="auto" w:sz="4" w:space="0"/>
            </w:tcBorders>
            <w:noWrap w:val="0"/>
            <w:vAlign w:val="center"/>
          </w:tcPr>
          <w:p w14:paraId="728399B8">
            <w:pPr>
              <w:jc w:val="center"/>
              <w:rPr>
                <w:rFonts w:ascii="宋体" w:hAnsi="宋体" w:cs="宋体"/>
                <w:szCs w:val="21"/>
                <w:highlight w:val="none"/>
              </w:rPr>
            </w:pPr>
          </w:p>
        </w:tc>
        <w:tc>
          <w:tcPr>
            <w:tcW w:w="1193" w:type="dxa"/>
            <w:tcBorders>
              <w:top w:val="single" w:color="auto" w:sz="4" w:space="0"/>
              <w:left w:val="single" w:color="auto" w:sz="4" w:space="0"/>
              <w:bottom w:val="single" w:color="auto" w:sz="4" w:space="0"/>
              <w:right w:val="single" w:color="auto" w:sz="4" w:space="0"/>
            </w:tcBorders>
            <w:noWrap w:val="0"/>
            <w:vAlign w:val="center"/>
          </w:tcPr>
          <w:p w14:paraId="254B2D9F">
            <w:pPr>
              <w:jc w:val="center"/>
              <w:rPr>
                <w:rFonts w:hint="eastAsia"/>
                <w:highlight w:val="none"/>
              </w:rPr>
            </w:pPr>
          </w:p>
        </w:tc>
        <w:tc>
          <w:tcPr>
            <w:tcW w:w="1133" w:type="dxa"/>
            <w:tcBorders>
              <w:top w:val="single" w:color="auto" w:sz="4" w:space="0"/>
              <w:left w:val="single" w:color="auto" w:sz="4" w:space="0"/>
              <w:bottom w:val="single" w:color="auto" w:sz="4" w:space="0"/>
              <w:right w:val="single" w:color="auto" w:sz="4" w:space="0"/>
            </w:tcBorders>
            <w:noWrap w:val="0"/>
            <w:vAlign w:val="center"/>
          </w:tcPr>
          <w:p w14:paraId="45DCF26E">
            <w:pPr>
              <w:jc w:val="center"/>
              <w:rPr>
                <w:rFonts w:hint="eastAsia" w:ascii="宋体" w:hAnsi="宋体"/>
                <w:szCs w:val="21"/>
                <w:highlight w:val="none"/>
                <w:lang w:val="zh-CN"/>
              </w:rPr>
            </w:pPr>
          </w:p>
        </w:tc>
        <w:tc>
          <w:tcPr>
            <w:tcW w:w="788" w:type="dxa"/>
            <w:tcBorders>
              <w:top w:val="single" w:color="auto" w:sz="4" w:space="0"/>
              <w:left w:val="single" w:color="auto" w:sz="4" w:space="0"/>
              <w:bottom w:val="single" w:color="auto" w:sz="4" w:space="0"/>
              <w:right w:val="single" w:color="auto" w:sz="4" w:space="0"/>
            </w:tcBorders>
            <w:noWrap w:val="0"/>
            <w:vAlign w:val="center"/>
          </w:tcPr>
          <w:p w14:paraId="22711F1A">
            <w:pPr>
              <w:jc w:val="center"/>
              <w:rPr>
                <w:highlight w:val="none"/>
              </w:rPr>
            </w:pPr>
          </w:p>
        </w:tc>
        <w:tc>
          <w:tcPr>
            <w:tcW w:w="562" w:type="dxa"/>
            <w:tcBorders>
              <w:top w:val="single" w:color="auto" w:sz="4" w:space="0"/>
              <w:left w:val="single" w:color="auto" w:sz="4" w:space="0"/>
              <w:bottom w:val="single" w:color="auto" w:sz="4" w:space="0"/>
              <w:right w:val="single" w:color="auto" w:sz="4" w:space="0"/>
            </w:tcBorders>
            <w:noWrap w:val="0"/>
            <w:vAlign w:val="center"/>
          </w:tcPr>
          <w:p w14:paraId="70C3F2AB">
            <w:pPr>
              <w:jc w:val="center"/>
              <w:rPr>
                <w:highlight w:val="none"/>
              </w:rPr>
            </w:pPr>
          </w:p>
        </w:tc>
        <w:tc>
          <w:tcPr>
            <w:tcW w:w="497" w:type="dxa"/>
            <w:tcBorders>
              <w:top w:val="single" w:color="auto" w:sz="4" w:space="0"/>
              <w:left w:val="single" w:color="auto" w:sz="4" w:space="0"/>
              <w:bottom w:val="single" w:color="auto" w:sz="4" w:space="0"/>
              <w:right w:val="single" w:color="auto" w:sz="4" w:space="0"/>
            </w:tcBorders>
            <w:noWrap w:val="0"/>
            <w:vAlign w:val="center"/>
          </w:tcPr>
          <w:p w14:paraId="202F497E">
            <w:pPr>
              <w:jc w:val="center"/>
              <w:rPr>
                <w:highlight w:val="none"/>
              </w:rPr>
            </w:pPr>
          </w:p>
        </w:tc>
        <w:tc>
          <w:tcPr>
            <w:tcW w:w="695" w:type="dxa"/>
            <w:tcBorders>
              <w:top w:val="single" w:color="auto" w:sz="4" w:space="0"/>
              <w:left w:val="single" w:color="auto" w:sz="4" w:space="0"/>
              <w:bottom w:val="single" w:color="auto" w:sz="4" w:space="0"/>
              <w:right w:val="single" w:color="auto" w:sz="4" w:space="0"/>
            </w:tcBorders>
            <w:noWrap w:val="0"/>
            <w:vAlign w:val="center"/>
          </w:tcPr>
          <w:p w14:paraId="25A1EA3B">
            <w:pPr>
              <w:widowControl/>
              <w:jc w:val="center"/>
              <w:rPr>
                <w:rFonts w:hint="eastAsia" w:ascii="宋体" w:hAnsi="宋体"/>
                <w:kern w:val="0"/>
                <w:szCs w:val="21"/>
                <w:highlight w:val="none"/>
              </w:rPr>
            </w:pPr>
          </w:p>
        </w:tc>
        <w:tc>
          <w:tcPr>
            <w:tcW w:w="1010" w:type="dxa"/>
            <w:tcBorders>
              <w:top w:val="single" w:color="auto" w:sz="4" w:space="0"/>
              <w:left w:val="single" w:color="auto" w:sz="4" w:space="0"/>
              <w:bottom w:val="single" w:color="auto" w:sz="4" w:space="0"/>
              <w:right w:val="single" w:color="auto" w:sz="4" w:space="0"/>
            </w:tcBorders>
            <w:noWrap w:val="0"/>
            <w:vAlign w:val="top"/>
          </w:tcPr>
          <w:p w14:paraId="39138E44">
            <w:pPr>
              <w:ind w:right="893"/>
              <w:jc w:val="center"/>
              <w:rPr>
                <w:rFonts w:hint="eastAsia" w:ascii="宋体" w:hAnsi="宋体"/>
                <w:szCs w:val="21"/>
                <w:highlight w:val="none"/>
                <w:lang w:val="zh-CN"/>
              </w:rPr>
            </w:pPr>
          </w:p>
        </w:tc>
        <w:tc>
          <w:tcPr>
            <w:tcW w:w="1067" w:type="dxa"/>
            <w:vMerge w:val="continue"/>
            <w:tcBorders>
              <w:left w:val="single" w:color="auto" w:sz="4" w:space="0"/>
              <w:bottom w:val="single" w:color="auto" w:sz="4" w:space="0"/>
              <w:right w:val="single" w:color="auto" w:sz="4" w:space="0"/>
            </w:tcBorders>
            <w:noWrap w:val="0"/>
            <w:vAlign w:val="center"/>
          </w:tcPr>
          <w:p w14:paraId="35779B62">
            <w:pPr>
              <w:ind w:right="893"/>
              <w:jc w:val="center"/>
              <w:rPr>
                <w:rFonts w:hint="eastAsia" w:ascii="宋体" w:hAnsi="宋体"/>
                <w:szCs w:val="21"/>
                <w:highlight w:val="none"/>
                <w:lang w:val="zh-CN"/>
              </w:rPr>
            </w:pPr>
          </w:p>
        </w:tc>
      </w:tr>
    </w:tbl>
    <w:p w14:paraId="027C9E95">
      <w:pPr>
        <w:autoSpaceDE w:val="0"/>
        <w:autoSpaceDN w:val="0"/>
        <w:adjustRightInd w:val="0"/>
        <w:spacing w:line="360" w:lineRule="auto"/>
        <w:ind w:firstLine="5250" w:firstLineChars="2500"/>
        <w:jc w:val="right"/>
        <w:rPr>
          <w:rFonts w:ascii="宋体" w:hAnsi="宋体"/>
          <w:szCs w:val="21"/>
          <w:highlight w:val="none"/>
        </w:rPr>
      </w:pPr>
    </w:p>
    <w:p w14:paraId="1741330D">
      <w:pPr>
        <w:autoSpaceDE w:val="0"/>
        <w:autoSpaceDN w:val="0"/>
        <w:adjustRightInd w:val="0"/>
        <w:spacing w:line="360" w:lineRule="auto"/>
        <w:jc w:val="left"/>
        <w:rPr>
          <w:rFonts w:hint="default" w:ascii="宋体" w:hAnsi="宋体" w:eastAsia="宋体"/>
          <w:szCs w:val="21"/>
          <w:highlight w:val="none"/>
          <w:lang w:val="en-US" w:eastAsia="zh-CN"/>
        </w:rPr>
      </w:pPr>
      <w:r>
        <w:rPr>
          <w:rFonts w:hint="eastAsia" w:ascii="宋体" w:hAnsi="宋体"/>
          <w:szCs w:val="21"/>
          <w:highlight w:val="none"/>
        </w:rPr>
        <w:t>说明</w:t>
      </w:r>
      <w:r>
        <w:rPr>
          <w:rFonts w:ascii="宋体" w:hAnsi="宋体"/>
          <w:szCs w:val="21"/>
          <w:highlight w:val="none"/>
        </w:rPr>
        <w:t>：</w:t>
      </w:r>
      <w:r>
        <w:rPr>
          <w:rFonts w:hint="eastAsia" w:ascii="宋体" w:hAnsi="宋体"/>
          <w:szCs w:val="21"/>
          <w:highlight w:val="none"/>
          <w:lang w:val="en-US" w:eastAsia="zh-CN"/>
        </w:rPr>
        <w:t>1.投标折扣不得超过100%，超过100%将按无效投标处理。</w:t>
      </w:r>
    </w:p>
    <w:p w14:paraId="7D945A14">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2.供应商在填写“标的清单”中的折扣时，应与“开标一览表（折扣）”及“报价明细表”中的“投标折扣”一致，若不一致，造成的不良后果由供应商承担。</w:t>
      </w:r>
    </w:p>
    <w:p w14:paraId="7509F5DA">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3.若单位未填写报价明细表或产品填写不全则视为未实质性响应招标文件，视为无效文件。</w:t>
      </w:r>
    </w:p>
    <w:p w14:paraId="79D1D0CE">
      <w:pPr>
        <w:autoSpaceDE w:val="0"/>
        <w:autoSpaceDN w:val="0"/>
        <w:adjustRightInd w:val="0"/>
        <w:spacing w:line="360" w:lineRule="auto"/>
        <w:ind w:firstLine="630" w:firstLineChars="300"/>
        <w:jc w:val="left"/>
        <w:rPr>
          <w:rFonts w:hint="default" w:ascii="宋体" w:hAnsi="宋体"/>
          <w:szCs w:val="21"/>
          <w:highlight w:val="none"/>
          <w:lang w:val="en-US" w:eastAsia="zh-CN"/>
        </w:rPr>
      </w:pPr>
      <w:r>
        <w:rPr>
          <w:rFonts w:hint="eastAsia" w:ascii="宋体" w:hAnsi="宋体"/>
          <w:szCs w:val="21"/>
          <w:highlight w:val="none"/>
          <w:lang w:val="en-US" w:eastAsia="zh-CN"/>
        </w:rPr>
        <w:t>4.“制造商性质”一栏填写产品制造商企业性质（大型/中型/小型/微型/残疾人福利性单位/监狱和戒毒企业），需与中小企业声明函、残疾人福利性单位声明函及监狱和戒毒企业证明材料一致。</w:t>
      </w:r>
    </w:p>
    <w:p w14:paraId="2B0AA267">
      <w:pPr>
        <w:autoSpaceDE w:val="0"/>
        <w:autoSpaceDN w:val="0"/>
        <w:adjustRightInd w:val="0"/>
        <w:spacing w:line="360" w:lineRule="auto"/>
        <w:ind w:firstLine="630" w:firstLineChars="300"/>
        <w:jc w:val="left"/>
        <w:rPr>
          <w:rFonts w:hint="eastAsia" w:ascii="宋体" w:hAnsi="宋体"/>
          <w:szCs w:val="21"/>
          <w:highlight w:val="none"/>
        </w:rPr>
      </w:pPr>
    </w:p>
    <w:p w14:paraId="7F2337C2">
      <w:pPr>
        <w:autoSpaceDE w:val="0"/>
        <w:autoSpaceDN w:val="0"/>
        <w:adjustRightInd w:val="0"/>
        <w:spacing w:line="360" w:lineRule="auto"/>
        <w:jc w:val="left"/>
        <w:rPr>
          <w:rFonts w:hint="eastAsia" w:ascii="宋体" w:hAnsi="宋体"/>
          <w:szCs w:val="21"/>
          <w:highlight w:val="none"/>
        </w:rPr>
      </w:pPr>
    </w:p>
    <w:p w14:paraId="0D61EA6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7B35BB97">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73CFEE74">
      <w:pPr>
        <w:jc w:val="right"/>
      </w:pPr>
      <w:r>
        <w:rPr>
          <w:rFonts w:hint="eastAsia" w:ascii="宋体" w:hAnsi="宋体"/>
          <w:szCs w:val="21"/>
          <w:highlight w:val="none"/>
          <w:lang w:val="zh-CN"/>
        </w:rPr>
        <w:t>年    月    日</w:t>
      </w:r>
    </w:p>
    <w:p w14:paraId="4E86D27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10F28"/>
    <w:rsid w:val="384703D1"/>
    <w:rsid w:val="55C04997"/>
    <w:rsid w:val="57E14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651</Words>
  <Characters>664</Characters>
  <Lines>0</Lines>
  <Paragraphs>0</Paragraphs>
  <TotalTime>0</TotalTime>
  <ScaleCrop>false</ScaleCrop>
  <LinksUpToDate>false</LinksUpToDate>
  <CharactersWithSpaces>798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2026-05-12T07:30:00Z</dcterms:created>
  <dc:creator>Administrator</dc:creator>
  <cp:lastModifiedBy>庞冰倩</cp:lastModifiedBy>
  <dcterms:modified xsi:type="dcterms:W3CDTF">2026-07-03T06:11:18Z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E679DB7965774EDC8F32859F3E676D71_12</vt:lpwstr>
  </property>
</Properties>
</file>