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服务方案</w:t>
      </w:r>
    </w:p>
    <w:p w14:paraId="7D079A1C">
      <w:pPr>
        <w:adjustRightInd w:val="0"/>
        <w:spacing w:after="120"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按照招标文件的要求编制，根据评审办法进行编制，主要内容包含但不限于以下内容：</w:t>
      </w:r>
    </w:p>
    <w:p w14:paraId="3442F830">
      <w:pPr>
        <w:spacing w:line="480" w:lineRule="auto"/>
        <w:ind w:firstLine="480" w:firstLineChars="200"/>
        <w:rPr>
          <w:rFonts w:hint="default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  <w:t>①项目管理部门及人员配备</w:t>
      </w:r>
    </w:p>
    <w:p w14:paraId="6CCBF670">
      <w:pPr>
        <w:spacing w:line="480" w:lineRule="auto"/>
        <w:ind w:firstLine="480" w:firstLineChars="200"/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  <w:t>②项目实施方案</w:t>
      </w:r>
    </w:p>
    <w:p w14:paraId="484414FF">
      <w:pPr>
        <w:spacing w:line="480" w:lineRule="auto"/>
        <w:ind w:firstLine="480" w:firstLineChars="200"/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  <w:t>③项目进度计划与保障措施</w:t>
      </w:r>
    </w:p>
    <w:p w14:paraId="5A183A78">
      <w:pPr>
        <w:spacing w:line="480" w:lineRule="auto"/>
        <w:ind w:firstLine="480" w:firstLineChars="200"/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  <w:t>④确保质量的保障措施</w:t>
      </w:r>
    </w:p>
    <w:p w14:paraId="1560AA69">
      <w:pPr>
        <w:spacing w:line="480" w:lineRule="auto"/>
        <w:ind w:firstLine="480" w:firstLineChars="200"/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  <w:t>⑤文明施工、环境保护管理体系与措施</w:t>
      </w:r>
    </w:p>
    <w:p w14:paraId="45B8D937">
      <w:pPr>
        <w:spacing w:line="480" w:lineRule="auto"/>
        <w:ind w:firstLine="480" w:firstLineChars="200"/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  <w:t>⑥主要机具、设备和劳动力配备情况</w:t>
      </w:r>
    </w:p>
    <w:p w14:paraId="63870CF6">
      <w:pPr>
        <w:spacing w:line="480" w:lineRule="auto"/>
        <w:ind w:firstLine="480" w:firstLineChars="200"/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  <w:t>⑦安全保障方案及应急措施</w:t>
      </w:r>
    </w:p>
    <w:p w14:paraId="1A78F479">
      <w:pPr>
        <w:spacing w:line="480" w:lineRule="auto"/>
        <w:ind w:firstLine="480" w:firstLineChars="200"/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  <w:t>⑧质量承诺</w:t>
      </w:r>
    </w:p>
    <w:p w14:paraId="1C277C4E">
      <w:pPr>
        <w:spacing w:line="480" w:lineRule="auto"/>
        <w:ind w:firstLine="480" w:firstLineChars="200"/>
        <w:rPr>
          <w:rFonts w:hint="default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highlight w:val="none"/>
          <w:lang w:val="en-US" w:eastAsia="zh-CN" w:bidi="ar-SA"/>
        </w:rPr>
        <w:t>⑨业绩</w:t>
      </w:r>
    </w:p>
    <w:p w14:paraId="3B2410E8">
      <w:pPr>
        <w:spacing w:line="58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373FDA0F">
      <w:pPr>
        <w:spacing w:line="580" w:lineRule="exact"/>
        <w:ind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</w:p>
    <w:p w14:paraId="5CCCA2A2">
      <w:pPr>
        <w:kinsoku w:val="0"/>
        <w:spacing w:line="580" w:lineRule="exact"/>
        <w:rPr>
          <w:rFonts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9221AA0">
      <w:pPr>
        <w:spacing w:line="440" w:lineRule="exact"/>
        <w:ind w:left="3259" w:leftChars="1552"/>
        <w:rPr>
          <w:rFonts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法定代表人/或被授权人签字或盖章：</w:t>
      </w:r>
    </w:p>
    <w:p w14:paraId="26A0110F">
      <w:pPr>
        <w:spacing w:line="440" w:lineRule="exact"/>
        <w:ind w:left="3259" w:leftChars="1552"/>
        <w:rPr>
          <w:rFonts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公      章：</w:t>
      </w:r>
    </w:p>
    <w:p w14:paraId="4A04CD02">
      <w:pPr>
        <w:spacing w:line="440" w:lineRule="exact"/>
        <w:ind w:firstLine="3259" w:firstLineChars="1358"/>
        <w:rPr>
          <w:rFonts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      期：</w:t>
      </w:r>
    </w:p>
    <w:p w14:paraId="6FCA0547">
      <w:pPr>
        <w:spacing w:line="440" w:lineRule="exact"/>
        <w:rPr>
          <w:rFonts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4B63C7C">
      <w:r>
        <w:br w:type="page"/>
      </w:r>
    </w:p>
    <w:p w14:paraId="4AE229A0">
      <w:pPr>
        <w:spacing w:line="360" w:lineRule="auto"/>
        <w:jc w:val="center"/>
        <w:rPr>
          <w:rFonts w:hint="default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DEA0CA4"/>
    <w:rsid w:val="00BF308E"/>
    <w:rsid w:val="16DF162A"/>
    <w:rsid w:val="2CC87124"/>
    <w:rsid w:val="2DEA0CA4"/>
    <w:rsid w:val="3FCB57FD"/>
    <w:rsid w:val="4DE756E8"/>
    <w:rsid w:val="5A4958D6"/>
    <w:rsid w:val="650C4B79"/>
    <w:rsid w:val="66BD41C5"/>
    <w:rsid w:val="6BF40694"/>
    <w:rsid w:val="7A9A6E56"/>
    <w:rsid w:val="7D32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jc w:val="left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qFormat/>
    <w:uiPriority w:val="0"/>
    <w:pPr>
      <w:widowControl/>
      <w:ind w:firstLine="652" w:firstLineChars="233"/>
    </w:pPr>
    <w:rPr>
      <w:kern w:val="0"/>
      <w:sz w:val="28"/>
    </w:rPr>
  </w:style>
  <w:style w:type="paragraph" w:customStyle="1" w:styleId="4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5">
    <w:name w:val="Body Text First Indent"/>
    <w:basedOn w:val="1"/>
    <w:next w:val="1"/>
    <w:qFormat/>
    <w:uiPriority w:val="0"/>
    <w:pPr>
      <w:ind w:firstLine="420" w:firstLineChars="100"/>
    </w:pPr>
    <w:rPr>
      <w:rFonts w:ascii="Times New Roman" w:eastAsia="宋体"/>
    </w:rPr>
  </w:style>
  <w:style w:type="paragraph" w:styleId="6">
    <w:name w:val="Body Text First Indent 2"/>
    <w:basedOn w:val="3"/>
    <w:next w:val="5"/>
    <w:qFormat/>
    <w:uiPriority w:val="99"/>
  </w:style>
  <w:style w:type="paragraph" w:customStyle="1" w:styleId="9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128</Characters>
  <Lines>0</Lines>
  <Paragraphs>0</Paragraphs>
  <TotalTime>1</TotalTime>
  <ScaleCrop>false</ScaleCrop>
  <LinksUpToDate>false</LinksUpToDate>
  <CharactersWithSpaces>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lllllll</cp:lastModifiedBy>
  <dcterms:modified xsi:type="dcterms:W3CDTF">2026-06-04T10:00:15Z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8DC8C7F98CAF4F3D80BA37C5A59A1F94_11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