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A61" w:rsidRDefault="00204A61" w:rsidP="00204A61">
      <w:pPr>
        <w:pStyle w:val="21"/>
        <w:widowControl w:val="0"/>
        <w:spacing w:before="0" w:after="0" w:line="360" w:lineRule="auto"/>
        <w:ind w:left="0"/>
        <w:outlineLvl w:val="0"/>
        <w:rPr>
          <w:rFonts w:ascii="仿宋" w:eastAsia="仿宋" w:hAnsi="仿宋" w:cs="仿宋"/>
          <w:sz w:val="44"/>
          <w:szCs w:val="44"/>
        </w:rPr>
      </w:pPr>
      <w:bookmarkStart w:id="0" w:name="_Toc13846"/>
      <w:bookmarkStart w:id="1" w:name="_Toc5849"/>
      <w:r>
        <w:rPr>
          <w:rFonts w:ascii="仿宋" w:eastAsia="仿宋" w:hAnsi="仿宋" w:cs="仿宋" w:hint="eastAsia"/>
          <w:sz w:val="44"/>
          <w:szCs w:val="44"/>
        </w:rPr>
        <w:t xml:space="preserve">第二部分 </w:t>
      </w:r>
      <w:bookmarkStart w:id="2" w:name="_GoBack"/>
      <w:r>
        <w:rPr>
          <w:rFonts w:ascii="仿宋" w:eastAsia="仿宋" w:hAnsi="仿宋" w:cs="仿宋" w:hint="eastAsia"/>
          <w:sz w:val="44"/>
          <w:szCs w:val="44"/>
        </w:rPr>
        <w:t>符合性证明文件</w:t>
      </w:r>
      <w:bookmarkEnd w:id="0"/>
      <w:bookmarkEnd w:id="1"/>
    </w:p>
    <w:p w:rsidR="00204A61" w:rsidRDefault="00204A61" w:rsidP="00204A61">
      <w:pPr>
        <w:spacing w:line="360" w:lineRule="auto"/>
        <w:outlineLvl w:val="1"/>
        <w:rPr>
          <w:rFonts w:ascii="仿宋" w:eastAsia="仿宋" w:hAnsi="仿宋" w:cs="仿宋"/>
          <w:b/>
          <w:bCs/>
          <w:sz w:val="32"/>
          <w:szCs w:val="32"/>
        </w:rPr>
      </w:pPr>
      <w:bookmarkStart w:id="3" w:name="_Toc26064"/>
      <w:bookmarkStart w:id="4" w:name="_Toc4366"/>
      <w:bookmarkStart w:id="5" w:name="_Toc4834"/>
      <w:bookmarkStart w:id="6" w:name="_Toc20807"/>
      <w:bookmarkStart w:id="7" w:name="_Toc1167"/>
      <w:bookmarkStart w:id="8" w:name="_Toc32108"/>
      <w:bookmarkStart w:id="9" w:name="_Toc16590"/>
      <w:bookmarkStart w:id="10" w:name="_Toc1680"/>
      <w:bookmarkStart w:id="11" w:name="_Toc15630"/>
      <w:bookmarkStart w:id="12" w:name="_Toc23035"/>
      <w:bookmarkStart w:id="13" w:name="_Toc1773"/>
      <w:bookmarkStart w:id="14" w:name="_Toc30414"/>
      <w:bookmarkStart w:id="15" w:name="_Toc13179"/>
      <w:bookmarkStart w:id="16" w:name="_Toc17687"/>
      <w:bookmarkEnd w:id="2"/>
      <w:r>
        <w:rPr>
          <w:rFonts w:ascii="仿宋" w:eastAsia="仿宋" w:hAnsi="仿宋" w:cs="仿宋" w:hint="eastAsia"/>
          <w:b/>
          <w:bCs/>
          <w:sz w:val="32"/>
          <w:szCs w:val="32"/>
        </w:rPr>
        <w:t>一、响应函</w:t>
      </w:r>
      <w:bookmarkEnd w:id="3"/>
      <w:bookmarkEnd w:id="4"/>
      <w:bookmarkEnd w:id="5"/>
      <w:bookmarkEnd w:id="6"/>
      <w:bookmarkEnd w:id="7"/>
      <w:bookmarkEnd w:id="8"/>
      <w:bookmarkEnd w:id="9"/>
      <w:bookmarkEnd w:id="10"/>
      <w:bookmarkEnd w:id="11"/>
      <w:bookmarkEnd w:id="12"/>
      <w:bookmarkEnd w:id="13"/>
      <w:bookmarkEnd w:id="14"/>
      <w:bookmarkEnd w:id="15"/>
      <w:bookmarkEnd w:id="16"/>
    </w:p>
    <w:p w:rsidR="00204A61" w:rsidRDefault="00204A61" w:rsidP="00204A61">
      <w:pPr>
        <w:pStyle w:val="21"/>
        <w:widowControl w:val="0"/>
        <w:spacing w:before="0" w:after="0" w:line="360" w:lineRule="auto"/>
        <w:ind w:left="283"/>
        <w:outlineLvl w:val="9"/>
        <w:rPr>
          <w:rFonts w:ascii="仿宋" w:eastAsia="仿宋" w:hAnsi="仿宋" w:cs="仿宋"/>
          <w:sz w:val="32"/>
        </w:rPr>
      </w:pPr>
      <w:r>
        <w:rPr>
          <w:rFonts w:ascii="仿宋" w:eastAsia="仿宋" w:hAnsi="仿宋" w:cs="仿宋" w:hint="eastAsia"/>
          <w:sz w:val="32"/>
        </w:rPr>
        <w:t>响应函</w:t>
      </w:r>
    </w:p>
    <w:p w:rsidR="00204A61" w:rsidRDefault="00204A61" w:rsidP="00204A61">
      <w:pPr>
        <w:pStyle w:val="22"/>
        <w:spacing w:line="500" w:lineRule="exact"/>
        <w:ind w:firstLineChars="0" w:firstLine="0"/>
        <w:rPr>
          <w:rFonts w:ascii="仿宋" w:eastAsia="仿宋" w:hAnsi="仿宋" w:cs="仿宋"/>
          <w:sz w:val="24"/>
          <w:u w:val="single"/>
          <w:lang w:val="zh-CN"/>
        </w:rPr>
      </w:pPr>
      <w:r>
        <w:rPr>
          <w:rFonts w:ascii="仿宋" w:eastAsia="仿宋" w:hAnsi="仿宋" w:cs="仿宋" w:hint="eastAsia"/>
          <w:sz w:val="24"/>
          <w:u w:val="single"/>
        </w:rPr>
        <w:t>(采购人名称）</w:t>
      </w:r>
      <w:r>
        <w:rPr>
          <w:rFonts w:ascii="仿宋" w:eastAsia="仿宋" w:hAnsi="仿宋" w:cs="仿宋" w:hint="eastAsia"/>
          <w:sz w:val="24"/>
          <w:u w:val="single"/>
          <w:lang w:val="zh-CN"/>
        </w:rPr>
        <w:t>：</w:t>
      </w:r>
    </w:p>
    <w:p w:rsidR="00204A61" w:rsidRDefault="00204A61" w:rsidP="00204A61">
      <w:pPr>
        <w:spacing w:line="360" w:lineRule="auto"/>
        <w:ind w:right="11" w:firstLineChars="200" w:firstLine="480"/>
        <w:rPr>
          <w:rFonts w:ascii="仿宋" w:eastAsia="仿宋" w:hAnsi="仿宋" w:cs="仿宋"/>
          <w:sz w:val="24"/>
        </w:rPr>
      </w:pPr>
      <w:r>
        <w:rPr>
          <w:rFonts w:ascii="仿宋" w:eastAsia="仿宋" w:hAnsi="仿宋" w:cs="仿宋" w:hint="eastAsia"/>
          <w:sz w:val="24"/>
        </w:rPr>
        <w:t>我方收到贵单位发布的《</w:t>
      </w:r>
      <w:r>
        <w:rPr>
          <w:rFonts w:ascii="仿宋" w:eastAsia="仿宋" w:hAnsi="仿宋" w:cs="仿宋" w:hint="eastAsia"/>
          <w:sz w:val="24"/>
          <w:u w:val="single"/>
        </w:rPr>
        <w:t>项目名称</w:t>
      </w:r>
      <w:r>
        <w:rPr>
          <w:rFonts w:ascii="仿宋" w:eastAsia="仿宋" w:hAnsi="仿宋" w:cs="仿宋" w:hint="eastAsia"/>
          <w:sz w:val="24"/>
        </w:rPr>
        <w:t>》（项目编号：</w:t>
      </w:r>
      <w:r>
        <w:rPr>
          <w:rFonts w:ascii="仿宋" w:eastAsia="仿宋" w:hAnsi="仿宋" w:cs="仿宋" w:hint="eastAsia"/>
          <w:sz w:val="24"/>
          <w:u w:val="single"/>
        </w:rPr>
        <w:t xml:space="preserve">         </w:t>
      </w:r>
      <w:r>
        <w:rPr>
          <w:rFonts w:ascii="仿宋" w:eastAsia="仿宋" w:hAnsi="仿宋" w:cs="仿宋" w:hint="eastAsia"/>
          <w:sz w:val="24"/>
        </w:rPr>
        <w:t>）磋商文件，经详细研究，我方决定参加该项目磋商活动。为此，我方郑重声明以下诸点，并负法律责任。</w:t>
      </w:r>
    </w:p>
    <w:p w:rsidR="00204A61" w:rsidRDefault="00204A61" w:rsidP="00204A61">
      <w:pPr>
        <w:pStyle w:val="22"/>
        <w:spacing w:line="360" w:lineRule="auto"/>
        <w:ind w:firstLine="480"/>
        <w:jc w:val="left"/>
        <w:rPr>
          <w:rFonts w:ascii="仿宋" w:eastAsia="仿宋" w:hAnsi="仿宋" w:cs="仿宋"/>
          <w:sz w:val="24"/>
        </w:rPr>
      </w:pPr>
      <w:r>
        <w:rPr>
          <w:rFonts w:ascii="仿宋" w:eastAsia="仿宋" w:hAnsi="仿宋" w:cs="仿宋" w:hint="eastAsia"/>
          <w:sz w:val="24"/>
        </w:rPr>
        <w:t>一、我方已详细阅读了磋商文件，完全理解并</w:t>
      </w:r>
      <w:proofErr w:type="gramStart"/>
      <w:r>
        <w:rPr>
          <w:rFonts w:ascii="仿宋" w:eastAsia="仿宋" w:hAnsi="仿宋" w:cs="仿宋" w:hint="eastAsia"/>
          <w:sz w:val="24"/>
        </w:rPr>
        <w:t>同意磋商</w:t>
      </w:r>
      <w:proofErr w:type="gramEnd"/>
      <w:r>
        <w:rPr>
          <w:rFonts w:ascii="仿宋" w:eastAsia="仿宋" w:hAnsi="仿宋" w:cs="仿宋" w:hint="eastAsia"/>
          <w:sz w:val="24"/>
        </w:rPr>
        <w:t>文件的所有事项及内容。</w:t>
      </w:r>
    </w:p>
    <w:p w:rsidR="00204A61" w:rsidRDefault="00204A61" w:rsidP="00204A61">
      <w:pPr>
        <w:pStyle w:val="22"/>
        <w:spacing w:line="360" w:lineRule="auto"/>
        <w:ind w:firstLine="480"/>
        <w:jc w:val="left"/>
        <w:rPr>
          <w:rFonts w:ascii="仿宋" w:eastAsia="仿宋" w:hAnsi="仿宋" w:cs="仿宋"/>
          <w:sz w:val="24"/>
        </w:rPr>
      </w:pPr>
      <w:r>
        <w:rPr>
          <w:rFonts w:ascii="仿宋" w:eastAsia="仿宋" w:hAnsi="仿宋" w:cs="仿宋" w:hint="eastAsia"/>
          <w:sz w:val="24"/>
        </w:rPr>
        <w:t>二、我方</w:t>
      </w:r>
      <w:proofErr w:type="gramStart"/>
      <w:r>
        <w:rPr>
          <w:rFonts w:ascii="仿宋" w:eastAsia="仿宋" w:hAnsi="仿宋" w:cs="仿宋" w:hint="eastAsia"/>
          <w:sz w:val="24"/>
        </w:rPr>
        <w:t>已悉知并关注</w:t>
      </w:r>
      <w:proofErr w:type="gramEnd"/>
      <w:r>
        <w:rPr>
          <w:rFonts w:ascii="仿宋" w:eastAsia="仿宋" w:hAnsi="仿宋" w:cs="仿宋" w:hint="eastAsia"/>
          <w:sz w:val="24"/>
        </w:rPr>
        <w:t>了贵方在政府采购信息发布媒体（详见磋商文件第二章第三条中的“磋商文件的修改、澄清”）上发布的关于本项目的有关变更公告（包括但不限于对磋商文件</w:t>
      </w:r>
      <w:proofErr w:type="gramStart"/>
      <w:r>
        <w:rPr>
          <w:rFonts w:ascii="仿宋" w:eastAsia="仿宋" w:hAnsi="仿宋" w:cs="仿宋" w:hint="eastAsia"/>
          <w:sz w:val="24"/>
        </w:rPr>
        <w:t>作出</w:t>
      </w:r>
      <w:proofErr w:type="gramEnd"/>
      <w:r>
        <w:rPr>
          <w:rFonts w:ascii="仿宋" w:eastAsia="仿宋" w:hAnsi="仿宋" w:cs="仿宋" w:hint="eastAsia"/>
          <w:sz w:val="24"/>
        </w:rPr>
        <w:t>的修改或澄清、答疑纪要，以及项目暂停、重启、延期、终止等）。</w:t>
      </w:r>
    </w:p>
    <w:p w:rsidR="00204A61" w:rsidRDefault="00204A61" w:rsidP="00204A61">
      <w:pPr>
        <w:pStyle w:val="22"/>
        <w:spacing w:line="360" w:lineRule="auto"/>
        <w:ind w:firstLine="480"/>
        <w:jc w:val="left"/>
        <w:rPr>
          <w:rFonts w:ascii="仿宋" w:eastAsia="仿宋" w:hAnsi="仿宋" w:cs="仿宋"/>
          <w:sz w:val="24"/>
        </w:rPr>
      </w:pPr>
      <w:r>
        <w:rPr>
          <w:rFonts w:ascii="仿宋" w:eastAsia="仿宋" w:hAnsi="仿宋" w:cs="仿宋" w:hint="eastAsia"/>
          <w:sz w:val="24"/>
        </w:rPr>
        <w:t>三、我方同意向贵方提供与本投标有关的任何证明材料，保证所提交的证明材料真实、合法、有效。我方理解</w:t>
      </w:r>
      <w:r>
        <w:rPr>
          <w:rFonts w:ascii="仿宋" w:eastAsia="仿宋" w:hAnsi="仿宋" w:cs="仿宋" w:hint="eastAsia"/>
          <w:b/>
          <w:bCs/>
          <w:sz w:val="24"/>
        </w:rPr>
        <w:t>最低价</w:t>
      </w:r>
      <w:r>
        <w:rPr>
          <w:rFonts w:ascii="仿宋" w:eastAsia="仿宋" w:hAnsi="仿宋" w:cs="仿宋" w:hint="eastAsia"/>
          <w:sz w:val="24"/>
        </w:rPr>
        <w:t>不是成交的唯一条件，并尊重磋商小组的评审结果。</w:t>
      </w:r>
    </w:p>
    <w:p w:rsidR="00204A61" w:rsidRDefault="00204A61" w:rsidP="00204A61">
      <w:pPr>
        <w:pStyle w:val="22"/>
        <w:spacing w:line="360" w:lineRule="auto"/>
        <w:ind w:firstLine="480"/>
        <w:jc w:val="left"/>
        <w:rPr>
          <w:rFonts w:ascii="仿宋" w:eastAsia="仿宋" w:hAnsi="仿宋" w:cs="仿宋"/>
          <w:sz w:val="24"/>
        </w:rPr>
      </w:pPr>
      <w:r>
        <w:rPr>
          <w:rFonts w:ascii="仿宋" w:eastAsia="仿宋" w:hAnsi="仿宋" w:cs="仿宋" w:hint="eastAsia"/>
          <w:sz w:val="24"/>
        </w:rPr>
        <w:t>四、我方愿意按照磋商文件中的一切要求，完成本项目合同责任和义务。</w:t>
      </w:r>
    </w:p>
    <w:p w:rsidR="00204A61" w:rsidRDefault="00204A61" w:rsidP="00204A61">
      <w:pPr>
        <w:pStyle w:val="a7"/>
        <w:widowControl w:val="0"/>
        <w:wordWrap w:val="0"/>
        <w:spacing w:before="0" w:beforeAutospacing="0" w:after="0" w:afterAutospacing="0" w:line="360" w:lineRule="auto"/>
        <w:ind w:firstLineChars="200" w:firstLine="480"/>
        <w:rPr>
          <w:rFonts w:ascii="仿宋" w:eastAsia="仿宋" w:hAnsi="仿宋" w:cs="仿宋"/>
          <w:kern w:val="2"/>
        </w:rPr>
      </w:pPr>
      <w:r>
        <w:rPr>
          <w:rFonts w:ascii="仿宋" w:eastAsia="仿宋" w:hAnsi="仿宋" w:cs="仿宋" w:hint="eastAsia"/>
          <w:kern w:val="2"/>
        </w:rPr>
        <w:t xml:space="preserve">五、按磋商文件的规定，完成本项目采购内容并验收合格的磋商报价以报价一览表为准。 </w:t>
      </w:r>
    </w:p>
    <w:p w:rsidR="00204A61" w:rsidRDefault="00204A61" w:rsidP="00204A61">
      <w:pPr>
        <w:pStyle w:val="a7"/>
        <w:widowControl w:val="0"/>
        <w:wordWrap w:val="0"/>
        <w:spacing w:before="0" w:beforeAutospacing="0" w:after="0" w:afterAutospacing="0" w:line="360" w:lineRule="auto"/>
        <w:ind w:firstLineChars="200" w:firstLine="480"/>
        <w:rPr>
          <w:rFonts w:ascii="仿宋" w:eastAsia="仿宋" w:hAnsi="仿宋" w:cs="仿宋"/>
          <w:kern w:val="2"/>
        </w:rPr>
      </w:pPr>
      <w:r>
        <w:rPr>
          <w:rFonts w:ascii="仿宋" w:eastAsia="仿宋" w:hAnsi="仿宋" w:cs="仿宋" w:hint="eastAsia"/>
          <w:kern w:val="2"/>
        </w:rPr>
        <w:t>六、我方</w:t>
      </w:r>
      <w:proofErr w:type="gramStart"/>
      <w:r>
        <w:rPr>
          <w:rFonts w:ascii="仿宋" w:eastAsia="仿宋" w:hAnsi="仿宋" w:cs="仿宋" w:hint="eastAsia"/>
          <w:kern w:val="2"/>
        </w:rPr>
        <w:t>提交磋商</w:t>
      </w:r>
      <w:proofErr w:type="gramEnd"/>
      <w:r>
        <w:rPr>
          <w:rFonts w:ascii="仿宋" w:eastAsia="仿宋" w:hAnsi="仿宋" w:cs="仿宋" w:hint="eastAsia"/>
          <w:kern w:val="2"/>
        </w:rPr>
        <w:t>响应文件（电子版）壹份。</w:t>
      </w:r>
    </w:p>
    <w:p w:rsidR="00204A61" w:rsidRDefault="00204A61" w:rsidP="00204A61">
      <w:pPr>
        <w:pStyle w:val="22"/>
        <w:spacing w:line="360" w:lineRule="auto"/>
        <w:ind w:firstLine="480"/>
        <w:jc w:val="left"/>
        <w:rPr>
          <w:rFonts w:ascii="仿宋" w:eastAsia="仿宋" w:hAnsi="仿宋" w:cs="仿宋"/>
          <w:sz w:val="24"/>
        </w:rPr>
      </w:pPr>
      <w:r>
        <w:rPr>
          <w:rFonts w:ascii="仿宋" w:eastAsia="仿宋" w:hAnsi="仿宋" w:cs="仿宋" w:hint="eastAsia"/>
          <w:sz w:val="24"/>
        </w:rPr>
        <w:t>七、开启后在规定的磋商有效期内撤回投标，我们愿接受政府采购的有关处罚决定。</w:t>
      </w:r>
    </w:p>
    <w:p w:rsidR="00204A61" w:rsidRDefault="00204A61" w:rsidP="00204A61">
      <w:pPr>
        <w:autoSpaceDE w:val="0"/>
        <w:autoSpaceDN w:val="0"/>
        <w:adjustRightInd w:val="0"/>
        <w:spacing w:line="360" w:lineRule="auto"/>
        <w:ind w:firstLineChars="200" w:firstLine="480"/>
        <w:jc w:val="left"/>
        <w:rPr>
          <w:rFonts w:ascii="仿宋" w:eastAsia="仿宋" w:hAnsi="仿宋" w:cs="仿宋"/>
          <w:sz w:val="24"/>
        </w:rPr>
      </w:pPr>
      <w:r>
        <w:rPr>
          <w:rFonts w:ascii="仿宋" w:eastAsia="仿宋" w:hAnsi="仿宋" w:cs="仿宋" w:hint="eastAsia"/>
          <w:sz w:val="24"/>
        </w:rPr>
        <w:t>八、我方的磋商响应文件在开启之日起</w:t>
      </w:r>
      <w:r>
        <w:rPr>
          <w:rFonts w:ascii="仿宋" w:eastAsia="仿宋" w:hAnsi="仿宋" w:cs="仿宋" w:hint="eastAsia"/>
          <w:sz w:val="24"/>
          <w:u w:val="single"/>
        </w:rPr>
        <w:t xml:space="preserve"> </w:t>
      </w:r>
      <w:r>
        <w:rPr>
          <w:rFonts w:ascii="仿宋" w:eastAsia="仿宋" w:hAnsi="仿宋" w:cs="仿宋" w:hint="eastAsia"/>
          <w:b/>
          <w:bCs/>
          <w:sz w:val="24"/>
          <w:u w:val="single"/>
        </w:rPr>
        <w:t>90</w:t>
      </w:r>
      <w:r>
        <w:rPr>
          <w:rFonts w:ascii="仿宋" w:eastAsia="仿宋" w:hAnsi="仿宋" w:cs="仿宋" w:hint="eastAsia"/>
          <w:sz w:val="24"/>
          <w:u w:val="single"/>
        </w:rPr>
        <w:t xml:space="preserve">  </w:t>
      </w:r>
      <w:proofErr w:type="gramStart"/>
      <w:r>
        <w:rPr>
          <w:rFonts w:ascii="仿宋" w:eastAsia="仿宋" w:hAnsi="仿宋" w:cs="仿宋" w:hint="eastAsia"/>
          <w:sz w:val="24"/>
        </w:rPr>
        <w:t>个</w:t>
      </w:r>
      <w:proofErr w:type="gramEnd"/>
      <w:r>
        <w:rPr>
          <w:rFonts w:ascii="仿宋" w:eastAsia="仿宋" w:hAnsi="仿宋" w:cs="仿宋" w:hint="eastAsia"/>
          <w:sz w:val="24"/>
        </w:rPr>
        <w:t>日历日内有效，如成交，延长至合同执行完毕时止。</w:t>
      </w:r>
    </w:p>
    <w:p w:rsidR="00204A61" w:rsidRDefault="00204A61" w:rsidP="00204A61">
      <w:pPr>
        <w:autoSpaceDE w:val="0"/>
        <w:autoSpaceDN w:val="0"/>
        <w:adjustRightInd w:val="0"/>
        <w:spacing w:line="360" w:lineRule="auto"/>
        <w:ind w:firstLineChars="200" w:firstLine="480"/>
        <w:jc w:val="left"/>
        <w:rPr>
          <w:rFonts w:ascii="仿宋" w:eastAsia="仿宋" w:hAnsi="仿宋" w:cs="仿宋"/>
          <w:sz w:val="24"/>
        </w:rPr>
      </w:pPr>
      <w:r>
        <w:rPr>
          <w:rFonts w:ascii="仿宋" w:eastAsia="仿宋" w:hAnsi="仿宋" w:cs="仿宋" w:hint="eastAsia"/>
          <w:sz w:val="24"/>
        </w:rPr>
        <w:t>九、我们同意，如果成交，向陕西正明项目管理有限公司交纳招标代理服务费。</w:t>
      </w:r>
    </w:p>
    <w:p w:rsidR="00204A61" w:rsidRDefault="00204A61" w:rsidP="00204A61">
      <w:pPr>
        <w:pStyle w:val="22"/>
        <w:spacing w:line="360" w:lineRule="auto"/>
        <w:ind w:firstLine="480"/>
        <w:jc w:val="left"/>
        <w:rPr>
          <w:rFonts w:ascii="仿宋" w:eastAsia="仿宋" w:hAnsi="仿宋" w:cs="仿宋"/>
          <w:sz w:val="24"/>
        </w:rPr>
      </w:pPr>
      <w:r>
        <w:rPr>
          <w:rFonts w:ascii="仿宋" w:eastAsia="仿宋" w:hAnsi="仿宋" w:cs="仿宋" w:hint="eastAsia"/>
          <w:sz w:val="24"/>
        </w:rPr>
        <w:t>十、所有关于此次磋商活动的函电，请按下列地址联系：</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（加盖公章）</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lastRenderedPageBreak/>
        <w:t>地址：</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t>开户银行：</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t>账号：</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t>电话：</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t>传真：</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t>邮编：</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t>电子邮箱：</w:t>
      </w:r>
    </w:p>
    <w:p w:rsidR="00204A61" w:rsidRDefault="00204A61" w:rsidP="00204A61">
      <w:pPr>
        <w:pStyle w:val="22"/>
        <w:spacing w:line="360" w:lineRule="auto"/>
        <w:ind w:firstLine="480"/>
        <w:rPr>
          <w:rFonts w:ascii="仿宋" w:eastAsia="仿宋" w:hAnsi="仿宋" w:cs="仿宋"/>
          <w:sz w:val="24"/>
        </w:rPr>
      </w:pPr>
      <w:r>
        <w:rPr>
          <w:rFonts w:ascii="仿宋" w:eastAsia="仿宋" w:hAnsi="仿宋" w:cs="仿宋" w:hint="eastAsia"/>
          <w:sz w:val="24"/>
        </w:rPr>
        <w:t>日期：　　年　月　日</w:t>
      </w:r>
    </w:p>
    <w:p w:rsidR="00204A61" w:rsidRDefault="00204A61" w:rsidP="00204A61">
      <w:pPr>
        <w:pStyle w:val="22"/>
        <w:ind w:firstLineChars="0" w:firstLine="0"/>
        <w:rPr>
          <w:rFonts w:ascii="仿宋" w:eastAsia="仿宋" w:hAnsi="仿宋" w:cs="仿宋"/>
          <w:sz w:val="24"/>
        </w:rPr>
      </w:pPr>
    </w:p>
    <w:p w:rsidR="00204A61" w:rsidRDefault="00204A61" w:rsidP="00204A61">
      <w:pPr>
        <w:pStyle w:val="22"/>
        <w:ind w:firstLineChars="0" w:firstLine="0"/>
        <w:rPr>
          <w:rFonts w:ascii="仿宋" w:eastAsia="仿宋" w:hAnsi="仿宋" w:cs="仿宋"/>
          <w:b/>
          <w:bCs/>
          <w:szCs w:val="21"/>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pStyle w:val="22"/>
        <w:ind w:firstLineChars="0" w:firstLine="0"/>
        <w:rPr>
          <w:rFonts w:ascii="仿宋" w:eastAsia="仿宋" w:hAnsi="仿宋" w:cs="仿宋"/>
          <w:sz w:val="32"/>
          <w:szCs w:val="32"/>
        </w:rPr>
      </w:pPr>
    </w:p>
    <w:p w:rsidR="00204A61" w:rsidRDefault="00204A61" w:rsidP="00204A61">
      <w:pPr>
        <w:spacing w:line="360" w:lineRule="auto"/>
        <w:outlineLvl w:val="1"/>
        <w:rPr>
          <w:rFonts w:ascii="仿宋" w:eastAsia="仿宋" w:hAnsi="仿宋" w:cs="仿宋"/>
          <w:b/>
          <w:bCs/>
          <w:sz w:val="32"/>
          <w:szCs w:val="32"/>
        </w:rPr>
      </w:pPr>
      <w:bookmarkStart w:id="17" w:name="_Toc15271"/>
      <w:bookmarkStart w:id="18" w:name="_Toc8061"/>
      <w:bookmarkStart w:id="19" w:name="_Toc23436"/>
      <w:bookmarkStart w:id="20" w:name="_Toc28505"/>
      <w:bookmarkStart w:id="21" w:name="_Toc17007"/>
      <w:bookmarkStart w:id="22" w:name="_Toc27965"/>
      <w:bookmarkStart w:id="23" w:name="_Toc23720"/>
      <w:bookmarkStart w:id="24" w:name="_Toc7203"/>
      <w:bookmarkStart w:id="25" w:name="_Toc26017"/>
      <w:bookmarkStart w:id="26" w:name="_Toc28261"/>
      <w:bookmarkStart w:id="27" w:name="_Toc6164"/>
      <w:r>
        <w:rPr>
          <w:rFonts w:ascii="仿宋" w:eastAsia="仿宋" w:hAnsi="仿宋" w:cs="仿宋" w:hint="eastAsia"/>
        </w:rPr>
        <w:br w:type="page"/>
      </w:r>
      <w:bookmarkStart w:id="28" w:name="_Toc24469"/>
      <w:bookmarkStart w:id="29" w:name="_Toc5322"/>
      <w:bookmarkStart w:id="30" w:name="_Toc14431"/>
      <w:bookmarkStart w:id="31" w:name="_Toc6005"/>
      <w:bookmarkStart w:id="32" w:name="_Toc32749"/>
      <w:bookmarkStart w:id="33" w:name="_Toc21044"/>
      <w:bookmarkStart w:id="34" w:name="_Toc30708"/>
      <w:bookmarkStart w:id="35" w:name="_Toc10991"/>
      <w:bookmarkStart w:id="36" w:name="_Toc18568"/>
      <w:bookmarkStart w:id="37" w:name="_Toc8657"/>
      <w:bookmarkStart w:id="38" w:name="_Toc9028"/>
      <w:bookmarkStart w:id="39" w:name="_Toc32030"/>
      <w:bookmarkEnd w:id="17"/>
      <w:bookmarkEnd w:id="18"/>
      <w:bookmarkEnd w:id="19"/>
      <w:bookmarkEnd w:id="20"/>
      <w:bookmarkEnd w:id="21"/>
      <w:bookmarkEnd w:id="22"/>
      <w:bookmarkEnd w:id="23"/>
      <w:bookmarkEnd w:id="24"/>
      <w:bookmarkEnd w:id="25"/>
      <w:bookmarkEnd w:id="26"/>
      <w:bookmarkEnd w:id="27"/>
      <w:r>
        <w:rPr>
          <w:rFonts w:ascii="仿宋" w:eastAsia="仿宋" w:hAnsi="仿宋" w:cs="仿宋" w:hint="eastAsia"/>
          <w:b/>
          <w:bCs/>
          <w:sz w:val="32"/>
          <w:szCs w:val="32"/>
        </w:rPr>
        <w:lastRenderedPageBreak/>
        <w:t>二、报价一览表</w:t>
      </w:r>
      <w:bookmarkEnd w:id="28"/>
      <w:bookmarkEnd w:id="29"/>
      <w:bookmarkEnd w:id="30"/>
    </w:p>
    <w:p w:rsidR="00204A61" w:rsidRDefault="00204A61" w:rsidP="00204A61">
      <w:pPr>
        <w:jc w:val="center"/>
        <w:rPr>
          <w:rFonts w:ascii="仿宋" w:eastAsia="仿宋" w:hAnsi="仿宋" w:cs="仿宋"/>
          <w:b/>
          <w:sz w:val="28"/>
          <w:szCs w:val="28"/>
        </w:rPr>
      </w:pPr>
      <w:bookmarkStart w:id="40" w:name="_Toc29740_WPSOffice_Level2"/>
      <w:bookmarkStart w:id="41" w:name="_Toc24699_WPSOffice_Level2"/>
      <w:bookmarkStart w:id="42" w:name="_Toc8006"/>
      <w:bookmarkStart w:id="43" w:name="_Toc29232"/>
      <w:bookmarkStart w:id="44" w:name="_Toc31114"/>
      <w:bookmarkStart w:id="45" w:name="_Toc25597_WPSOffice_Level2"/>
      <w:bookmarkStart w:id="46" w:name="_Toc5592"/>
      <w:r>
        <w:rPr>
          <w:rFonts w:ascii="仿宋" w:eastAsia="仿宋" w:hAnsi="仿宋" w:cs="仿宋" w:hint="eastAsia"/>
          <w:b/>
          <w:sz w:val="28"/>
          <w:szCs w:val="28"/>
        </w:rPr>
        <w:t>2.1报价一览表</w:t>
      </w:r>
    </w:p>
    <w:p w:rsidR="00204A61" w:rsidRDefault="00204A61" w:rsidP="00204A61">
      <w:pPr>
        <w:spacing w:line="360" w:lineRule="auto"/>
        <w:jc w:val="left"/>
        <w:rPr>
          <w:rFonts w:ascii="仿宋" w:eastAsia="仿宋" w:hAnsi="仿宋" w:cs="仿宋"/>
          <w:bCs/>
          <w:sz w:val="22"/>
          <w:szCs w:val="22"/>
        </w:rPr>
      </w:pPr>
      <w:r>
        <w:rPr>
          <w:rFonts w:ascii="仿宋" w:eastAsia="仿宋" w:hAnsi="仿宋" w:cs="仿宋" w:hint="eastAsia"/>
          <w:bCs/>
          <w:sz w:val="22"/>
          <w:szCs w:val="22"/>
        </w:rPr>
        <w:t>项目名称：</w:t>
      </w:r>
    </w:p>
    <w:p w:rsidR="00204A61" w:rsidRDefault="00204A61" w:rsidP="00204A61">
      <w:pPr>
        <w:spacing w:line="360" w:lineRule="auto"/>
        <w:jc w:val="left"/>
        <w:rPr>
          <w:rFonts w:ascii="仿宋" w:eastAsia="仿宋" w:hAnsi="仿宋" w:cs="仿宋"/>
          <w:bCs/>
          <w:sz w:val="22"/>
          <w:szCs w:val="22"/>
        </w:rPr>
      </w:pPr>
      <w:r>
        <w:rPr>
          <w:rFonts w:ascii="仿宋" w:eastAsia="仿宋" w:hAnsi="仿宋" w:cs="仿宋" w:hint="eastAsia"/>
          <w:bCs/>
          <w:sz w:val="22"/>
          <w:szCs w:val="22"/>
        </w:rPr>
        <w:t xml:space="preserve">项目编号：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036"/>
        <w:gridCol w:w="1049"/>
        <w:gridCol w:w="1078"/>
        <w:gridCol w:w="1190"/>
        <w:gridCol w:w="1330"/>
        <w:gridCol w:w="1037"/>
      </w:tblGrid>
      <w:tr w:rsidR="00204A61" w:rsidTr="00BA6EE9">
        <w:trPr>
          <w:trHeight w:val="1124"/>
        </w:trPr>
        <w:tc>
          <w:tcPr>
            <w:tcW w:w="1053" w:type="pct"/>
            <w:vAlign w:val="center"/>
          </w:tcPr>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磋商报价</w:t>
            </w:r>
          </w:p>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（元）</w:t>
            </w:r>
          </w:p>
        </w:tc>
        <w:tc>
          <w:tcPr>
            <w:tcW w:w="609" w:type="pct"/>
            <w:vAlign w:val="center"/>
          </w:tcPr>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服务</w:t>
            </w:r>
          </w:p>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 xml:space="preserve">范围 </w:t>
            </w:r>
          </w:p>
        </w:tc>
        <w:tc>
          <w:tcPr>
            <w:tcW w:w="616" w:type="pct"/>
            <w:vAlign w:val="center"/>
          </w:tcPr>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服务</w:t>
            </w:r>
          </w:p>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要求</w:t>
            </w:r>
          </w:p>
        </w:tc>
        <w:tc>
          <w:tcPr>
            <w:tcW w:w="633" w:type="pct"/>
            <w:vAlign w:val="center"/>
          </w:tcPr>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服务期</w:t>
            </w:r>
          </w:p>
        </w:tc>
        <w:tc>
          <w:tcPr>
            <w:tcW w:w="699" w:type="pct"/>
            <w:vAlign w:val="center"/>
          </w:tcPr>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服务</w:t>
            </w:r>
          </w:p>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标准</w:t>
            </w:r>
          </w:p>
        </w:tc>
        <w:tc>
          <w:tcPr>
            <w:tcW w:w="780" w:type="pct"/>
            <w:vAlign w:val="center"/>
          </w:tcPr>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项目负责人</w:t>
            </w:r>
          </w:p>
        </w:tc>
        <w:tc>
          <w:tcPr>
            <w:tcW w:w="607" w:type="pct"/>
            <w:vAlign w:val="center"/>
          </w:tcPr>
          <w:p w:rsidR="00204A61" w:rsidRDefault="00204A61" w:rsidP="00BA6EE9">
            <w:pPr>
              <w:jc w:val="center"/>
              <w:rPr>
                <w:rFonts w:ascii="仿宋" w:eastAsia="仿宋" w:hAnsi="仿宋" w:cs="仿宋"/>
                <w:sz w:val="22"/>
                <w:szCs w:val="22"/>
              </w:rPr>
            </w:pPr>
            <w:r>
              <w:rPr>
                <w:rFonts w:ascii="仿宋" w:eastAsia="仿宋" w:hAnsi="仿宋" w:cs="仿宋" w:hint="eastAsia"/>
                <w:sz w:val="22"/>
                <w:szCs w:val="22"/>
              </w:rPr>
              <w:t>备注</w:t>
            </w:r>
          </w:p>
        </w:tc>
      </w:tr>
      <w:tr w:rsidR="00204A61" w:rsidTr="00BA6EE9">
        <w:trPr>
          <w:trHeight w:val="1156"/>
        </w:trPr>
        <w:tc>
          <w:tcPr>
            <w:tcW w:w="1053" w:type="pct"/>
            <w:vAlign w:val="center"/>
          </w:tcPr>
          <w:p w:rsidR="00204A61" w:rsidRDefault="00204A61" w:rsidP="00BA6EE9">
            <w:pPr>
              <w:jc w:val="center"/>
              <w:rPr>
                <w:rFonts w:ascii="仿宋" w:eastAsia="仿宋" w:hAnsi="仿宋" w:cs="仿宋"/>
                <w:sz w:val="22"/>
                <w:szCs w:val="22"/>
              </w:rPr>
            </w:pPr>
          </w:p>
        </w:tc>
        <w:tc>
          <w:tcPr>
            <w:tcW w:w="609" w:type="pct"/>
            <w:vAlign w:val="center"/>
          </w:tcPr>
          <w:p w:rsidR="00204A61" w:rsidRDefault="00204A61" w:rsidP="00BA6EE9">
            <w:pPr>
              <w:jc w:val="center"/>
              <w:rPr>
                <w:rFonts w:ascii="仿宋" w:eastAsia="仿宋" w:hAnsi="仿宋" w:cs="仿宋"/>
                <w:sz w:val="22"/>
                <w:szCs w:val="22"/>
              </w:rPr>
            </w:pPr>
          </w:p>
        </w:tc>
        <w:tc>
          <w:tcPr>
            <w:tcW w:w="616" w:type="pct"/>
            <w:vAlign w:val="center"/>
          </w:tcPr>
          <w:p w:rsidR="00204A61" w:rsidRDefault="00204A61" w:rsidP="00BA6EE9">
            <w:pPr>
              <w:jc w:val="center"/>
              <w:rPr>
                <w:rFonts w:ascii="仿宋" w:eastAsia="仿宋" w:hAnsi="仿宋" w:cs="仿宋"/>
                <w:sz w:val="22"/>
                <w:szCs w:val="22"/>
              </w:rPr>
            </w:pPr>
          </w:p>
        </w:tc>
        <w:tc>
          <w:tcPr>
            <w:tcW w:w="633" w:type="pct"/>
            <w:vAlign w:val="center"/>
          </w:tcPr>
          <w:p w:rsidR="00204A61" w:rsidRDefault="00204A61" w:rsidP="00BA6EE9">
            <w:pPr>
              <w:jc w:val="center"/>
              <w:rPr>
                <w:rFonts w:ascii="仿宋" w:eastAsia="仿宋" w:hAnsi="仿宋" w:cs="仿宋"/>
                <w:sz w:val="22"/>
                <w:szCs w:val="22"/>
              </w:rPr>
            </w:pPr>
          </w:p>
        </w:tc>
        <w:tc>
          <w:tcPr>
            <w:tcW w:w="699" w:type="pct"/>
            <w:vAlign w:val="center"/>
          </w:tcPr>
          <w:p w:rsidR="00204A61" w:rsidRDefault="00204A61" w:rsidP="00BA6EE9">
            <w:pPr>
              <w:jc w:val="center"/>
              <w:rPr>
                <w:rFonts w:ascii="仿宋" w:eastAsia="仿宋" w:hAnsi="仿宋" w:cs="仿宋"/>
                <w:sz w:val="22"/>
                <w:szCs w:val="22"/>
              </w:rPr>
            </w:pPr>
          </w:p>
        </w:tc>
        <w:tc>
          <w:tcPr>
            <w:tcW w:w="781" w:type="pct"/>
            <w:vAlign w:val="center"/>
          </w:tcPr>
          <w:p w:rsidR="00204A61" w:rsidRDefault="00204A61" w:rsidP="00BA6EE9">
            <w:pPr>
              <w:jc w:val="center"/>
              <w:rPr>
                <w:rFonts w:ascii="仿宋" w:eastAsia="仿宋" w:hAnsi="仿宋" w:cs="仿宋"/>
                <w:sz w:val="22"/>
                <w:szCs w:val="22"/>
              </w:rPr>
            </w:pPr>
          </w:p>
        </w:tc>
        <w:tc>
          <w:tcPr>
            <w:tcW w:w="605" w:type="pct"/>
            <w:vAlign w:val="center"/>
          </w:tcPr>
          <w:p w:rsidR="00204A61" w:rsidRDefault="00204A61" w:rsidP="00BA6EE9">
            <w:pPr>
              <w:jc w:val="center"/>
              <w:rPr>
                <w:rFonts w:ascii="仿宋" w:eastAsia="仿宋" w:hAnsi="仿宋" w:cs="仿宋"/>
                <w:sz w:val="22"/>
                <w:szCs w:val="22"/>
              </w:rPr>
            </w:pPr>
          </w:p>
        </w:tc>
      </w:tr>
      <w:tr w:rsidR="00204A61" w:rsidTr="00BA6EE9">
        <w:trPr>
          <w:trHeight w:val="1156"/>
        </w:trPr>
        <w:tc>
          <w:tcPr>
            <w:tcW w:w="5000" w:type="pct"/>
            <w:gridSpan w:val="7"/>
            <w:vAlign w:val="center"/>
          </w:tcPr>
          <w:p w:rsidR="00204A61" w:rsidRDefault="00204A61" w:rsidP="00BA6EE9">
            <w:pPr>
              <w:rPr>
                <w:rFonts w:ascii="仿宋" w:eastAsia="仿宋" w:hAnsi="仿宋" w:cs="仿宋"/>
                <w:sz w:val="22"/>
                <w:szCs w:val="22"/>
              </w:rPr>
            </w:pPr>
            <w:r>
              <w:rPr>
                <w:rFonts w:ascii="仿宋" w:eastAsia="仿宋" w:hAnsi="仿宋" w:cs="仿宋" w:hint="eastAsia"/>
                <w:sz w:val="22"/>
                <w:szCs w:val="22"/>
              </w:rPr>
              <w:t>磋商报价（大写）：                             （小写：￥       ）</w:t>
            </w:r>
          </w:p>
        </w:tc>
      </w:tr>
      <w:tr w:rsidR="00204A61" w:rsidTr="00BA6EE9">
        <w:trPr>
          <w:trHeight w:val="1156"/>
        </w:trPr>
        <w:tc>
          <w:tcPr>
            <w:tcW w:w="5000" w:type="pct"/>
            <w:gridSpan w:val="7"/>
            <w:vAlign w:val="center"/>
          </w:tcPr>
          <w:p w:rsidR="00204A61" w:rsidRDefault="00204A61" w:rsidP="00BA6EE9">
            <w:pPr>
              <w:jc w:val="left"/>
              <w:rPr>
                <w:rFonts w:ascii="仿宋" w:eastAsia="仿宋" w:hAnsi="仿宋" w:cs="仿宋"/>
                <w:sz w:val="22"/>
                <w:szCs w:val="22"/>
              </w:rPr>
            </w:pPr>
            <w:r>
              <w:rPr>
                <w:rFonts w:ascii="仿宋" w:eastAsia="仿宋" w:hAnsi="仿宋" w:cs="仿宋" w:hint="eastAsia"/>
                <w:sz w:val="22"/>
                <w:szCs w:val="22"/>
              </w:rPr>
              <w:t>备注：表内报价内容以元为单位，保留小数点后（</w:t>
            </w:r>
            <w:r>
              <w:rPr>
                <w:rFonts w:ascii="仿宋" w:eastAsia="仿宋" w:hAnsi="仿宋" w:cs="仿宋" w:hint="eastAsia"/>
                <w:b/>
                <w:sz w:val="22"/>
                <w:szCs w:val="22"/>
              </w:rPr>
              <w:t>两位</w:t>
            </w:r>
            <w:r>
              <w:rPr>
                <w:rFonts w:ascii="仿宋" w:eastAsia="仿宋" w:hAnsi="仿宋" w:cs="仿宋" w:hint="eastAsia"/>
                <w:sz w:val="22"/>
                <w:szCs w:val="22"/>
              </w:rPr>
              <w:t>）。</w:t>
            </w:r>
          </w:p>
        </w:tc>
      </w:tr>
    </w:tbl>
    <w:p w:rsidR="00204A61" w:rsidRDefault="00204A61" w:rsidP="00204A61">
      <w:pPr>
        <w:tabs>
          <w:tab w:val="left" w:pos="7200"/>
          <w:tab w:val="left" w:pos="8504"/>
        </w:tabs>
        <w:spacing w:line="360" w:lineRule="auto"/>
        <w:ind w:right="-1"/>
      </w:pPr>
    </w:p>
    <w:p w:rsidR="00204A61" w:rsidRDefault="00204A61" w:rsidP="00204A61">
      <w:pPr>
        <w:spacing w:line="360" w:lineRule="auto"/>
        <w:ind w:firstLineChars="200" w:firstLine="442"/>
        <w:rPr>
          <w:rFonts w:ascii="仿宋" w:eastAsia="仿宋" w:cs="仿宋"/>
          <w:b/>
          <w:bCs/>
          <w:sz w:val="22"/>
          <w:szCs w:val="22"/>
        </w:rPr>
      </w:pPr>
      <w:r>
        <w:rPr>
          <w:rFonts w:ascii="仿宋" w:eastAsia="仿宋" w:hAnsi="仿宋" w:cs="仿宋" w:hint="eastAsia"/>
          <w:b/>
          <w:bCs/>
          <w:sz w:val="22"/>
          <w:szCs w:val="22"/>
        </w:rPr>
        <w:t>上表中服务范围、服务要求、服务标准与磋商文件第三章《磋商项目技术、服务、商务及其他要求》一致的，填写“满足磋商文件要求”即可。</w:t>
      </w:r>
    </w:p>
    <w:p w:rsidR="00204A61" w:rsidRDefault="00204A61" w:rsidP="00204A61">
      <w:pPr>
        <w:tabs>
          <w:tab w:val="left" w:pos="7200"/>
          <w:tab w:val="left" w:pos="8504"/>
        </w:tabs>
        <w:spacing w:line="360" w:lineRule="auto"/>
        <w:ind w:right="-1"/>
      </w:pPr>
    </w:p>
    <w:p w:rsidR="00204A61" w:rsidRDefault="00204A61" w:rsidP="00204A61">
      <w:pPr>
        <w:spacing w:line="120" w:lineRule="exact"/>
        <w:rPr>
          <w:rFonts w:ascii="仿宋" w:eastAsia="仿宋" w:hAnsi="仿宋" w:cs="仿宋"/>
          <w:sz w:val="22"/>
          <w:szCs w:val="22"/>
        </w:rPr>
      </w:pPr>
    </w:p>
    <w:p w:rsidR="00204A61" w:rsidRDefault="00204A61" w:rsidP="00204A61">
      <w:pPr>
        <w:spacing w:line="480" w:lineRule="auto"/>
        <w:ind w:rightChars="257" w:right="540"/>
        <w:jc w:val="left"/>
        <w:rPr>
          <w:rFonts w:ascii="仿宋" w:eastAsia="仿宋" w:hAnsi="仿宋" w:cs="仿宋"/>
          <w:sz w:val="22"/>
          <w:szCs w:val="22"/>
        </w:rPr>
      </w:pPr>
      <w:r>
        <w:rPr>
          <w:rFonts w:ascii="仿宋" w:eastAsia="仿宋" w:hAnsi="仿宋" w:cs="仿宋" w:hint="eastAsia"/>
          <w:sz w:val="22"/>
          <w:szCs w:val="22"/>
        </w:rPr>
        <w:t>供应商名称：</w:t>
      </w:r>
      <w:r>
        <w:rPr>
          <w:rFonts w:ascii="仿宋" w:eastAsia="仿宋" w:hAnsi="仿宋" w:cs="仿宋" w:hint="eastAsia"/>
          <w:spacing w:val="4"/>
          <w:sz w:val="22"/>
          <w:szCs w:val="22"/>
          <w:u w:val="single"/>
        </w:rPr>
        <w:t xml:space="preserve">                   </w:t>
      </w:r>
      <w:r>
        <w:rPr>
          <w:rFonts w:ascii="仿宋" w:eastAsia="仿宋" w:hAnsi="仿宋" w:cs="仿宋" w:hint="eastAsia"/>
          <w:spacing w:val="4"/>
          <w:sz w:val="22"/>
          <w:szCs w:val="22"/>
        </w:rPr>
        <w:t>（盖单位公章）</w:t>
      </w:r>
    </w:p>
    <w:p w:rsidR="00204A61" w:rsidRDefault="00204A61" w:rsidP="00204A61">
      <w:pPr>
        <w:spacing w:line="480" w:lineRule="auto"/>
        <w:ind w:rightChars="257" w:right="540"/>
        <w:jc w:val="left"/>
        <w:rPr>
          <w:rFonts w:ascii="仿宋" w:eastAsia="仿宋" w:hAnsi="仿宋" w:cs="仿宋"/>
          <w:sz w:val="22"/>
          <w:szCs w:val="22"/>
        </w:rPr>
      </w:pPr>
    </w:p>
    <w:p w:rsidR="00204A61" w:rsidRDefault="00204A61" w:rsidP="00204A61">
      <w:pPr>
        <w:spacing w:line="480" w:lineRule="auto"/>
        <w:ind w:rightChars="257" w:right="540"/>
        <w:rPr>
          <w:rFonts w:ascii="仿宋" w:eastAsia="仿宋" w:hAnsi="仿宋" w:cs="仿宋"/>
          <w:sz w:val="22"/>
          <w:szCs w:val="22"/>
        </w:rPr>
      </w:pPr>
      <w:r>
        <w:rPr>
          <w:rFonts w:ascii="仿宋" w:eastAsia="仿宋" w:hAnsi="仿宋" w:cs="仿宋" w:hint="eastAsia"/>
          <w:sz w:val="22"/>
          <w:szCs w:val="22"/>
        </w:rPr>
        <w:t>日    期：      年   月    日</w:t>
      </w:r>
    </w:p>
    <w:p w:rsidR="00204A61" w:rsidRDefault="00204A61" w:rsidP="00204A61">
      <w:pPr>
        <w:autoSpaceDE w:val="0"/>
        <w:autoSpaceDN w:val="0"/>
        <w:rPr>
          <w:rFonts w:ascii="仿宋" w:eastAsia="仿宋" w:hAnsi="仿宋" w:cs="仿宋"/>
          <w:sz w:val="22"/>
          <w:szCs w:val="22"/>
        </w:rPr>
      </w:pPr>
    </w:p>
    <w:bookmarkEnd w:id="40"/>
    <w:bookmarkEnd w:id="41"/>
    <w:bookmarkEnd w:id="42"/>
    <w:bookmarkEnd w:id="43"/>
    <w:bookmarkEnd w:id="44"/>
    <w:bookmarkEnd w:id="45"/>
    <w:p w:rsidR="00204A61" w:rsidRDefault="00204A61" w:rsidP="00204A61">
      <w:pPr>
        <w:jc w:val="center"/>
        <w:rPr>
          <w:rFonts w:ascii="仿宋" w:eastAsia="仿宋" w:hAnsi="仿宋" w:cs="仿宋"/>
          <w:b/>
          <w:sz w:val="28"/>
          <w:szCs w:val="28"/>
        </w:rPr>
      </w:pPr>
      <w:r>
        <w:rPr>
          <w:rFonts w:ascii="仿宋" w:eastAsia="仿宋" w:hAnsi="仿宋" w:cs="仿宋" w:hint="eastAsia"/>
          <w:b/>
          <w:sz w:val="22"/>
          <w:szCs w:val="22"/>
        </w:rPr>
        <w:br w:type="page"/>
      </w:r>
      <w:bookmarkEnd w:id="46"/>
      <w:r>
        <w:rPr>
          <w:rFonts w:ascii="仿宋" w:eastAsia="仿宋" w:hAnsi="仿宋" w:cs="仿宋" w:hint="eastAsia"/>
          <w:b/>
          <w:sz w:val="28"/>
          <w:szCs w:val="28"/>
        </w:rPr>
        <w:lastRenderedPageBreak/>
        <w:t>2.2分项报价表</w:t>
      </w:r>
    </w:p>
    <w:p w:rsidR="00204A61" w:rsidRDefault="00204A61" w:rsidP="00204A61">
      <w:pPr>
        <w:tabs>
          <w:tab w:val="right" w:pos="9072"/>
        </w:tabs>
        <w:wordWrap w:val="0"/>
        <w:ind w:firstLineChars="400" w:firstLine="840"/>
        <w:rPr>
          <w:rFonts w:ascii="仿宋" w:eastAsia="仿宋" w:hAnsi="仿宋" w:cs="仿宋"/>
          <w:szCs w:val="21"/>
        </w:rPr>
      </w:pPr>
    </w:p>
    <w:p w:rsidR="00204A61" w:rsidRDefault="00204A61" w:rsidP="00204A61">
      <w:pPr>
        <w:spacing w:line="720" w:lineRule="auto"/>
        <w:ind w:firstLineChars="200" w:firstLine="420"/>
        <w:jc w:val="left"/>
        <w:rPr>
          <w:rFonts w:ascii="仿宋" w:eastAsia="仿宋" w:hAnsi="仿宋" w:cs="仿宋"/>
          <w:szCs w:val="21"/>
        </w:rPr>
      </w:pPr>
      <w:r>
        <w:rPr>
          <w:rFonts w:ascii="仿宋" w:eastAsia="仿宋" w:hAnsi="仿宋" w:cs="仿宋" w:hint="eastAsia"/>
          <w:szCs w:val="21"/>
        </w:rPr>
        <w:t>格式自拟</w:t>
      </w:r>
    </w:p>
    <w:p w:rsidR="00204A61" w:rsidRDefault="00204A61" w:rsidP="00204A61">
      <w:pPr>
        <w:spacing w:line="720" w:lineRule="auto"/>
        <w:ind w:firstLineChars="200" w:firstLine="440"/>
        <w:jc w:val="left"/>
        <w:rPr>
          <w:rFonts w:ascii="仿宋" w:eastAsia="仿宋" w:hAnsi="仿宋" w:cs="仿宋"/>
          <w:sz w:val="22"/>
          <w:szCs w:val="22"/>
          <w:u w:val="single"/>
        </w:rPr>
      </w:pPr>
      <w:r>
        <w:rPr>
          <w:rFonts w:ascii="仿宋" w:eastAsia="仿宋" w:hAnsi="仿宋" w:cs="仿宋" w:hint="eastAsia"/>
          <w:sz w:val="22"/>
          <w:szCs w:val="22"/>
        </w:rPr>
        <w:t>供应商名称：</w:t>
      </w:r>
      <w:r>
        <w:rPr>
          <w:rFonts w:ascii="仿宋" w:eastAsia="仿宋" w:hAnsi="仿宋" w:cs="仿宋" w:hint="eastAsia"/>
          <w:sz w:val="22"/>
          <w:szCs w:val="22"/>
          <w:u w:val="single"/>
        </w:rPr>
        <w:t xml:space="preserve">                        </w:t>
      </w:r>
      <w:r>
        <w:rPr>
          <w:rFonts w:ascii="仿宋" w:eastAsia="仿宋" w:hAnsi="仿宋" w:cs="仿宋" w:hint="eastAsia"/>
          <w:sz w:val="22"/>
          <w:szCs w:val="22"/>
        </w:rPr>
        <w:t>（盖单位公章）</w:t>
      </w:r>
    </w:p>
    <w:p w:rsidR="00204A61" w:rsidRDefault="00204A61" w:rsidP="00204A61">
      <w:pPr>
        <w:spacing w:line="720" w:lineRule="auto"/>
        <w:ind w:firstLineChars="200" w:firstLine="440"/>
        <w:rPr>
          <w:rFonts w:ascii="仿宋" w:eastAsia="仿宋" w:hAnsi="仿宋" w:cs="仿宋"/>
          <w:sz w:val="22"/>
          <w:szCs w:val="22"/>
        </w:rPr>
      </w:pPr>
      <w:r>
        <w:rPr>
          <w:rFonts w:ascii="仿宋" w:eastAsia="仿宋" w:hAnsi="仿宋" w:cs="仿宋" w:hint="eastAsia"/>
          <w:sz w:val="22"/>
          <w:szCs w:val="22"/>
        </w:rPr>
        <w:t>日    期：      年   月    日</w:t>
      </w:r>
    </w:p>
    <w:p w:rsidR="00204A61" w:rsidRDefault="00204A61" w:rsidP="00204A61">
      <w:pPr>
        <w:rPr>
          <w:rFonts w:ascii="仿宋" w:eastAsia="仿宋" w:hAnsi="仿宋" w:cs="仿宋"/>
          <w:sz w:val="22"/>
          <w:szCs w:val="22"/>
        </w:rPr>
      </w:pPr>
      <w:r>
        <w:rPr>
          <w:rFonts w:ascii="仿宋" w:eastAsia="仿宋" w:hAnsi="仿宋" w:cs="仿宋" w:hint="eastAsia"/>
          <w:sz w:val="22"/>
          <w:szCs w:val="22"/>
        </w:rPr>
        <w:br w:type="page"/>
      </w:r>
    </w:p>
    <w:p w:rsidR="00204A61" w:rsidRDefault="00204A61" w:rsidP="00204A61">
      <w:pPr>
        <w:spacing w:line="360" w:lineRule="auto"/>
        <w:outlineLvl w:val="1"/>
        <w:rPr>
          <w:rFonts w:ascii="仿宋" w:eastAsia="仿宋" w:hAnsi="仿宋" w:cs="仿宋"/>
          <w:b/>
          <w:bCs/>
          <w:sz w:val="32"/>
          <w:szCs w:val="32"/>
        </w:rPr>
      </w:pPr>
      <w:bookmarkStart w:id="47" w:name="_Toc20877"/>
      <w:bookmarkStart w:id="48" w:name="_Toc9324"/>
      <w:r>
        <w:rPr>
          <w:rFonts w:ascii="仿宋" w:eastAsia="仿宋" w:hAnsi="仿宋" w:cs="仿宋" w:hint="eastAsia"/>
          <w:b/>
          <w:bCs/>
          <w:sz w:val="32"/>
          <w:szCs w:val="32"/>
        </w:rPr>
        <w:lastRenderedPageBreak/>
        <w:t>三、供应商参加政府采购活动承诺书</w:t>
      </w:r>
      <w:bookmarkEnd w:id="31"/>
      <w:bookmarkEnd w:id="32"/>
      <w:bookmarkEnd w:id="33"/>
      <w:bookmarkEnd w:id="34"/>
      <w:bookmarkEnd w:id="35"/>
      <w:bookmarkEnd w:id="36"/>
      <w:bookmarkEnd w:id="37"/>
      <w:bookmarkEnd w:id="38"/>
      <w:bookmarkEnd w:id="39"/>
      <w:bookmarkEnd w:id="47"/>
      <w:bookmarkEnd w:id="48"/>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未签署下列承诺书的，其责任由供应商自行承担。</w:t>
      </w:r>
    </w:p>
    <w:p w:rsidR="00204A61" w:rsidRDefault="00204A61" w:rsidP="00204A61">
      <w:pPr>
        <w:spacing w:beforeLines="50" w:before="156" w:line="360" w:lineRule="auto"/>
        <w:rPr>
          <w:rFonts w:ascii="仿宋" w:eastAsia="仿宋" w:hAnsi="仿宋" w:cs="仿宋"/>
          <w:b/>
          <w:bCs/>
          <w:sz w:val="24"/>
        </w:rPr>
      </w:pPr>
      <w:r>
        <w:rPr>
          <w:rFonts w:ascii="仿宋" w:eastAsia="仿宋" w:hAnsi="仿宋" w:cs="仿宋" w:hint="eastAsia"/>
          <w:b/>
          <w:bCs/>
          <w:sz w:val="24"/>
        </w:rPr>
        <w:t>（一）质量安全责任承诺书</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为保证本采购项目顺利进行，作为投标供应商，现郑重承诺：</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1.我方投标产品的生产（包括设计、制造、安装、改造、维修等）、投入使用的材料等均完全符合国家现行质量、安全、环保标准和要求。</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2.我方将严格按照国家现行相关储存、运输、安装调试技术标准及规范、服务标准及规范、施工标准及规范，在规定的时限内，保质、保量完成项目全部内容，并向采购人交付合格产品。</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3.对于因产品生产质量以及储存、运输、安装调试、服务、施工等过程中产生的任何安全事故，我方承担全部责任。</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4.我方提供的货物、工程、服务等符合现行的国家、行业、地区、企业标准及要求，标准不一致的，以更为严格的为准，我方对提供的货物、工程、服务等的质量、安全、环保等承担全部责任。</w:t>
      </w:r>
    </w:p>
    <w:p w:rsidR="00204A61" w:rsidRDefault="00204A61" w:rsidP="00204A61">
      <w:pPr>
        <w:spacing w:line="360" w:lineRule="auto"/>
        <w:ind w:firstLineChars="200" w:firstLine="480"/>
        <w:rPr>
          <w:rFonts w:ascii="仿宋" w:eastAsia="仿宋" w:hAnsi="仿宋" w:cs="仿宋"/>
          <w:sz w:val="24"/>
        </w:rPr>
      </w:pPr>
    </w:p>
    <w:p w:rsidR="00204A61" w:rsidRDefault="00204A61" w:rsidP="00204A61">
      <w:pPr>
        <w:spacing w:line="360" w:lineRule="auto"/>
        <w:ind w:firstLineChars="1800" w:firstLine="4320"/>
        <w:rPr>
          <w:rFonts w:ascii="仿宋" w:eastAsia="仿宋" w:hAnsi="仿宋" w:cs="仿宋"/>
          <w:sz w:val="24"/>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（加盖公章）</w:t>
      </w:r>
    </w:p>
    <w:p w:rsidR="00204A61" w:rsidRDefault="00204A61" w:rsidP="00204A61">
      <w:pPr>
        <w:spacing w:line="360" w:lineRule="auto"/>
        <w:ind w:firstLineChars="1900" w:firstLine="4560"/>
        <w:rPr>
          <w:rFonts w:ascii="仿宋" w:eastAsia="仿宋" w:hAnsi="仿宋" w:cs="仿宋"/>
          <w:sz w:val="24"/>
        </w:rPr>
      </w:pPr>
      <w:r>
        <w:rPr>
          <w:rFonts w:ascii="仿宋" w:eastAsia="仿宋" w:hAnsi="仿宋" w:cs="仿宋" w:hint="eastAsia"/>
          <w:sz w:val="24"/>
        </w:rPr>
        <w:t>日期：　年　月　日</w:t>
      </w:r>
    </w:p>
    <w:p w:rsidR="00204A61" w:rsidRDefault="00204A61" w:rsidP="00204A61">
      <w:pPr>
        <w:spacing w:line="500" w:lineRule="exact"/>
        <w:rPr>
          <w:rFonts w:ascii="仿宋" w:eastAsia="仿宋" w:hAnsi="仿宋" w:cs="仿宋"/>
        </w:rPr>
      </w:pPr>
    </w:p>
    <w:p w:rsidR="00204A61" w:rsidRDefault="00204A61" w:rsidP="00204A61">
      <w:pPr>
        <w:spacing w:line="500" w:lineRule="exact"/>
        <w:rPr>
          <w:rFonts w:ascii="仿宋" w:eastAsia="仿宋" w:hAnsi="仿宋" w:cs="仿宋"/>
        </w:rPr>
      </w:pPr>
    </w:p>
    <w:p w:rsidR="00204A61" w:rsidRDefault="00204A61" w:rsidP="00204A61">
      <w:pPr>
        <w:spacing w:line="500" w:lineRule="exact"/>
        <w:rPr>
          <w:rFonts w:ascii="仿宋" w:eastAsia="仿宋" w:hAnsi="仿宋" w:cs="仿宋"/>
        </w:rPr>
      </w:pPr>
    </w:p>
    <w:p w:rsidR="00204A61" w:rsidRDefault="00204A61" w:rsidP="00204A61">
      <w:pPr>
        <w:spacing w:line="500" w:lineRule="exact"/>
        <w:rPr>
          <w:rFonts w:ascii="仿宋" w:eastAsia="仿宋" w:hAnsi="仿宋" w:cs="仿宋"/>
        </w:rPr>
      </w:pPr>
    </w:p>
    <w:p w:rsidR="00204A61" w:rsidRDefault="00204A61" w:rsidP="00204A61">
      <w:pPr>
        <w:spacing w:line="500" w:lineRule="exact"/>
        <w:rPr>
          <w:rFonts w:ascii="仿宋" w:eastAsia="仿宋" w:hAnsi="仿宋" w:cs="仿宋"/>
        </w:rPr>
      </w:pPr>
    </w:p>
    <w:p w:rsidR="00204A61" w:rsidRDefault="00204A61" w:rsidP="00204A61">
      <w:pPr>
        <w:pStyle w:val="a8"/>
        <w:ind w:firstLine="180"/>
        <w:rPr>
          <w:rFonts w:ascii="仿宋" w:eastAsia="仿宋" w:hAnsi="仿宋" w:cs="仿宋"/>
        </w:rPr>
      </w:pPr>
    </w:p>
    <w:p w:rsidR="00204A61" w:rsidRDefault="00204A61" w:rsidP="00204A61">
      <w:pPr>
        <w:pStyle w:val="a8"/>
        <w:ind w:firstLine="180"/>
        <w:rPr>
          <w:rFonts w:ascii="仿宋" w:eastAsia="仿宋" w:hAnsi="仿宋" w:cs="仿宋"/>
        </w:rPr>
      </w:pPr>
    </w:p>
    <w:p w:rsidR="00204A61" w:rsidRDefault="00204A61" w:rsidP="00204A61">
      <w:pPr>
        <w:spacing w:line="500" w:lineRule="exact"/>
        <w:rPr>
          <w:rFonts w:ascii="仿宋" w:eastAsia="仿宋" w:hAnsi="仿宋" w:cs="仿宋"/>
        </w:rPr>
      </w:pPr>
    </w:p>
    <w:p w:rsidR="00204A61" w:rsidRDefault="00204A61" w:rsidP="00204A61">
      <w:pPr>
        <w:pStyle w:val="a8"/>
        <w:ind w:firstLine="180"/>
        <w:rPr>
          <w:rFonts w:ascii="仿宋" w:eastAsia="仿宋" w:hAnsi="仿宋" w:cs="仿宋"/>
        </w:rPr>
      </w:pPr>
    </w:p>
    <w:p w:rsidR="00204A61" w:rsidRDefault="00204A61" w:rsidP="00204A61">
      <w:pPr>
        <w:rPr>
          <w:rFonts w:ascii="仿宋" w:eastAsia="仿宋" w:hAnsi="仿宋" w:cs="仿宋"/>
          <w:b/>
          <w:bCs/>
        </w:rPr>
      </w:pPr>
    </w:p>
    <w:p w:rsidR="00204A61" w:rsidRDefault="00204A61" w:rsidP="00204A61">
      <w:pPr>
        <w:spacing w:beforeLines="50" w:before="156" w:line="360" w:lineRule="auto"/>
        <w:rPr>
          <w:rFonts w:ascii="仿宋" w:eastAsia="仿宋" w:hAnsi="仿宋" w:cs="仿宋"/>
          <w:b/>
          <w:bCs/>
          <w:sz w:val="24"/>
        </w:rPr>
      </w:pPr>
      <w:r>
        <w:rPr>
          <w:rFonts w:ascii="仿宋" w:eastAsia="仿宋" w:hAnsi="仿宋" w:cs="仿宋" w:hint="eastAsia"/>
          <w:b/>
          <w:bCs/>
          <w:sz w:val="24"/>
        </w:rPr>
        <w:br w:type="page"/>
      </w:r>
      <w:r>
        <w:rPr>
          <w:rFonts w:ascii="仿宋" w:eastAsia="仿宋" w:hAnsi="仿宋" w:cs="仿宋" w:hint="eastAsia"/>
          <w:b/>
          <w:bCs/>
          <w:sz w:val="24"/>
        </w:rPr>
        <w:lastRenderedPageBreak/>
        <w:t>（二）拒绝政府采购领域商业贿赂承诺书</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为响应党中央、国务院关于治理政府采购领域商业贿赂行为的号召，我公司在此庄严承诺：</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1.在参与政府采购活动中遵纪守法、诚信经营、公平竞标。</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2.不向政府采购人、采购代理机构和政府采购评审专家进行任何形式的商业贿赂以谋取交易机会。</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3.不向政府采购代理机构和采购人提供虚假资质文件或采用虚假应标方式参与政府采购市场竞争并谋取成交、成交。</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4.不采取“围标、陪标”等商业欺诈手段获得政府采购定单。</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5.不采取不正当手段诋毁、排挤其他供应商。</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6.不在提供商品和服务时“偷梁换柱、以次充好”损害采购人的合法权益。</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7.不与采购人、采购代理机构政府采购评审专家或其它供应商恶意串通，进行质疑和投诉，维护政府采购市场秩序。</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8.尊重和接受政府采购监督管理部门的监督和政府采购代理机构招标采购要求，承担因违约行为给采购人造成的损失。</w:t>
      </w:r>
    </w:p>
    <w:p w:rsidR="00204A61" w:rsidRDefault="00204A61" w:rsidP="00204A61">
      <w:pPr>
        <w:spacing w:line="360" w:lineRule="auto"/>
        <w:ind w:firstLineChars="200" w:firstLine="480"/>
        <w:rPr>
          <w:rFonts w:ascii="仿宋" w:eastAsia="仿宋" w:hAnsi="仿宋" w:cs="仿宋"/>
          <w:sz w:val="24"/>
        </w:rPr>
      </w:pPr>
      <w:r>
        <w:rPr>
          <w:rFonts w:ascii="仿宋" w:eastAsia="仿宋" w:hAnsi="仿宋" w:cs="仿宋" w:hint="eastAsia"/>
          <w:sz w:val="24"/>
        </w:rPr>
        <w:t>9.不发生其他有悖于政府采购公开、公平、公正和诚信原则的行为。</w:t>
      </w:r>
    </w:p>
    <w:p w:rsidR="00204A61" w:rsidRDefault="00204A61" w:rsidP="00204A61">
      <w:pPr>
        <w:spacing w:line="360" w:lineRule="auto"/>
        <w:rPr>
          <w:rFonts w:ascii="仿宋" w:eastAsia="仿宋" w:hAnsi="仿宋" w:cs="仿宋"/>
          <w:sz w:val="24"/>
        </w:rPr>
      </w:pPr>
    </w:p>
    <w:p w:rsidR="00204A61" w:rsidRDefault="00204A61" w:rsidP="00204A61">
      <w:pPr>
        <w:spacing w:line="360" w:lineRule="auto"/>
        <w:ind w:firstLineChars="1800" w:firstLine="4320"/>
        <w:rPr>
          <w:rFonts w:ascii="仿宋" w:eastAsia="仿宋" w:hAnsi="仿宋" w:cs="仿宋"/>
          <w:sz w:val="24"/>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（加盖公章）</w:t>
      </w:r>
    </w:p>
    <w:p w:rsidR="00204A61" w:rsidRDefault="00204A61" w:rsidP="00204A61">
      <w:pPr>
        <w:spacing w:line="360" w:lineRule="auto"/>
        <w:ind w:firstLineChars="1900" w:firstLine="4560"/>
        <w:rPr>
          <w:rFonts w:ascii="仿宋" w:eastAsia="仿宋" w:hAnsi="仿宋" w:cs="仿宋"/>
          <w:sz w:val="24"/>
        </w:rPr>
      </w:pPr>
      <w:r>
        <w:rPr>
          <w:rFonts w:ascii="仿宋" w:eastAsia="仿宋" w:hAnsi="仿宋" w:cs="仿宋" w:hint="eastAsia"/>
          <w:sz w:val="24"/>
        </w:rPr>
        <w:t>日期：　  年　月　日</w:t>
      </w:r>
    </w:p>
    <w:p w:rsidR="00204A61" w:rsidRDefault="00204A61" w:rsidP="00204A61">
      <w:pPr>
        <w:spacing w:line="360" w:lineRule="auto"/>
        <w:outlineLvl w:val="1"/>
        <w:rPr>
          <w:rFonts w:ascii="仿宋" w:eastAsia="仿宋" w:hAnsi="仿宋" w:cs="仿宋"/>
          <w:b/>
          <w:bCs/>
          <w:sz w:val="32"/>
          <w:szCs w:val="32"/>
        </w:rPr>
      </w:pPr>
      <w:r>
        <w:rPr>
          <w:rFonts w:ascii="仿宋" w:eastAsia="仿宋" w:hAnsi="仿宋" w:cs="仿宋" w:hint="eastAsia"/>
        </w:rPr>
        <w:br w:type="page"/>
      </w:r>
      <w:bookmarkStart w:id="49" w:name="_Toc23225"/>
      <w:bookmarkStart w:id="50" w:name="_Toc9687"/>
      <w:r>
        <w:rPr>
          <w:rFonts w:ascii="仿宋" w:eastAsia="仿宋" w:hAnsi="仿宋" w:cs="仿宋" w:hint="eastAsia"/>
          <w:b/>
          <w:bCs/>
          <w:sz w:val="32"/>
          <w:szCs w:val="32"/>
        </w:rPr>
        <w:lastRenderedPageBreak/>
        <w:t>四、技术服务偏差表</w:t>
      </w:r>
      <w:bookmarkEnd w:id="49"/>
      <w:bookmarkEnd w:id="50"/>
    </w:p>
    <w:p w:rsidR="00204A61" w:rsidRDefault="00204A61" w:rsidP="00204A61">
      <w:pPr>
        <w:pStyle w:val="a5"/>
        <w:rPr>
          <w:rFonts w:ascii="仿宋" w:eastAsia="仿宋" w:hAnsi="仿宋" w:cs="仿宋"/>
        </w:rPr>
      </w:pPr>
    </w:p>
    <w:tbl>
      <w:tblPr>
        <w:tblW w:w="90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658"/>
        <w:gridCol w:w="3053"/>
        <w:gridCol w:w="1495"/>
        <w:gridCol w:w="2016"/>
      </w:tblGrid>
      <w:tr w:rsidR="00204A61" w:rsidTr="00BA6EE9">
        <w:trPr>
          <w:trHeight w:val="765"/>
        </w:trPr>
        <w:tc>
          <w:tcPr>
            <w:tcW w:w="867" w:type="dxa"/>
            <w:shd w:val="clear" w:color="auto" w:fill="auto"/>
            <w:vAlign w:val="center"/>
          </w:tcPr>
          <w:p w:rsidR="00204A61" w:rsidRDefault="00204A61" w:rsidP="00BA6EE9">
            <w:pPr>
              <w:spacing w:line="320" w:lineRule="exact"/>
              <w:jc w:val="center"/>
              <w:rPr>
                <w:rFonts w:ascii="仿宋" w:eastAsia="仿宋" w:hAnsi="仿宋" w:cs="仿宋"/>
                <w:b/>
                <w:bCs/>
              </w:rPr>
            </w:pPr>
            <w:r>
              <w:rPr>
                <w:rFonts w:ascii="仿宋" w:eastAsia="仿宋" w:hAnsi="仿宋" w:cs="仿宋" w:hint="eastAsia"/>
                <w:b/>
                <w:bCs/>
              </w:rPr>
              <w:t>序号</w:t>
            </w:r>
          </w:p>
        </w:tc>
        <w:tc>
          <w:tcPr>
            <w:tcW w:w="1698" w:type="dxa"/>
            <w:shd w:val="clear" w:color="auto" w:fill="auto"/>
            <w:vAlign w:val="center"/>
          </w:tcPr>
          <w:p w:rsidR="00204A61" w:rsidRDefault="00204A61" w:rsidP="00BA6EE9">
            <w:pPr>
              <w:spacing w:line="320" w:lineRule="exact"/>
              <w:jc w:val="center"/>
              <w:rPr>
                <w:rFonts w:ascii="仿宋" w:eastAsia="仿宋" w:hAnsi="仿宋" w:cs="仿宋"/>
                <w:b/>
                <w:bCs/>
              </w:rPr>
            </w:pPr>
            <w:r>
              <w:rPr>
                <w:rFonts w:ascii="仿宋" w:eastAsia="仿宋" w:hAnsi="仿宋" w:cs="仿宋" w:hint="eastAsia"/>
                <w:b/>
                <w:bCs/>
              </w:rPr>
              <w:t>磋商文件要求</w:t>
            </w:r>
          </w:p>
        </w:tc>
        <w:tc>
          <w:tcPr>
            <w:tcW w:w="3132" w:type="dxa"/>
            <w:shd w:val="clear" w:color="auto" w:fill="auto"/>
            <w:vAlign w:val="center"/>
          </w:tcPr>
          <w:p w:rsidR="00204A61" w:rsidRDefault="00204A61" w:rsidP="00BA6EE9">
            <w:pPr>
              <w:spacing w:line="320" w:lineRule="exact"/>
              <w:jc w:val="center"/>
              <w:rPr>
                <w:rFonts w:ascii="仿宋" w:eastAsia="仿宋" w:hAnsi="仿宋" w:cs="仿宋"/>
                <w:b/>
                <w:bCs/>
              </w:rPr>
            </w:pPr>
            <w:r>
              <w:rPr>
                <w:rFonts w:ascii="仿宋" w:eastAsia="仿宋" w:hAnsi="仿宋" w:cs="仿宋" w:hint="eastAsia"/>
                <w:b/>
                <w:bCs/>
              </w:rPr>
              <w:t>响应文件响应条款</w:t>
            </w:r>
          </w:p>
        </w:tc>
        <w:tc>
          <w:tcPr>
            <w:tcW w:w="1530" w:type="dxa"/>
            <w:shd w:val="clear" w:color="auto" w:fill="auto"/>
            <w:vAlign w:val="center"/>
          </w:tcPr>
          <w:p w:rsidR="00204A61" w:rsidRDefault="00204A61" w:rsidP="00BA6EE9">
            <w:pPr>
              <w:spacing w:line="320" w:lineRule="exact"/>
              <w:jc w:val="center"/>
              <w:rPr>
                <w:rFonts w:ascii="仿宋" w:eastAsia="仿宋" w:hAnsi="仿宋" w:cs="仿宋"/>
                <w:b/>
                <w:bCs/>
              </w:rPr>
            </w:pPr>
            <w:r>
              <w:rPr>
                <w:rFonts w:ascii="仿宋" w:eastAsia="仿宋" w:hAnsi="仿宋" w:cs="仿宋" w:hint="eastAsia"/>
                <w:b/>
                <w:bCs/>
              </w:rPr>
              <w:t>偏离程度</w:t>
            </w:r>
          </w:p>
        </w:tc>
        <w:tc>
          <w:tcPr>
            <w:tcW w:w="2066" w:type="dxa"/>
            <w:shd w:val="clear" w:color="auto" w:fill="auto"/>
            <w:vAlign w:val="center"/>
          </w:tcPr>
          <w:p w:rsidR="00204A61" w:rsidRDefault="00204A61" w:rsidP="00BA6EE9">
            <w:pPr>
              <w:spacing w:line="320" w:lineRule="exact"/>
              <w:jc w:val="center"/>
              <w:rPr>
                <w:rFonts w:ascii="仿宋" w:eastAsia="仿宋" w:hAnsi="仿宋" w:cs="仿宋"/>
                <w:b/>
                <w:bCs/>
              </w:rPr>
            </w:pPr>
            <w:r>
              <w:rPr>
                <w:rFonts w:ascii="仿宋" w:eastAsia="仿宋" w:hAnsi="仿宋" w:cs="仿宋" w:hint="eastAsia"/>
                <w:b/>
                <w:bCs/>
              </w:rPr>
              <w:t>备注</w:t>
            </w:r>
          </w:p>
        </w:tc>
      </w:tr>
      <w:tr w:rsidR="00204A61" w:rsidTr="00BA6EE9">
        <w:trPr>
          <w:trHeight w:val="567"/>
        </w:trPr>
        <w:tc>
          <w:tcPr>
            <w:tcW w:w="867" w:type="dxa"/>
            <w:shd w:val="clear" w:color="auto" w:fill="auto"/>
            <w:vAlign w:val="center"/>
          </w:tcPr>
          <w:p w:rsidR="00204A61" w:rsidRDefault="00204A61" w:rsidP="00BA6EE9">
            <w:pPr>
              <w:spacing w:line="440" w:lineRule="exact"/>
              <w:rPr>
                <w:rFonts w:ascii="仿宋" w:eastAsia="仿宋" w:hAnsi="仿宋" w:cs="仿宋"/>
              </w:rPr>
            </w:pPr>
            <w:r>
              <w:rPr>
                <w:rFonts w:ascii="仿宋" w:eastAsia="仿宋" w:hAnsi="仿宋" w:cs="仿宋" w:hint="eastAsia"/>
              </w:rPr>
              <w:t>1</w:t>
            </w:r>
          </w:p>
        </w:tc>
        <w:tc>
          <w:tcPr>
            <w:tcW w:w="1698" w:type="dxa"/>
            <w:shd w:val="clear" w:color="auto" w:fill="auto"/>
            <w:vAlign w:val="center"/>
          </w:tcPr>
          <w:p w:rsidR="00204A61" w:rsidRDefault="00204A61" w:rsidP="00BA6EE9">
            <w:pPr>
              <w:spacing w:line="440" w:lineRule="exact"/>
              <w:rPr>
                <w:rFonts w:ascii="仿宋" w:eastAsia="仿宋" w:hAnsi="仿宋" w:cs="仿宋"/>
              </w:rPr>
            </w:pPr>
          </w:p>
        </w:tc>
        <w:tc>
          <w:tcPr>
            <w:tcW w:w="3132" w:type="dxa"/>
            <w:shd w:val="clear" w:color="auto" w:fill="auto"/>
            <w:vAlign w:val="center"/>
          </w:tcPr>
          <w:p w:rsidR="00204A61" w:rsidRDefault="00204A61" w:rsidP="00BA6EE9">
            <w:pPr>
              <w:spacing w:line="440" w:lineRule="exact"/>
              <w:rPr>
                <w:rFonts w:ascii="仿宋" w:eastAsia="仿宋" w:hAnsi="仿宋" w:cs="仿宋"/>
              </w:rPr>
            </w:pPr>
          </w:p>
        </w:tc>
        <w:tc>
          <w:tcPr>
            <w:tcW w:w="1530" w:type="dxa"/>
            <w:shd w:val="clear" w:color="auto" w:fill="auto"/>
            <w:vAlign w:val="center"/>
          </w:tcPr>
          <w:p w:rsidR="00204A61" w:rsidRDefault="00204A61" w:rsidP="00BA6EE9">
            <w:pPr>
              <w:spacing w:line="440" w:lineRule="exact"/>
              <w:rPr>
                <w:rFonts w:ascii="仿宋" w:eastAsia="仿宋" w:hAnsi="仿宋" w:cs="仿宋"/>
              </w:rPr>
            </w:pPr>
          </w:p>
        </w:tc>
        <w:tc>
          <w:tcPr>
            <w:tcW w:w="2066" w:type="dxa"/>
            <w:shd w:val="clear" w:color="auto" w:fill="auto"/>
            <w:vAlign w:val="center"/>
          </w:tcPr>
          <w:p w:rsidR="00204A61" w:rsidRDefault="00204A61" w:rsidP="00BA6EE9">
            <w:pPr>
              <w:spacing w:line="440" w:lineRule="exact"/>
              <w:rPr>
                <w:rFonts w:ascii="仿宋" w:eastAsia="仿宋" w:hAnsi="仿宋" w:cs="仿宋"/>
              </w:rPr>
            </w:pPr>
          </w:p>
        </w:tc>
      </w:tr>
      <w:tr w:rsidR="00204A61" w:rsidTr="00BA6EE9">
        <w:trPr>
          <w:trHeight w:val="567"/>
        </w:trPr>
        <w:tc>
          <w:tcPr>
            <w:tcW w:w="867" w:type="dxa"/>
            <w:shd w:val="clear" w:color="auto" w:fill="auto"/>
            <w:vAlign w:val="center"/>
          </w:tcPr>
          <w:p w:rsidR="00204A61" w:rsidRDefault="00204A61" w:rsidP="00BA6EE9">
            <w:pPr>
              <w:spacing w:line="440" w:lineRule="exact"/>
              <w:rPr>
                <w:rFonts w:ascii="仿宋" w:eastAsia="仿宋" w:hAnsi="仿宋" w:cs="仿宋"/>
              </w:rPr>
            </w:pPr>
            <w:r>
              <w:rPr>
                <w:rFonts w:ascii="仿宋" w:eastAsia="仿宋" w:hAnsi="仿宋" w:cs="仿宋" w:hint="eastAsia"/>
              </w:rPr>
              <w:t>2</w:t>
            </w:r>
          </w:p>
        </w:tc>
        <w:tc>
          <w:tcPr>
            <w:tcW w:w="1698" w:type="dxa"/>
            <w:shd w:val="clear" w:color="auto" w:fill="auto"/>
            <w:vAlign w:val="center"/>
          </w:tcPr>
          <w:p w:rsidR="00204A61" w:rsidRDefault="00204A61" w:rsidP="00BA6EE9">
            <w:pPr>
              <w:spacing w:line="440" w:lineRule="exact"/>
              <w:rPr>
                <w:rFonts w:ascii="仿宋" w:eastAsia="仿宋" w:hAnsi="仿宋" w:cs="仿宋"/>
              </w:rPr>
            </w:pPr>
          </w:p>
        </w:tc>
        <w:tc>
          <w:tcPr>
            <w:tcW w:w="3132" w:type="dxa"/>
            <w:shd w:val="clear" w:color="auto" w:fill="auto"/>
            <w:vAlign w:val="center"/>
          </w:tcPr>
          <w:p w:rsidR="00204A61" w:rsidRDefault="00204A61" w:rsidP="00BA6EE9">
            <w:pPr>
              <w:spacing w:line="440" w:lineRule="exact"/>
              <w:rPr>
                <w:rFonts w:ascii="仿宋" w:eastAsia="仿宋" w:hAnsi="仿宋" w:cs="仿宋"/>
              </w:rPr>
            </w:pPr>
          </w:p>
        </w:tc>
        <w:tc>
          <w:tcPr>
            <w:tcW w:w="1530" w:type="dxa"/>
            <w:shd w:val="clear" w:color="auto" w:fill="auto"/>
            <w:vAlign w:val="center"/>
          </w:tcPr>
          <w:p w:rsidR="00204A61" w:rsidRDefault="00204A61" w:rsidP="00BA6EE9">
            <w:pPr>
              <w:spacing w:line="440" w:lineRule="exact"/>
              <w:rPr>
                <w:rFonts w:ascii="仿宋" w:eastAsia="仿宋" w:hAnsi="仿宋" w:cs="仿宋"/>
              </w:rPr>
            </w:pPr>
          </w:p>
        </w:tc>
        <w:tc>
          <w:tcPr>
            <w:tcW w:w="2066" w:type="dxa"/>
            <w:shd w:val="clear" w:color="auto" w:fill="auto"/>
            <w:vAlign w:val="center"/>
          </w:tcPr>
          <w:p w:rsidR="00204A61" w:rsidRDefault="00204A61" w:rsidP="00BA6EE9">
            <w:pPr>
              <w:spacing w:line="440" w:lineRule="exact"/>
              <w:rPr>
                <w:rFonts w:ascii="仿宋" w:eastAsia="仿宋" w:hAnsi="仿宋" w:cs="仿宋"/>
              </w:rPr>
            </w:pPr>
          </w:p>
        </w:tc>
      </w:tr>
      <w:tr w:rsidR="00204A61" w:rsidTr="00BA6EE9">
        <w:trPr>
          <w:trHeight w:val="567"/>
        </w:trPr>
        <w:tc>
          <w:tcPr>
            <w:tcW w:w="867" w:type="dxa"/>
            <w:shd w:val="clear" w:color="auto" w:fill="auto"/>
            <w:vAlign w:val="center"/>
          </w:tcPr>
          <w:p w:rsidR="00204A61" w:rsidRDefault="00204A61" w:rsidP="00BA6EE9">
            <w:pPr>
              <w:spacing w:line="440" w:lineRule="exact"/>
              <w:rPr>
                <w:rFonts w:ascii="仿宋" w:eastAsia="仿宋" w:hAnsi="仿宋" w:cs="仿宋"/>
              </w:rPr>
            </w:pPr>
            <w:r>
              <w:rPr>
                <w:rFonts w:ascii="仿宋" w:eastAsia="仿宋" w:hAnsi="仿宋" w:cs="仿宋" w:hint="eastAsia"/>
              </w:rPr>
              <w:t>3</w:t>
            </w:r>
          </w:p>
        </w:tc>
        <w:tc>
          <w:tcPr>
            <w:tcW w:w="1698" w:type="dxa"/>
            <w:shd w:val="clear" w:color="auto" w:fill="auto"/>
            <w:vAlign w:val="center"/>
          </w:tcPr>
          <w:p w:rsidR="00204A61" w:rsidRDefault="00204A61" w:rsidP="00BA6EE9">
            <w:pPr>
              <w:spacing w:line="440" w:lineRule="exact"/>
              <w:rPr>
                <w:rFonts w:ascii="仿宋" w:eastAsia="仿宋" w:hAnsi="仿宋" w:cs="仿宋"/>
              </w:rPr>
            </w:pPr>
          </w:p>
        </w:tc>
        <w:tc>
          <w:tcPr>
            <w:tcW w:w="3132" w:type="dxa"/>
            <w:shd w:val="clear" w:color="auto" w:fill="auto"/>
            <w:vAlign w:val="center"/>
          </w:tcPr>
          <w:p w:rsidR="00204A61" w:rsidRDefault="00204A61" w:rsidP="00BA6EE9">
            <w:pPr>
              <w:spacing w:line="440" w:lineRule="exact"/>
              <w:rPr>
                <w:rFonts w:ascii="仿宋" w:eastAsia="仿宋" w:hAnsi="仿宋" w:cs="仿宋"/>
              </w:rPr>
            </w:pPr>
          </w:p>
        </w:tc>
        <w:tc>
          <w:tcPr>
            <w:tcW w:w="1530" w:type="dxa"/>
            <w:shd w:val="clear" w:color="auto" w:fill="auto"/>
            <w:vAlign w:val="center"/>
          </w:tcPr>
          <w:p w:rsidR="00204A61" w:rsidRDefault="00204A61" w:rsidP="00BA6EE9">
            <w:pPr>
              <w:spacing w:line="440" w:lineRule="exact"/>
              <w:rPr>
                <w:rFonts w:ascii="仿宋" w:eastAsia="仿宋" w:hAnsi="仿宋" w:cs="仿宋"/>
              </w:rPr>
            </w:pPr>
          </w:p>
        </w:tc>
        <w:tc>
          <w:tcPr>
            <w:tcW w:w="2066" w:type="dxa"/>
            <w:shd w:val="clear" w:color="auto" w:fill="auto"/>
            <w:vAlign w:val="center"/>
          </w:tcPr>
          <w:p w:rsidR="00204A61" w:rsidRDefault="00204A61" w:rsidP="00BA6EE9">
            <w:pPr>
              <w:spacing w:line="440" w:lineRule="exact"/>
              <w:rPr>
                <w:rFonts w:ascii="仿宋" w:eastAsia="仿宋" w:hAnsi="仿宋" w:cs="仿宋"/>
              </w:rPr>
            </w:pPr>
          </w:p>
        </w:tc>
      </w:tr>
      <w:tr w:rsidR="00204A61" w:rsidTr="00BA6EE9">
        <w:trPr>
          <w:trHeight w:val="567"/>
        </w:trPr>
        <w:tc>
          <w:tcPr>
            <w:tcW w:w="867" w:type="dxa"/>
            <w:shd w:val="clear" w:color="auto" w:fill="auto"/>
            <w:vAlign w:val="center"/>
          </w:tcPr>
          <w:p w:rsidR="00204A61" w:rsidRDefault="00204A61" w:rsidP="00BA6EE9">
            <w:pPr>
              <w:spacing w:line="440" w:lineRule="exact"/>
              <w:rPr>
                <w:rFonts w:ascii="仿宋" w:eastAsia="仿宋" w:hAnsi="仿宋" w:cs="仿宋"/>
              </w:rPr>
            </w:pPr>
            <w:r>
              <w:rPr>
                <w:rFonts w:ascii="仿宋" w:eastAsia="仿宋" w:hAnsi="仿宋" w:cs="仿宋" w:hint="eastAsia"/>
              </w:rPr>
              <w:t>4</w:t>
            </w:r>
          </w:p>
        </w:tc>
        <w:tc>
          <w:tcPr>
            <w:tcW w:w="1698" w:type="dxa"/>
            <w:shd w:val="clear" w:color="auto" w:fill="auto"/>
            <w:vAlign w:val="center"/>
          </w:tcPr>
          <w:p w:rsidR="00204A61" w:rsidRDefault="00204A61" w:rsidP="00BA6EE9">
            <w:pPr>
              <w:spacing w:line="440" w:lineRule="exact"/>
              <w:rPr>
                <w:rFonts w:ascii="仿宋" w:eastAsia="仿宋" w:hAnsi="仿宋" w:cs="仿宋"/>
              </w:rPr>
            </w:pPr>
          </w:p>
        </w:tc>
        <w:tc>
          <w:tcPr>
            <w:tcW w:w="3132" w:type="dxa"/>
            <w:shd w:val="clear" w:color="auto" w:fill="auto"/>
            <w:vAlign w:val="center"/>
          </w:tcPr>
          <w:p w:rsidR="00204A61" w:rsidRDefault="00204A61" w:rsidP="00BA6EE9">
            <w:pPr>
              <w:spacing w:line="440" w:lineRule="exact"/>
              <w:rPr>
                <w:rFonts w:ascii="仿宋" w:eastAsia="仿宋" w:hAnsi="仿宋" w:cs="仿宋"/>
              </w:rPr>
            </w:pPr>
          </w:p>
        </w:tc>
        <w:tc>
          <w:tcPr>
            <w:tcW w:w="1530" w:type="dxa"/>
            <w:shd w:val="clear" w:color="auto" w:fill="auto"/>
            <w:vAlign w:val="center"/>
          </w:tcPr>
          <w:p w:rsidR="00204A61" w:rsidRDefault="00204A61" w:rsidP="00BA6EE9">
            <w:pPr>
              <w:spacing w:line="440" w:lineRule="exact"/>
              <w:rPr>
                <w:rFonts w:ascii="仿宋" w:eastAsia="仿宋" w:hAnsi="仿宋" w:cs="仿宋"/>
              </w:rPr>
            </w:pPr>
          </w:p>
        </w:tc>
        <w:tc>
          <w:tcPr>
            <w:tcW w:w="2066" w:type="dxa"/>
            <w:shd w:val="clear" w:color="auto" w:fill="auto"/>
            <w:vAlign w:val="center"/>
          </w:tcPr>
          <w:p w:rsidR="00204A61" w:rsidRDefault="00204A61" w:rsidP="00BA6EE9">
            <w:pPr>
              <w:spacing w:line="440" w:lineRule="exact"/>
              <w:rPr>
                <w:rFonts w:ascii="仿宋" w:eastAsia="仿宋" w:hAnsi="仿宋" w:cs="仿宋"/>
              </w:rPr>
            </w:pPr>
          </w:p>
        </w:tc>
      </w:tr>
      <w:tr w:rsidR="00204A61" w:rsidTr="00BA6EE9">
        <w:trPr>
          <w:trHeight w:val="567"/>
        </w:trPr>
        <w:tc>
          <w:tcPr>
            <w:tcW w:w="867" w:type="dxa"/>
            <w:shd w:val="clear" w:color="auto" w:fill="auto"/>
            <w:vAlign w:val="center"/>
          </w:tcPr>
          <w:p w:rsidR="00204A61" w:rsidRDefault="00204A61" w:rsidP="00BA6EE9">
            <w:pPr>
              <w:spacing w:line="440" w:lineRule="exact"/>
              <w:rPr>
                <w:rFonts w:ascii="仿宋" w:eastAsia="仿宋" w:hAnsi="仿宋" w:cs="仿宋"/>
              </w:rPr>
            </w:pPr>
            <w:r>
              <w:rPr>
                <w:rFonts w:ascii="仿宋" w:eastAsia="仿宋" w:hAnsi="仿宋" w:cs="仿宋" w:hint="eastAsia"/>
              </w:rPr>
              <w:t>5</w:t>
            </w:r>
          </w:p>
        </w:tc>
        <w:tc>
          <w:tcPr>
            <w:tcW w:w="1698" w:type="dxa"/>
            <w:shd w:val="clear" w:color="auto" w:fill="auto"/>
            <w:vAlign w:val="center"/>
          </w:tcPr>
          <w:p w:rsidR="00204A61" w:rsidRDefault="00204A61" w:rsidP="00BA6EE9">
            <w:pPr>
              <w:spacing w:line="440" w:lineRule="exact"/>
              <w:rPr>
                <w:rFonts w:ascii="仿宋" w:eastAsia="仿宋" w:hAnsi="仿宋" w:cs="仿宋"/>
              </w:rPr>
            </w:pPr>
          </w:p>
        </w:tc>
        <w:tc>
          <w:tcPr>
            <w:tcW w:w="3132" w:type="dxa"/>
            <w:shd w:val="clear" w:color="auto" w:fill="auto"/>
            <w:vAlign w:val="center"/>
          </w:tcPr>
          <w:p w:rsidR="00204A61" w:rsidRDefault="00204A61" w:rsidP="00BA6EE9">
            <w:pPr>
              <w:spacing w:line="440" w:lineRule="exact"/>
              <w:rPr>
                <w:rFonts w:ascii="仿宋" w:eastAsia="仿宋" w:hAnsi="仿宋" w:cs="仿宋"/>
              </w:rPr>
            </w:pPr>
          </w:p>
        </w:tc>
        <w:tc>
          <w:tcPr>
            <w:tcW w:w="1530" w:type="dxa"/>
            <w:shd w:val="clear" w:color="auto" w:fill="auto"/>
            <w:vAlign w:val="center"/>
          </w:tcPr>
          <w:p w:rsidR="00204A61" w:rsidRDefault="00204A61" w:rsidP="00BA6EE9">
            <w:pPr>
              <w:spacing w:line="440" w:lineRule="exact"/>
              <w:rPr>
                <w:rFonts w:ascii="仿宋" w:eastAsia="仿宋" w:hAnsi="仿宋" w:cs="仿宋"/>
              </w:rPr>
            </w:pPr>
          </w:p>
        </w:tc>
        <w:tc>
          <w:tcPr>
            <w:tcW w:w="2066" w:type="dxa"/>
            <w:shd w:val="clear" w:color="auto" w:fill="auto"/>
            <w:vAlign w:val="center"/>
          </w:tcPr>
          <w:p w:rsidR="00204A61" w:rsidRDefault="00204A61" w:rsidP="00BA6EE9">
            <w:pPr>
              <w:spacing w:line="440" w:lineRule="exact"/>
              <w:rPr>
                <w:rFonts w:ascii="仿宋" w:eastAsia="仿宋" w:hAnsi="仿宋" w:cs="仿宋"/>
              </w:rPr>
            </w:pPr>
          </w:p>
        </w:tc>
      </w:tr>
      <w:tr w:rsidR="00204A61" w:rsidTr="00BA6EE9">
        <w:trPr>
          <w:trHeight w:val="567"/>
        </w:trPr>
        <w:tc>
          <w:tcPr>
            <w:tcW w:w="867" w:type="dxa"/>
            <w:shd w:val="clear" w:color="auto" w:fill="auto"/>
            <w:vAlign w:val="center"/>
          </w:tcPr>
          <w:p w:rsidR="00204A61" w:rsidRDefault="00204A61" w:rsidP="00BA6EE9">
            <w:pPr>
              <w:spacing w:line="440" w:lineRule="exact"/>
              <w:rPr>
                <w:rFonts w:ascii="仿宋" w:eastAsia="仿宋" w:hAnsi="仿宋" w:cs="仿宋"/>
              </w:rPr>
            </w:pPr>
            <w:r>
              <w:rPr>
                <w:rFonts w:ascii="仿宋" w:eastAsia="仿宋" w:hAnsi="仿宋" w:cs="仿宋" w:hint="eastAsia"/>
              </w:rPr>
              <w:t>……</w:t>
            </w:r>
          </w:p>
        </w:tc>
        <w:tc>
          <w:tcPr>
            <w:tcW w:w="1698" w:type="dxa"/>
            <w:shd w:val="clear" w:color="auto" w:fill="auto"/>
            <w:vAlign w:val="center"/>
          </w:tcPr>
          <w:p w:rsidR="00204A61" w:rsidRDefault="00204A61" w:rsidP="00BA6EE9">
            <w:pPr>
              <w:spacing w:line="440" w:lineRule="exact"/>
              <w:rPr>
                <w:rFonts w:ascii="仿宋" w:eastAsia="仿宋" w:hAnsi="仿宋" w:cs="仿宋"/>
              </w:rPr>
            </w:pPr>
          </w:p>
        </w:tc>
        <w:tc>
          <w:tcPr>
            <w:tcW w:w="3132" w:type="dxa"/>
            <w:shd w:val="clear" w:color="auto" w:fill="auto"/>
            <w:vAlign w:val="center"/>
          </w:tcPr>
          <w:p w:rsidR="00204A61" w:rsidRDefault="00204A61" w:rsidP="00BA6EE9">
            <w:pPr>
              <w:spacing w:line="440" w:lineRule="exact"/>
              <w:rPr>
                <w:rFonts w:ascii="仿宋" w:eastAsia="仿宋" w:hAnsi="仿宋" w:cs="仿宋"/>
              </w:rPr>
            </w:pPr>
          </w:p>
        </w:tc>
        <w:tc>
          <w:tcPr>
            <w:tcW w:w="1530" w:type="dxa"/>
            <w:shd w:val="clear" w:color="auto" w:fill="auto"/>
            <w:vAlign w:val="center"/>
          </w:tcPr>
          <w:p w:rsidR="00204A61" w:rsidRDefault="00204A61" w:rsidP="00BA6EE9">
            <w:pPr>
              <w:spacing w:line="440" w:lineRule="exact"/>
              <w:rPr>
                <w:rFonts w:ascii="仿宋" w:eastAsia="仿宋" w:hAnsi="仿宋" w:cs="仿宋"/>
              </w:rPr>
            </w:pPr>
          </w:p>
        </w:tc>
        <w:tc>
          <w:tcPr>
            <w:tcW w:w="2066" w:type="dxa"/>
            <w:shd w:val="clear" w:color="auto" w:fill="auto"/>
            <w:vAlign w:val="center"/>
          </w:tcPr>
          <w:p w:rsidR="00204A61" w:rsidRDefault="00204A61" w:rsidP="00BA6EE9">
            <w:pPr>
              <w:spacing w:line="440" w:lineRule="exact"/>
              <w:rPr>
                <w:rFonts w:ascii="仿宋" w:eastAsia="仿宋" w:hAnsi="仿宋" w:cs="仿宋"/>
              </w:rPr>
            </w:pPr>
          </w:p>
        </w:tc>
      </w:tr>
    </w:tbl>
    <w:p w:rsidR="00204A61" w:rsidRDefault="00204A61" w:rsidP="00204A61">
      <w:pPr>
        <w:tabs>
          <w:tab w:val="right" w:pos="9070"/>
        </w:tabs>
        <w:spacing w:line="360" w:lineRule="auto"/>
        <w:ind w:firstLineChars="200" w:firstLine="420"/>
        <w:rPr>
          <w:rFonts w:ascii="仿宋" w:eastAsia="仿宋" w:hAnsi="仿宋" w:cs="仿宋"/>
        </w:rPr>
      </w:pPr>
      <w:r>
        <w:rPr>
          <w:rFonts w:ascii="仿宋" w:eastAsia="仿宋" w:hAnsi="仿宋" w:cs="仿宋" w:hint="eastAsia"/>
        </w:rPr>
        <w:t>备注：</w:t>
      </w:r>
    </w:p>
    <w:p w:rsidR="00204A61" w:rsidRDefault="00204A61" w:rsidP="00204A61">
      <w:pPr>
        <w:tabs>
          <w:tab w:val="right" w:pos="9070"/>
        </w:tabs>
        <w:spacing w:line="360" w:lineRule="auto"/>
        <w:ind w:firstLineChars="200" w:firstLine="422"/>
        <w:rPr>
          <w:rFonts w:ascii="仿宋" w:eastAsia="仿宋" w:hAnsi="仿宋" w:cs="仿宋"/>
          <w:b/>
          <w:bCs/>
        </w:rPr>
      </w:pPr>
      <w:r>
        <w:rPr>
          <w:rFonts w:ascii="仿宋" w:eastAsia="仿宋" w:hAnsi="仿宋" w:cs="仿宋" w:hint="eastAsia"/>
          <w:b/>
          <w:bCs/>
        </w:rPr>
        <w:t>1.本表只填写响应文件中与磋商文件“第三章磋商项目技术、服务、商务及其他要求”有偏离（包括正偏离和负偏离）的内容，响应文件中技术服务响应条款与磋商文件要求完全一致的，不用在此表中列出，但必须提交空白表。</w:t>
      </w:r>
    </w:p>
    <w:p w:rsidR="00204A61" w:rsidRDefault="00204A61" w:rsidP="00204A61">
      <w:pPr>
        <w:tabs>
          <w:tab w:val="right" w:pos="9070"/>
        </w:tabs>
        <w:spacing w:line="360" w:lineRule="auto"/>
        <w:ind w:firstLineChars="200" w:firstLine="420"/>
        <w:rPr>
          <w:rFonts w:ascii="仿宋" w:eastAsia="仿宋" w:hAnsi="仿宋" w:cs="仿宋"/>
        </w:rPr>
      </w:pPr>
      <w:r>
        <w:rPr>
          <w:rFonts w:ascii="仿宋" w:eastAsia="仿宋" w:hAnsi="仿宋" w:cs="仿宋" w:hint="eastAsia"/>
        </w:rPr>
        <w:t>2.供应商必须据实填写，不得虚假响应，否则将取消其响应或成交资格，并按有关规定进行处罚。</w:t>
      </w:r>
    </w:p>
    <w:p w:rsidR="00204A61" w:rsidRDefault="00204A61" w:rsidP="00204A61">
      <w:pPr>
        <w:pStyle w:val="a6"/>
        <w:spacing w:line="500" w:lineRule="exact"/>
        <w:ind w:firstLineChars="1500" w:firstLine="3600"/>
        <w:rPr>
          <w:rFonts w:ascii="仿宋" w:eastAsia="仿宋" w:hAnsi="仿宋" w:cs="仿宋"/>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（加盖公章）</w:t>
      </w:r>
      <w:r>
        <w:rPr>
          <w:rFonts w:ascii="仿宋" w:eastAsia="仿宋" w:hAnsi="仿宋" w:cs="仿宋" w:hint="eastAsia"/>
        </w:rPr>
        <w:tab/>
      </w:r>
    </w:p>
    <w:p w:rsidR="00204A61" w:rsidRDefault="00204A61" w:rsidP="00204A61">
      <w:pPr>
        <w:tabs>
          <w:tab w:val="right" w:pos="9070"/>
        </w:tabs>
        <w:spacing w:line="500" w:lineRule="exact"/>
        <w:ind w:firstLineChars="2000" w:firstLine="4200"/>
        <w:rPr>
          <w:rFonts w:ascii="仿宋" w:eastAsia="仿宋" w:hAnsi="仿宋" w:cs="仿宋"/>
        </w:rPr>
      </w:pPr>
      <w:r>
        <w:rPr>
          <w:rFonts w:ascii="仿宋" w:eastAsia="仿宋" w:hAnsi="仿宋" w:cs="仿宋" w:hint="eastAsia"/>
        </w:rPr>
        <w:t>日期：　年　月　日</w:t>
      </w:r>
      <w:r>
        <w:rPr>
          <w:rFonts w:ascii="仿宋" w:eastAsia="仿宋" w:hAnsi="仿宋" w:cs="仿宋" w:hint="eastAsia"/>
        </w:rPr>
        <w:tab/>
      </w:r>
    </w:p>
    <w:p w:rsidR="00204A61" w:rsidRDefault="00204A61" w:rsidP="00204A61">
      <w:pPr>
        <w:spacing w:line="360" w:lineRule="auto"/>
        <w:outlineLvl w:val="1"/>
        <w:rPr>
          <w:rFonts w:ascii="仿宋" w:eastAsia="仿宋" w:hAnsi="仿宋" w:cs="仿宋"/>
          <w:b/>
          <w:bCs/>
          <w:sz w:val="32"/>
          <w:szCs w:val="32"/>
        </w:rPr>
      </w:pPr>
      <w:r>
        <w:rPr>
          <w:rFonts w:ascii="仿宋" w:eastAsia="仿宋" w:hAnsi="仿宋" w:cs="仿宋" w:hint="eastAsia"/>
          <w:b/>
          <w:bCs/>
          <w:sz w:val="32"/>
          <w:szCs w:val="32"/>
        </w:rPr>
        <w:br w:type="page"/>
      </w:r>
      <w:bookmarkStart w:id="51" w:name="_Toc17898"/>
      <w:bookmarkStart w:id="52" w:name="_Toc27940"/>
      <w:r>
        <w:rPr>
          <w:rFonts w:ascii="仿宋" w:eastAsia="仿宋" w:hAnsi="仿宋" w:cs="仿宋" w:hint="eastAsia"/>
          <w:b/>
          <w:bCs/>
          <w:sz w:val="32"/>
          <w:szCs w:val="32"/>
        </w:rPr>
        <w:lastRenderedPageBreak/>
        <w:t>五、合同条款偏离表</w:t>
      </w:r>
      <w:bookmarkEnd w:id="51"/>
      <w:bookmarkEnd w:id="52"/>
    </w:p>
    <w:p w:rsidR="00204A61" w:rsidRDefault="00204A61" w:rsidP="00204A61">
      <w:pPr>
        <w:rPr>
          <w:rFonts w:ascii="仿宋" w:eastAsia="仿宋" w:hAnsi="仿宋" w:cs="仿宋"/>
          <w:sz w:val="22"/>
          <w:szCs w:val="22"/>
        </w:rPr>
      </w:pP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2525"/>
        <w:gridCol w:w="2639"/>
        <w:gridCol w:w="1595"/>
        <w:gridCol w:w="1195"/>
      </w:tblGrid>
      <w:tr w:rsidR="00204A61" w:rsidTr="00BA6EE9">
        <w:trPr>
          <w:trHeight w:val="680"/>
          <w:jc w:val="center"/>
        </w:trPr>
        <w:tc>
          <w:tcPr>
            <w:tcW w:w="882"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jc w:val="center"/>
              <w:rPr>
                <w:rFonts w:ascii="仿宋" w:eastAsia="仿宋" w:hAnsi="仿宋" w:cs="仿宋"/>
              </w:rPr>
            </w:pPr>
            <w:r>
              <w:rPr>
                <w:rFonts w:ascii="仿宋" w:eastAsia="仿宋" w:hAnsi="仿宋" w:cs="仿宋" w:hint="eastAsia"/>
              </w:rPr>
              <w:t>序号</w:t>
            </w:r>
          </w:p>
        </w:tc>
        <w:tc>
          <w:tcPr>
            <w:tcW w:w="199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jc w:val="center"/>
              <w:rPr>
                <w:rFonts w:ascii="仿宋" w:eastAsia="仿宋" w:hAnsi="仿宋" w:cs="仿宋"/>
              </w:rPr>
            </w:pPr>
            <w:r>
              <w:rPr>
                <w:rFonts w:ascii="仿宋" w:eastAsia="仿宋" w:hAnsi="仿宋" w:cs="仿宋" w:hint="eastAsia"/>
              </w:rPr>
              <w:t>磋商文件的合同条款</w:t>
            </w:r>
          </w:p>
        </w:tc>
        <w:tc>
          <w:tcPr>
            <w:tcW w:w="208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jc w:val="center"/>
              <w:rPr>
                <w:rFonts w:ascii="仿宋" w:eastAsia="仿宋" w:hAnsi="仿宋" w:cs="仿宋"/>
              </w:rPr>
            </w:pPr>
            <w:r>
              <w:rPr>
                <w:rFonts w:ascii="仿宋" w:eastAsia="仿宋" w:hAnsi="仿宋" w:cs="仿宋" w:hint="eastAsia"/>
              </w:rPr>
              <w:t>磋商响应文件的合同条款</w:t>
            </w:r>
          </w:p>
        </w:tc>
        <w:tc>
          <w:tcPr>
            <w:tcW w:w="1260"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jc w:val="center"/>
              <w:rPr>
                <w:rFonts w:ascii="仿宋" w:eastAsia="仿宋" w:hAnsi="仿宋" w:cs="仿宋"/>
              </w:rPr>
            </w:pPr>
            <w:r>
              <w:rPr>
                <w:rFonts w:ascii="仿宋" w:eastAsia="仿宋" w:hAnsi="仿宋" w:cs="仿宋" w:hint="eastAsia"/>
              </w:rPr>
              <w:t>偏离</w:t>
            </w:r>
          </w:p>
        </w:tc>
        <w:tc>
          <w:tcPr>
            <w:tcW w:w="944"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jc w:val="center"/>
              <w:rPr>
                <w:rFonts w:ascii="仿宋" w:eastAsia="仿宋" w:hAnsi="仿宋" w:cs="仿宋"/>
              </w:rPr>
            </w:pPr>
            <w:r>
              <w:rPr>
                <w:rFonts w:ascii="仿宋" w:eastAsia="仿宋" w:hAnsi="仿宋" w:cs="仿宋" w:hint="eastAsia"/>
              </w:rPr>
              <w:t>说明</w:t>
            </w:r>
          </w:p>
        </w:tc>
      </w:tr>
      <w:tr w:rsidR="00204A61" w:rsidTr="00BA6EE9">
        <w:trPr>
          <w:trHeight w:val="680"/>
          <w:jc w:val="center"/>
        </w:trPr>
        <w:tc>
          <w:tcPr>
            <w:tcW w:w="882"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99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208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260"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944"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r>
      <w:tr w:rsidR="00204A61" w:rsidTr="00BA6EE9">
        <w:trPr>
          <w:trHeight w:val="680"/>
          <w:jc w:val="center"/>
        </w:trPr>
        <w:tc>
          <w:tcPr>
            <w:tcW w:w="882"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99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208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260"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944"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r>
      <w:tr w:rsidR="00204A61" w:rsidTr="00BA6EE9">
        <w:trPr>
          <w:trHeight w:val="680"/>
          <w:jc w:val="center"/>
        </w:trPr>
        <w:tc>
          <w:tcPr>
            <w:tcW w:w="882"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99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208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260"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944"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r>
      <w:tr w:rsidR="00204A61" w:rsidTr="00BA6EE9">
        <w:trPr>
          <w:trHeight w:val="680"/>
          <w:jc w:val="center"/>
        </w:trPr>
        <w:tc>
          <w:tcPr>
            <w:tcW w:w="882"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99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208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260"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944"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r>
      <w:tr w:rsidR="00204A61" w:rsidTr="00BA6EE9">
        <w:trPr>
          <w:trHeight w:val="680"/>
          <w:jc w:val="center"/>
        </w:trPr>
        <w:tc>
          <w:tcPr>
            <w:tcW w:w="882"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99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208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260"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944"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r>
      <w:tr w:rsidR="00204A61" w:rsidTr="00BA6EE9">
        <w:trPr>
          <w:trHeight w:val="680"/>
          <w:jc w:val="center"/>
        </w:trPr>
        <w:tc>
          <w:tcPr>
            <w:tcW w:w="882"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99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2085"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1260"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c>
          <w:tcPr>
            <w:tcW w:w="944" w:type="dxa"/>
            <w:tcBorders>
              <w:top w:val="single" w:sz="4" w:space="0" w:color="auto"/>
              <w:left w:val="single" w:sz="4" w:space="0" w:color="auto"/>
              <w:bottom w:val="single" w:sz="4" w:space="0" w:color="auto"/>
              <w:right w:val="single" w:sz="4" w:space="0" w:color="auto"/>
            </w:tcBorders>
            <w:vAlign w:val="center"/>
          </w:tcPr>
          <w:p w:rsidR="00204A61" w:rsidRDefault="00204A61" w:rsidP="00BA6EE9">
            <w:pPr>
              <w:pStyle w:val="a7"/>
              <w:widowControl w:val="0"/>
              <w:spacing w:before="0" w:beforeAutospacing="0" w:after="0" w:afterAutospacing="0"/>
              <w:ind w:firstLineChars="200" w:firstLine="480"/>
              <w:jc w:val="center"/>
              <w:rPr>
                <w:rFonts w:ascii="仿宋" w:eastAsia="仿宋" w:hAnsi="仿宋" w:cs="仿宋"/>
              </w:rPr>
            </w:pPr>
          </w:p>
        </w:tc>
      </w:tr>
    </w:tbl>
    <w:p w:rsidR="00204A61" w:rsidRDefault="00204A61" w:rsidP="00204A61">
      <w:pPr>
        <w:pStyle w:val="a7"/>
        <w:widowControl w:val="0"/>
        <w:spacing w:before="0" w:beforeAutospacing="0" w:after="0" w:afterAutospacing="0" w:line="360" w:lineRule="auto"/>
        <w:rPr>
          <w:rFonts w:ascii="仿宋" w:eastAsia="仿宋" w:hAnsi="仿宋" w:cs="仿宋"/>
        </w:rPr>
      </w:pPr>
      <w:r>
        <w:rPr>
          <w:rFonts w:ascii="仿宋" w:eastAsia="仿宋" w:hAnsi="仿宋" w:cs="仿宋" w:hint="eastAsia"/>
        </w:rPr>
        <w:t>说明：</w:t>
      </w:r>
    </w:p>
    <w:p w:rsidR="00204A61" w:rsidRDefault="00204A61" w:rsidP="00204A61">
      <w:pPr>
        <w:pStyle w:val="a7"/>
        <w:widowControl w:val="0"/>
        <w:spacing w:before="0" w:beforeAutospacing="0" w:after="0" w:afterAutospacing="0" w:line="360" w:lineRule="auto"/>
        <w:ind w:firstLineChars="200" w:firstLine="480"/>
        <w:jc w:val="both"/>
        <w:rPr>
          <w:rFonts w:ascii="仿宋" w:eastAsia="仿宋" w:hAnsi="仿宋" w:cs="仿宋"/>
        </w:rPr>
      </w:pPr>
      <w:r>
        <w:rPr>
          <w:rFonts w:ascii="仿宋" w:eastAsia="仿宋" w:hAnsi="仿宋" w:cs="仿宋" w:hint="eastAsia"/>
        </w:rPr>
        <w:t>1.本表只</w:t>
      </w:r>
      <w:proofErr w:type="gramStart"/>
      <w:r>
        <w:rPr>
          <w:rFonts w:ascii="仿宋" w:eastAsia="仿宋" w:hAnsi="仿宋" w:cs="仿宋" w:hint="eastAsia"/>
        </w:rPr>
        <w:t>填写磋商</w:t>
      </w:r>
      <w:proofErr w:type="gramEnd"/>
      <w:r>
        <w:rPr>
          <w:rFonts w:ascii="仿宋" w:eastAsia="仿宋" w:hAnsi="仿宋" w:cs="仿宋" w:hint="eastAsia"/>
        </w:rPr>
        <w:t>响应文件中与磋商文件有偏离（包括正偏离和负偏离）的内容，磋商响应文件中合同条款响应与磋商文件要求完全一致的，不用在此表中列出，但必须提交空白表。</w:t>
      </w:r>
    </w:p>
    <w:p w:rsidR="00204A61" w:rsidRDefault="00204A61" w:rsidP="00204A61">
      <w:pPr>
        <w:pStyle w:val="a7"/>
        <w:widowControl w:val="0"/>
        <w:spacing w:before="0" w:beforeAutospacing="0" w:after="0" w:afterAutospacing="0" w:line="360" w:lineRule="auto"/>
        <w:ind w:firstLineChars="200" w:firstLine="480"/>
        <w:rPr>
          <w:rFonts w:ascii="仿宋" w:eastAsia="仿宋" w:hAnsi="仿宋" w:cs="仿宋"/>
        </w:rPr>
      </w:pPr>
      <w:r>
        <w:rPr>
          <w:rFonts w:ascii="仿宋" w:eastAsia="仿宋" w:hAnsi="仿宋" w:cs="仿宋" w:hint="eastAsia"/>
        </w:rPr>
        <w:t>2.供应商必须据实填写，不得虚假响应，否则将取消其磋商或成交资格，并按有关规定进行处罚。</w:t>
      </w:r>
    </w:p>
    <w:p w:rsidR="00204A61" w:rsidRDefault="00204A61" w:rsidP="00204A61">
      <w:pPr>
        <w:pStyle w:val="a7"/>
        <w:widowControl w:val="0"/>
        <w:spacing w:before="0" w:beforeAutospacing="0" w:after="0" w:afterAutospacing="0" w:line="360" w:lineRule="auto"/>
        <w:ind w:firstLineChars="200" w:firstLine="480"/>
        <w:jc w:val="center"/>
        <w:rPr>
          <w:rFonts w:ascii="仿宋" w:eastAsia="仿宋" w:hAnsi="仿宋" w:cs="仿宋"/>
        </w:rPr>
      </w:pPr>
    </w:p>
    <w:p w:rsidR="00204A61" w:rsidRDefault="00204A61" w:rsidP="00204A61">
      <w:pPr>
        <w:pStyle w:val="a7"/>
        <w:widowControl w:val="0"/>
        <w:spacing w:before="0" w:beforeAutospacing="0" w:after="0" w:afterAutospacing="0" w:line="360" w:lineRule="auto"/>
        <w:ind w:firstLineChars="200" w:firstLine="480"/>
        <w:rPr>
          <w:rFonts w:ascii="仿宋" w:eastAsia="仿宋" w:hAnsi="仿宋" w:cs="仿宋"/>
        </w:rPr>
      </w:pPr>
      <w:r>
        <w:rPr>
          <w:rFonts w:ascii="仿宋" w:eastAsia="仿宋" w:hAnsi="仿宋" w:cs="仿宋" w:hint="eastAsia"/>
        </w:rPr>
        <w:t>供应商名称：</w:t>
      </w:r>
      <w:r>
        <w:rPr>
          <w:rFonts w:ascii="仿宋" w:eastAsia="仿宋" w:hAnsi="仿宋" w:cs="仿宋" w:hint="eastAsia"/>
          <w:u w:val="single"/>
        </w:rPr>
        <w:t xml:space="preserve">                     </w:t>
      </w:r>
      <w:r>
        <w:rPr>
          <w:rFonts w:ascii="仿宋" w:eastAsia="仿宋" w:hAnsi="仿宋" w:cs="仿宋" w:hint="eastAsia"/>
        </w:rPr>
        <w:t>（单位公章）</w:t>
      </w:r>
    </w:p>
    <w:p w:rsidR="00204A61" w:rsidRDefault="00204A61" w:rsidP="00204A61">
      <w:pPr>
        <w:pStyle w:val="a7"/>
        <w:widowControl w:val="0"/>
        <w:spacing w:before="0" w:beforeAutospacing="0" w:after="0" w:afterAutospacing="0" w:line="360" w:lineRule="auto"/>
        <w:ind w:firstLineChars="200" w:firstLine="480"/>
        <w:jc w:val="center"/>
        <w:rPr>
          <w:rFonts w:ascii="仿宋" w:eastAsia="仿宋" w:hAnsi="仿宋" w:cs="仿宋"/>
        </w:rPr>
      </w:pPr>
    </w:p>
    <w:p w:rsidR="00204A61" w:rsidRDefault="00204A61" w:rsidP="00204A61">
      <w:pPr>
        <w:spacing w:line="360" w:lineRule="auto"/>
        <w:ind w:firstLineChars="200" w:firstLine="496"/>
        <w:jc w:val="left"/>
        <w:rPr>
          <w:rFonts w:ascii="仿宋" w:eastAsia="仿宋" w:hAnsi="仿宋" w:cs="仿宋"/>
          <w:spacing w:val="4"/>
          <w:sz w:val="24"/>
        </w:rPr>
      </w:pPr>
      <w:r>
        <w:rPr>
          <w:rFonts w:ascii="仿宋" w:eastAsia="仿宋" w:hAnsi="仿宋" w:cs="仿宋" w:hint="eastAsia"/>
          <w:spacing w:val="4"/>
          <w:sz w:val="24"/>
        </w:rPr>
        <w:t>法定代表人或被授权人：</w:t>
      </w:r>
      <w:r>
        <w:rPr>
          <w:rFonts w:ascii="仿宋" w:eastAsia="仿宋" w:hAnsi="仿宋" w:cs="仿宋" w:hint="eastAsia"/>
          <w:spacing w:val="4"/>
          <w:sz w:val="24"/>
          <w:u w:val="single"/>
        </w:rPr>
        <w:t xml:space="preserve">      </w:t>
      </w:r>
      <w:r>
        <w:rPr>
          <w:rFonts w:ascii="仿宋" w:eastAsia="仿宋" w:hAnsi="仿宋" w:cs="仿宋" w:hint="eastAsia"/>
          <w:spacing w:val="4"/>
          <w:sz w:val="24"/>
        </w:rPr>
        <w:t>（签字或盖章）</w:t>
      </w:r>
    </w:p>
    <w:p w:rsidR="00204A61" w:rsidRDefault="00204A61" w:rsidP="00204A61">
      <w:pPr>
        <w:pStyle w:val="a7"/>
        <w:widowControl w:val="0"/>
        <w:spacing w:before="0" w:beforeAutospacing="0" w:after="0" w:afterAutospacing="0" w:line="360" w:lineRule="auto"/>
        <w:ind w:firstLineChars="200" w:firstLine="480"/>
        <w:jc w:val="both"/>
        <w:rPr>
          <w:rFonts w:ascii="仿宋" w:eastAsia="仿宋" w:hAnsi="仿宋" w:cs="仿宋"/>
        </w:rPr>
      </w:pPr>
    </w:p>
    <w:p w:rsidR="00204A61" w:rsidRDefault="00204A61" w:rsidP="00204A61">
      <w:pPr>
        <w:pStyle w:val="a7"/>
        <w:widowControl w:val="0"/>
        <w:spacing w:before="0" w:beforeAutospacing="0" w:after="0" w:afterAutospacing="0" w:line="360" w:lineRule="auto"/>
        <w:ind w:firstLineChars="200" w:firstLine="480"/>
        <w:jc w:val="both"/>
        <w:rPr>
          <w:rFonts w:ascii="仿宋" w:eastAsia="仿宋" w:hAnsi="仿宋" w:cs="仿宋"/>
        </w:rPr>
      </w:pPr>
      <w:r>
        <w:rPr>
          <w:rFonts w:ascii="仿宋" w:eastAsia="仿宋" w:hAnsi="仿宋" w:cs="仿宋" w:hint="eastAsia"/>
        </w:rPr>
        <w:t>日      期：      年   月    日</w:t>
      </w:r>
    </w:p>
    <w:p w:rsidR="00492707" w:rsidRDefault="00EB5595"/>
    <w:sectPr w:rsidR="004927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595" w:rsidRDefault="00EB5595" w:rsidP="00204A61">
      <w:r>
        <w:separator/>
      </w:r>
    </w:p>
  </w:endnote>
  <w:endnote w:type="continuationSeparator" w:id="0">
    <w:p w:rsidR="00EB5595" w:rsidRDefault="00EB5595" w:rsidP="0020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595" w:rsidRDefault="00EB5595" w:rsidP="00204A61">
      <w:r>
        <w:separator/>
      </w:r>
    </w:p>
  </w:footnote>
  <w:footnote w:type="continuationSeparator" w:id="0">
    <w:p w:rsidR="00EB5595" w:rsidRDefault="00EB5595" w:rsidP="00204A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6F6"/>
    <w:rsid w:val="00204A61"/>
    <w:rsid w:val="003576F6"/>
    <w:rsid w:val="008606F9"/>
    <w:rsid w:val="00C74745"/>
    <w:rsid w:val="00EB5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04A61"/>
    <w:pPr>
      <w:widowControl w:val="0"/>
      <w:jc w:val="both"/>
    </w:pPr>
    <w:rPr>
      <w:rFonts w:ascii="Calibri" w:eastAsia="宋体" w:hAnsi="Calibri" w:cs="Times New Roman"/>
      <w:szCs w:val="24"/>
    </w:rPr>
  </w:style>
  <w:style w:type="paragraph" w:styleId="2">
    <w:name w:val="heading 2"/>
    <w:basedOn w:val="a"/>
    <w:next w:val="a"/>
    <w:link w:val="2Char"/>
    <w:uiPriority w:val="9"/>
    <w:semiHidden/>
    <w:unhideWhenUsed/>
    <w:qFormat/>
    <w:rsid w:val="00204A6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204A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204A61"/>
    <w:rPr>
      <w:sz w:val="18"/>
      <w:szCs w:val="18"/>
    </w:rPr>
  </w:style>
  <w:style w:type="paragraph" w:styleId="a5">
    <w:name w:val="footer"/>
    <w:basedOn w:val="a"/>
    <w:link w:val="Char0"/>
    <w:unhideWhenUsed/>
    <w:qFormat/>
    <w:rsid w:val="00204A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204A61"/>
    <w:rPr>
      <w:sz w:val="18"/>
      <w:szCs w:val="18"/>
    </w:rPr>
  </w:style>
  <w:style w:type="paragraph" w:styleId="a6">
    <w:name w:val="Body Text"/>
    <w:basedOn w:val="a"/>
    <w:next w:val="a"/>
    <w:link w:val="Char1"/>
    <w:qFormat/>
    <w:rsid w:val="00204A61"/>
    <w:pPr>
      <w:spacing w:after="120"/>
    </w:pPr>
    <w:rPr>
      <w:rFonts w:ascii="Times New Roman"/>
    </w:rPr>
  </w:style>
  <w:style w:type="character" w:customStyle="1" w:styleId="Char1">
    <w:name w:val="正文文本 Char"/>
    <w:basedOn w:val="a1"/>
    <w:link w:val="a6"/>
    <w:rsid w:val="00204A61"/>
    <w:rPr>
      <w:rFonts w:ascii="Times New Roman" w:eastAsia="宋体" w:hAnsi="Calibri" w:cs="Times New Roman"/>
      <w:szCs w:val="24"/>
    </w:rPr>
  </w:style>
  <w:style w:type="paragraph" w:styleId="a7">
    <w:name w:val="Normal (Web)"/>
    <w:basedOn w:val="a"/>
    <w:uiPriority w:val="99"/>
    <w:qFormat/>
    <w:rsid w:val="00204A61"/>
    <w:pPr>
      <w:widowControl/>
      <w:spacing w:before="100" w:beforeAutospacing="1" w:after="100" w:afterAutospacing="1"/>
      <w:jc w:val="left"/>
    </w:pPr>
    <w:rPr>
      <w:rFonts w:ascii="宋体" w:hAnsi="宋体"/>
      <w:kern w:val="0"/>
      <w:sz w:val="24"/>
    </w:rPr>
  </w:style>
  <w:style w:type="paragraph" w:styleId="a8">
    <w:name w:val="Body Text First Indent"/>
    <w:basedOn w:val="a6"/>
    <w:next w:val="20"/>
    <w:link w:val="Char2"/>
    <w:unhideWhenUsed/>
    <w:qFormat/>
    <w:rsid w:val="00204A61"/>
    <w:pPr>
      <w:ind w:firstLineChars="100" w:firstLine="420"/>
    </w:pPr>
    <w:rPr>
      <w:rFonts w:hAnsi="Times New Roman"/>
      <w:sz w:val="18"/>
      <w:szCs w:val="18"/>
    </w:rPr>
  </w:style>
  <w:style w:type="character" w:customStyle="1" w:styleId="Char2">
    <w:name w:val="正文首行缩进 Char"/>
    <w:basedOn w:val="Char1"/>
    <w:link w:val="a8"/>
    <w:rsid w:val="00204A61"/>
    <w:rPr>
      <w:rFonts w:ascii="Times New Roman" w:eastAsia="宋体" w:hAnsi="Times New Roman" w:cs="Times New Roman"/>
      <w:sz w:val="18"/>
      <w:szCs w:val="18"/>
    </w:rPr>
  </w:style>
  <w:style w:type="paragraph" w:customStyle="1" w:styleId="21">
    <w:name w:val="标题 2（投标文件）"/>
    <w:basedOn w:val="2"/>
    <w:autoRedefine/>
    <w:uiPriority w:val="99"/>
    <w:qFormat/>
    <w:rsid w:val="00204A61"/>
    <w:pPr>
      <w:widowControl/>
      <w:spacing w:line="240" w:lineRule="auto"/>
      <w:ind w:left="284"/>
      <w:jc w:val="center"/>
    </w:pPr>
    <w:rPr>
      <w:rFonts w:ascii="Arial" w:eastAsia="宋体" w:hAnsi="Arial" w:cs="Times New Roman"/>
      <w:sz w:val="28"/>
    </w:rPr>
  </w:style>
  <w:style w:type="paragraph" w:customStyle="1" w:styleId="22">
    <w:name w:val="正文（缩进 2 字符）"/>
    <w:basedOn w:val="a"/>
    <w:autoRedefine/>
    <w:uiPriority w:val="99"/>
    <w:qFormat/>
    <w:rsid w:val="00204A61"/>
    <w:pPr>
      <w:ind w:firstLineChars="200" w:firstLine="200"/>
    </w:pPr>
  </w:style>
  <w:style w:type="paragraph" w:styleId="a0">
    <w:name w:val="Title"/>
    <w:basedOn w:val="a"/>
    <w:next w:val="a"/>
    <w:link w:val="Char3"/>
    <w:uiPriority w:val="10"/>
    <w:qFormat/>
    <w:rsid w:val="00204A61"/>
    <w:pPr>
      <w:spacing w:before="240" w:after="60"/>
      <w:jc w:val="center"/>
      <w:outlineLvl w:val="0"/>
    </w:pPr>
    <w:rPr>
      <w:rFonts w:asciiTheme="majorHAnsi" w:hAnsiTheme="majorHAnsi" w:cstheme="majorBidi"/>
      <w:b/>
      <w:bCs/>
      <w:sz w:val="32"/>
      <w:szCs w:val="32"/>
    </w:rPr>
  </w:style>
  <w:style w:type="character" w:customStyle="1" w:styleId="Char3">
    <w:name w:val="标题 Char"/>
    <w:basedOn w:val="a1"/>
    <w:link w:val="a0"/>
    <w:uiPriority w:val="10"/>
    <w:rsid w:val="00204A61"/>
    <w:rPr>
      <w:rFonts w:asciiTheme="majorHAnsi" w:eastAsia="宋体" w:hAnsiTheme="majorHAnsi" w:cstheme="majorBidi"/>
      <w:b/>
      <w:bCs/>
      <w:sz w:val="32"/>
      <w:szCs w:val="32"/>
    </w:rPr>
  </w:style>
  <w:style w:type="paragraph" w:styleId="a9">
    <w:name w:val="Body Text Indent"/>
    <w:basedOn w:val="a"/>
    <w:link w:val="Char4"/>
    <w:uiPriority w:val="99"/>
    <w:semiHidden/>
    <w:unhideWhenUsed/>
    <w:rsid w:val="00204A61"/>
    <w:pPr>
      <w:spacing w:after="120"/>
      <w:ind w:leftChars="200" w:left="420"/>
    </w:pPr>
  </w:style>
  <w:style w:type="character" w:customStyle="1" w:styleId="Char4">
    <w:name w:val="正文文本缩进 Char"/>
    <w:basedOn w:val="a1"/>
    <w:link w:val="a9"/>
    <w:uiPriority w:val="99"/>
    <w:semiHidden/>
    <w:rsid w:val="00204A61"/>
    <w:rPr>
      <w:rFonts w:ascii="Calibri" w:eastAsia="宋体" w:hAnsi="Calibri" w:cs="Times New Roman"/>
      <w:szCs w:val="24"/>
    </w:rPr>
  </w:style>
  <w:style w:type="paragraph" w:styleId="20">
    <w:name w:val="Body Text First Indent 2"/>
    <w:basedOn w:val="a9"/>
    <w:link w:val="2Char0"/>
    <w:uiPriority w:val="99"/>
    <w:semiHidden/>
    <w:unhideWhenUsed/>
    <w:rsid w:val="00204A61"/>
    <w:pPr>
      <w:ind w:firstLineChars="200" w:firstLine="420"/>
    </w:pPr>
  </w:style>
  <w:style w:type="character" w:customStyle="1" w:styleId="2Char0">
    <w:name w:val="正文首行缩进 2 Char"/>
    <w:basedOn w:val="Char4"/>
    <w:link w:val="20"/>
    <w:uiPriority w:val="99"/>
    <w:semiHidden/>
    <w:rsid w:val="00204A61"/>
    <w:rPr>
      <w:rFonts w:ascii="Calibri" w:eastAsia="宋体" w:hAnsi="Calibri" w:cs="Times New Roman"/>
      <w:szCs w:val="24"/>
    </w:rPr>
  </w:style>
  <w:style w:type="character" w:customStyle="1" w:styleId="2Char">
    <w:name w:val="标题 2 Char"/>
    <w:basedOn w:val="a1"/>
    <w:link w:val="2"/>
    <w:uiPriority w:val="9"/>
    <w:semiHidden/>
    <w:rsid w:val="00204A61"/>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04A61"/>
    <w:pPr>
      <w:widowControl w:val="0"/>
      <w:jc w:val="both"/>
    </w:pPr>
    <w:rPr>
      <w:rFonts w:ascii="Calibri" w:eastAsia="宋体" w:hAnsi="Calibri" w:cs="Times New Roman"/>
      <w:szCs w:val="24"/>
    </w:rPr>
  </w:style>
  <w:style w:type="paragraph" w:styleId="2">
    <w:name w:val="heading 2"/>
    <w:basedOn w:val="a"/>
    <w:next w:val="a"/>
    <w:link w:val="2Char"/>
    <w:uiPriority w:val="9"/>
    <w:semiHidden/>
    <w:unhideWhenUsed/>
    <w:qFormat/>
    <w:rsid w:val="00204A6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204A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204A61"/>
    <w:rPr>
      <w:sz w:val="18"/>
      <w:szCs w:val="18"/>
    </w:rPr>
  </w:style>
  <w:style w:type="paragraph" w:styleId="a5">
    <w:name w:val="footer"/>
    <w:basedOn w:val="a"/>
    <w:link w:val="Char0"/>
    <w:unhideWhenUsed/>
    <w:qFormat/>
    <w:rsid w:val="00204A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204A61"/>
    <w:rPr>
      <w:sz w:val="18"/>
      <w:szCs w:val="18"/>
    </w:rPr>
  </w:style>
  <w:style w:type="paragraph" w:styleId="a6">
    <w:name w:val="Body Text"/>
    <w:basedOn w:val="a"/>
    <w:next w:val="a"/>
    <w:link w:val="Char1"/>
    <w:qFormat/>
    <w:rsid w:val="00204A61"/>
    <w:pPr>
      <w:spacing w:after="120"/>
    </w:pPr>
    <w:rPr>
      <w:rFonts w:ascii="Times New Roman"/>
    </w:rPr>
  </w:style>
  <w:style w:type="character" w:customStyle="1" w:styleId="Char1">
    <w:name w:val="正文文本 Char"/>
    <w:basedOn w:val="a1"/>
    <w:link w:val="a6"/>
    <w:rsid w:val="00204A61"/>
    <w:rPr>
      <w:rFonts w:ascii="Times New Roman" w:eastAsia="宋体" w:hAnsi="Calibri" w:cs="Times New Roman"/>
      <w:szCs w:val="24"/>
    </w:rPr>
  </w:style>
  <w:style w:type="paragraph" w:styleId="a7">
    <w:name w:val="Normal (Web)"/>
    <w:basedOn w:val="a"/>
    <w:uiPriority w:val="99"/>
    <w:qFormat/>
    <w:rsid w:val="00204A61"/>
    <w:pPr>
      <w:widowControl/>
      <w:spacing w:before="100" w:beforeAutospacing="1" w:after="100" w:afterAutospacing="1"/>
      <w:jc w:val="left"/>
    </w:pPr>
    <w:rPr>
      <w:rFonts w:ascii="宋体" w:hAnsi="宋体"/>
      <w:kern w:val="0"/>
      <w:sz w:val="24"/>
    </w:rPr>
  </w:style>
  <w:style w:type="paragraph" w:styleId="a8">
    <w:name w:val="Body Text First Indent"/>
    <w:basedOn w:val="a6"/>
    <w:next w:val="20"/>
    <w:link w:val="Char2"/>
    <w:unhideWhenUsed/>
    <w:qFormat/>
    <w:rsid w:val="00204A61"/>
    <w:pPr>
      <w:ind w:firstLineChars="100" w:firstLine="420"/>
    </w:pPr>
    <w:rPr>
      <w:rFonts w:hAnsi="Times New Roman"/>
      <w:sz w:val="18"/>
      <w:szCs w:val="18"/>
    </w:rPr>
  </w:style>
  <w:style w:type="character" w:customStyle="1" w:styleId="Char2">
    <w:name w:val="正文首行缩进 Char"/>
    <w:basedOn w:val="Char1"/>
    <w:link w:val="a8"/>
    <w:rsid w:val="00204A61"/>
    <w:rPr>
      <w:rFonts w:ascii="Times New Roman" w:eastAsia="宋体" w:hAnsi="Times New Roman" w:cs="Times New Roman"/>
      <w:sz w:val="18"/>
      <w:szCs w:val="18"/>
    </w:rPr>
  </w:style>
  <w:style w:type="paragraph" w:customStyle="1" w:styleId="21">
    <w:name w:val="标题 2（投标文件）"/>
    <w:basedOn w:val="2"/>
    <w:autoRedefine/>
    <w:uiPriority w:val="99"/>
    <w:qFormat/>
    <w:rsid w:val="00204A61"/>
    <w:pPr>
      <w:widowControl/>
      <w:spacing w:line="240" w:lineRule="auto"/>
      <w:ind w:left="284"/>
      <w:jc w:val="center"/>
    </w:pPr>
    <w:rPr>
      <w:rFonts w:ascii="Arial" w:eastAsia="宋体" w:hAnsi="Arial" w:cs="Times New Roman"/>
      <w:sz w:val="28"/>
    </w:rPr>
  </w:style>
  <w:style w:type="paragraph" w:customStyle="1" w:styleId="22">
    <w:name w:val="正文（缩进 2 字符）"/>
    <w:basedOn w:val="a"/>
    <w:autoRedefine/>
    <w:uiPriority w:val="99"/>
    <w:qFormat/>
    <w:rsid w:val="00204A61"/>
    <w:pPr>
      <w:ind w:firstLineChars="200" w:firstLine="200"/>
    </w:pPr>
  </w:style>
  <w:style w:type="paragraph" w:styleId="a0">
    <w:name w:val="Title"/>
    <w:basedOn w:val="a"/>
    <w:next w:val="a"/>
    <w:link w:val="Char3"/>
    <w:uiPriority w:val="10"/>
    <w:qFormat/>
    <w:rsid w:val="00204A61"/>
    <w:pPr>
      <w:spacing w:before="240" w:after="60"/>
      <w:jc w:val="center"/>
      <w:outlineLvl w:val="0"/>
    </w:pPr>
    <w:rPr>
      <w:rFonts w:asciiTheme="majorHAnsi" w:hAnsiTheme="majorHAnsi" w:cstheme="majorBidi"/>
      <w:b/>
      <w:bCs/>
      <w:sz w:val="32"/>
      <w:szCs w:val="32"/>
    </w:rPr>
  </w:style>
  <w:style w:type="character" w:customStyle="1" w:styleId="Char3">
    <w:name w:val="标题 Char"/>
    <w:basedOn w:val="a1"/>
    <w:link w:val="a0"/>
    <w:uiPriority w:val="10"/>
    <w:rsid w:val="00204A61"/>
    <w:rPr>
      <w:rFonts w:asciiTheme="majorHAnsi" w:eastAsia="宋体" w:hAnsiTheme="majorHAnsi" w:cstheme="majorBidi"/>
      <w:b/>
      <w:bCs/>
      <w:sz w:val="32"/>
      <w:szCs w:val="32"/>
    </w:rPr>
  </w:style>
  <w:style w:type="paragraph" w:styleId="a9">
    <w:name w:val="Body Text Indent"/>
    <w:basedOn w:val="a"/>
    <w:link w:val="Char4"/>
    <w:uiPriority w:val="99"/>
    <w:semiHidden/>
    <w:unhideWhenUsed/>
    <w:rsid w:val="00204A61"/>
    <w:pPr>
      <w:spacing w:after="120"/>
      <w:ind w:leftChars="200" w:left="420"/>
    </w:pPr>
  </w:style>
  <w:style w:type="character" w:customStyle="1" w:styleId="Char4">
    <w:name w:val="正文文本缩进 Char"/>
    <w:basedOn w:val="a1"/>
    <w:link w:val="a9"/>
    <w:uiPriority w:val="99"/>
    <w:semiHidden/>
    <w:rsid w:val="00204A61"/>
    <w:rPr>
      <w:rFonts w:ascii="Calibri" w:eastAsia="宋体" w:hAnsi="Calibri" w:cs="Times New Roman"/>
      <w:szCs w:val="24"/>
    </w:rPr>
  </w:style>
  <w:style w:type="paragraph" w:styleId="20">
    <w:name w:val="Body Text First Indent 2"/>
    <w:basedOn w:val="a9"/>
    <w:link w:val="2Char0"/>
    <w:uiPriority w:val="99"/>
    <w:semiHidden/>
    <w:unhideWhenUsed/>
    <w:rsid w:val="00204A61"/>
    <w:pPr>
      <w:ind w:firstLineChars="200" w:firstLine="420"/>
    </w:pPr>
  </w:style>
  <w:style w:type="character" w:customStyle="1" w:styleId="2Char0">
    <w:name w:val="正文首行缩进 2 Char"/>
    <w:basedOn w:val="Char4"/>
    <w:link w:val="20"/>
    <w:uiPriority w:val="99"/>
    <w:semiHidden/>
    <w:rsid w:val="00204A61"/>
    <w:rPr>
      <w:rFonts w:ascii="Calibri" w:eastAsia="宋体" w:hAnsi="Calibri" w:cs="Times New Roman"/>
      <w:szCs w:val="24"/>
    </w:rPr>
  </w:style>
  <w:style w:type="character" w:customStyle="1" w:styleId="2Char">
    <w:name w:val="标题 2 Char"/>
    <w:basedOn w:val="a1"/>
    <w:link w:val="2"/>
    <w:uiPriority w:val="9"/>
    <w:semiHidden/>
    <w:rsid w:val="00204A61"/>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367</Words>
  <Characters>2097</Characters>
  <Application>Microsoft Office Word</Application>
  <DocSecurity>0</DocSecurity>
  <Lines>17</Lines>
  <Paragraphs>4</Paragraphs>
  <ScaleCrop>false</ScaleCrop>
  <Company>Microsoft</Company>
  <LinksUpToDate>false</LinksUpToDate>
  <CharactersWithSpaces>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2026-08-16T10:10:00Z</dcterms:created>
  <dcterms:modified xsi:type="dcterms:W3CDTF">2026-08-16T10:10:00Z</dcterms:modified>
</cp:coreProperties>
</file>