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9054D3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Cs w:val="28"/>
          <w:lang w:val="en-US" w:eastAsia="zh-CN"/>
        </w:rPr>
        <w:t>分项</w:t>
      </w:r>
      <w:r>
        <w:rPr>
          <w:rFonts w:hint="eastAsia" w:ascii="宋体" w:hAnsi="宋体" w:eastAsia="宋体" w:cs="宋体"/>
          <w:bCs/>
          <w:color w:val="auto"/>
          <w:szCs w:val="28"/>
        </w:rPr>
        <w:t>报价表（含税）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</w:t>
      </w:r>
    </w:p>
    <w:tbl>
      <w:tblPr>
        <w:tblStyle w:val="4"/>
        <w:tblpPr w:leftFromText="180" w:rightFromText="180" w:vertAnchor="text" w:horzAnchor="margin" w:tblpY="137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745"/>
        <w:gridCol w:w="1694"/>
        <w:gridCol w:w="1078"/>
        <w:gridCol w:w="772"/>
        <w:gridCol w:w="887"/>
        <w:gridCol w:w="1224"/>
        <w:gridCol w:w="843"/>
      </w:tblGrid>
      <w:tr w14:paraId="6854C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61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FF5EB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FED34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69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21083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10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AF929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77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C1A7F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E372E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 单价（元）</w:t>
            </w:r>
          </w:p>
        </w:tc>
        <w:tc>
          <w:tcPr>
            <w:tcW w:w="12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BB63D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金额（元）</w:t>
            </w:r>
          </w:p>
        </w:tc>
        <w:tc>
          <w:tcPr>
            <w:tcW w:w="8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FD3C40">
            <w:pPr>
              <w:snapToGrid w:val="0"/>
              <w:spacing w:line="276" w:lineRule="auto"/>
              <w:ind w:left="105" w:leftChars="5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备注</w:t>
            </w:r>
          </w:p>
        </w:tc>
      </w:tr>
      <w:tr w14:paraId="4E3CD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394E146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8489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ED78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BD2E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7AE6F4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2F7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9E3F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FD7F5A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9657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4A24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8A318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6CD1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B4F7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9029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15FC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196C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A40C57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1F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3CFE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E41A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EEA7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4F21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D1CC3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4439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191D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52F3F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83DE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3CBB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505F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E3D5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4615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0A3C2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DE5B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F977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1A6497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930B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1C61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7824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A76E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51D3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26B67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9459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33AF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F32826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</w:tr>
      <w:tr w14:paraId="1B95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10B4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12C29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BBD47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DFF65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2019D0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E773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AD57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A4FE49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</w:tr>
      <w:tr w14:paraId="1304D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8856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2A7398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大写      ；  小写</w:t>
            </w:r>
          </w:p>
        </w:tc>
      </w:tr>
    </w:tbl>
    <w:p w14:paraId="2F4390B9">
      <w:pPr>
        <w:spacing w:before="240" w:line="400" w:lineRule="exact"/>
        <w:ind w:firstLine="120" w:firstLineChars="5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</w:rPr>
        <w:t>必须按“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分项报价表”的格式</w:t>
      </w:r>
      <w:r>
        <w:rPr>
          <w:rFonts w:hint="eastAsia" w:ascii="宋体" w:hAnsi="宋体" w:cs="宋体"/>
          <w:color w:val="auto"/>
          <w:sz w:val="24"/>
          <w:szCs w:val="24"/>
        </w:rPr>
        <w:t>详细报出投标总价的各个组成部分的报价，否则作无效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color w:val="auto"/>
          <w:sz w:val="24"/>
          <w:szCs w:val="24"/>
        </w:rPr>
        <w:t>处理；</w:t>
      </w:r>
    </w:p>
    <w:p w14:paraId="25EBFDB7">
      <w:pPr>
        <w:numPr>
          <w:ilvl w:val="0"/>
          <w:numId w:val="1"/>
        </w:numPr>
        <w:spacing w:line="400" w:lineRule="exact"/>
        <w:ind w:firstLine="720" w:firstLineChars="3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</w:t>
      </w:r>
      <w:r>
        <w:rPr>
          <w:rFonts w:hint="eastAsia" w:ascii="宋体" w:hAnsi="宋体" w:cs="宋体"/>
          <w:color w:val="auto"/>
          <w:sz w:val="24"/>
          <w:szCs w:val="24"/>
        </w:rPr>
        <w:t>” 报价最多保留小数点后两位；</w:t>
      </w:r>
    </w:p>
    <w:p w14:paraId="5345A143">
      <w:pPr>
        <w:numPr>
          <w:ilvl w:val="0"/>
          <w:numId w:val="1"/>
        </w:numPr>
        <w:spacing w:line="400" w:lineRule="exact"/>
        <w:ind w:firstLine="720" w:firstLineChars="3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报价涵盖本项目相关全部费用，包含但不限于：人员工资、保险（单位缴纳部分）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劳动工具及劳保费、服装费</w:t>
      </w:r>
      <w:r>
        <w:rPr>
          <w:rFonts w:hint="eastAsia" w:ascii="宋体" w:hAnsi="宋体" w:cs="宋体"/>
          <w:color w:val="auto"/>
          <w:sz w:val="24"/>
          <w:szCs w:val="24"/>
        </w:rPr>
        <w:t>等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 w14:paraId="426EB941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6384A329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</w:p>
    <w:p w14:paraId="4C6240A7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供应商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名称</w:t>
      </w:r>
      <w:r>
        <w:rPr>
          <w:rFonts w:hint="eastAsia" w:ascii="宋体" w:hAnsi="宋体" w:cs="宋体"/>
          <w:color w:val="auto"/>
          <w:sz w:val="24"/>
        </w:rPr>
        <w:t>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sz w:val="24"/>
        </w:rPr>
        <w:t xml:space="preserve">（盖章）    </w:t>
      </w:r>
    </w:p>
    <w:p w14:paraId="79F6F56E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</w:rPr>
      </w:pPr>
    </w:p>
    <w:p w14:paraId="3672FAFB">
      <w:pPr>
        <w:adjustRightInd w:val="0"/>
        <w:spacing w:line="400" w:lineRule="exact"/>
        <w:ind w:left="105" w:leftChars="50"/>
        <w:jc w:val="left"/>
      </w:pPr>
      <w:r>
        <w:rPr>
          <w:rFonts w:hint="eastAsia" w:ascii="宋体" w:hAnsi="宋体" w:cs="宋体"/>
          <w:color w:val="auto"/>
          <w:sz w:val="24"/>
        </w:rPr>
        <w:t>日  期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</w:p>
    <w:p w14:paraId="2CD70F4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C84DA2"/>
    <w:multiLevelType w:val="singleLevel"/>
    <w:tmpl w:val="2FC84DA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C30329"/>
    <w:rsid w:val="6789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305</Characters>
  <Lines>0</Lines>
  <Paragraphs>0</Paragraphs>
  <TotalTime>1</TotalTime>
  <ScaleCrop>false</ScaleCrop>
  <LinksUpToDate>false</LinksUpToDate>
  <CharactersWithSpaces>372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2026-05-06T09:46:00Z</dcterms:created>
  <dc:creator>Intel</dc:creator>
  <cp:lastModifiedBy>娜娜</cp:lastModifiedBy>
  <dcterms:modified xsi:type="dcterms:W3CDTF">2026-05-22T08:58:01Z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eyJoZGlkIjoiNDMwZTUxNzc0ZGMxOTMwZWY5ZTQxZjkwZWFmNWJlMzQiLCJ1c2VySWQiOiI5Mzg3NjQxMjQifQ==</vt:lpwstr>
  </property>
  <property fmtid="{D5CDD505-2E9C-101B-9397-08002B2CF9AE}" pid="4" name="ICV">
    <vt:lpwstr>19116F0F64EE49DA94D0805CF794C9CF_12</vt:lpwstr>
  </property>
</Properties>
</file>