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2789E4">
      <w:pPr>
        <w:bidi w:val="0"/>
        <w:rPr>
          <w:rFonts w:hint="eastAsia"/>
        </w:rPr>
      </w:pPr>
    </w:p>
    <w:tbl>
      <w:tblPr>
        <w:tblStyle w:val="5"/>
        <w:tblW w:w="9418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4"/>
        <w:gridCol w:w="1500"/>
        <w:gridCol w:w="5070"/>
        <w:gridCol w:w="750"/>
        <w:gridCol w:w="1114"/>
      </w:tblGrid>
      <w:tr w14:paraId="149AB1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21C33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E86DB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名称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68B5E5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  <w:t>参数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BAD4D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A4F3C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</w:tr>
      <w:tr w14:paraId="7FF7F1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C642E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6F864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多功能气体检测仪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F05396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  <w:t>1、可检测事故现场多种易燃易爆气体的浓度；</w:t>
            </w:r>
          </w:p>
          <w:p w14:paraId="46881308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  <w:t>2、可同时检测甲烷、煤气、丙烷、丁烷和氧气;实时显示气体浓度和仪器状态;工作时间≥10h;可清楚警告气体的低限、高限、时量平均浓度和短期时量平均允许浓度等;侦检毒气时，具有实时报警功能;传感器寿命≥2年。示值误差≤5%F.S,响应时间≤60S。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36B34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49AA0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</w:tr>
      <w:tr w14:paraId="0B2B9F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8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6D418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5FF77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不锈钢烟感温感枪仪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53A3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1、检测功能：烟温二合一两用；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2、电池容量：≥2200mAh；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3、烟感测试：≥450个（1个充放电周期）；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4、温感测试：≥400个（1个充放电周期；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5、输出温度： ≥75℃；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6、试验器高度：41cm±0.5cm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供电电池：18650型充电式锂电池（内置保护板）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A7E1D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39DFC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</w:tr>
      <w:tr w14:paraId="5490E8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39EA4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829D1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口哨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83F4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1、材质：金属；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2、重量：≤20g；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3、尺寸：≤4.5*1.4*2cm；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4、音量：≥110dB；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5、配置挂绳可挂在脖子上，方便使用，可用于救援求救、示警。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26B3E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40400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</w:tr>
      <w:tr w14:paraId="27437C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B6CA9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87938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铜锣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2C71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1、尺寸：直径≥32cm；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2、传输距离：≥500m；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3、颜色：金色；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4、重量：≥0.5kg。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FBF62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10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D279B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</w:tr>
      <w:tr w14:paraId="025B43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8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45AA5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8C0B0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扩音器</w:t>
            </w:r>
          </w:p>
          <w:p w14:paraId="4643145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（喊话器）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D6F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1、功率：≥50W；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2、尺寸：≤350*230mm；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3、重量：≤1500g；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4、材质：ABS；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6、传播距离：≥1000m（顺风）；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5、超长时间超清晰录用≥360秒；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支持TF卡，USB,AUX音频输入，支持MP3，WAV格式文件播放，支持链接蓝牙播放，支持喊话、录音、播放音乐、报警等功能。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AC3F6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10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DFEB5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</w:tr>
      <w:tr w14:paraId="3B76AC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A630A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4710B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手摇式</w:t>
            </w:r>
          </w:p>
          <w:p w14:paraId="613C6E7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报警器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D0A8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1、颜色：绿色；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2、音量：≥110dB；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3、材质：铁；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4、使用范围：消防演练、抢险救援、防洪预警、森林防火等场景。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2BC62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CE4B8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</w:tr>
      <w:tr w14:paraId="5D8DAB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1DBF8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526F3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警示灯（牌）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6D06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1、电压：DC24V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2、颜色：红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3、音量：不低于50分贝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487A9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20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2D650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</w:tr>
      <w:tr w14:paraId="5941E3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A4FDA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0AF88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望远镜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186E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 放大率：8×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 视 场：8°30′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 出瞳直径：≥3.7毫米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 出瞳距离：≥11.2毫米，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5、贮存温度：-55—+70℃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6、工作温度：-43—+55℃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7、视度调节范围：±4屈光度；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8、目距调节范围：56—74毫米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9、分划板格值：5密位/格；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范围：上下各10格（50密位）、左右各10格（50密位）。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10、望远镜：≥0.6千克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11、全套质量：≤1.15千克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22D68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0F7F7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</w:tr>
      <w:tr w14:paraId="4CD074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57EFB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DC893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便携式担架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73E0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1、展开尺寸：200*54*18cm（长×宽×高）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2、折叠尺寸：100*30*18cm（长×宽×高）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3、单品重量：6kg±0.2kg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4、杆子材质：铝担架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5、布面材质：加厚帆布面料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6、布面颜色：蓝色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7、保险带：2条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8、承重：≥150kg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EA633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5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FEF73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副</w:t>
            </w:r>
          </w:p>
        </w:tc>
      </w:tr>
      <w:tr w14:paraId="62FB81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78979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2455F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应急电源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2F24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户外电源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1、小巧轻便，适合手提或台面放置，不锈钢喷塑外壳。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2、电池容量≥3000Wh，最大功率≥3000W；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3、多重供电方式：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（1） USB端口：数量1，支持快充输出 DC5V3A；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（2） DC端口：输出DC12V/10A(点烟座)；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（3） Type-C端口：数量1，可输出输入；DC5V3A均可适用,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（4）AC端口：数量≥2，输出220V/50Hz，为3000W以内的各种家电供电；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4、多种充电方式：通过AC接口（品字），10-150A可调充电，充电最快不到3小时；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5、辅助照明：自带led光源，2*2.5W,可用作户外应急较大范围照明使用，时长不少于400小时；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6、输出电压220/230/240可调，50-60HZ可调，充电电流可调，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7、电量、电压、电流大屏显示，无论是充放电，电池容量始终有数显，便于存放和管理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8,、65V-450V太阳能输入，最大功率4500W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AFA25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2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2D156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</w:tr>
      <w:tr w14:paraId="3340B0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FCDE3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B6A6D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应急照</w:t>
            </w:r>
          </w:p>
          <w:p w14:paraId="1A0BB4E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明系统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1EE0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1、光源类型：LED 光源；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2、灯头总功率：≥500W；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3、气杆高度≥4.3m；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4、升降方式：液压/气动；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5、最大升起高度≥4.5m；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6、具有单向直射、环形照明功能，可实现多角度、全方位照明；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7、输出电压：220V 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8、工作时间：≥13h；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9、发电机组额定输出功率/油箱额定容量：≥2000W/13L；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10、配备行走轮，方便移动；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11、可发电机供电、市电供电；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12、重量≤45kg；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13、防护等级：≥IP65。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0E669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CD891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</w:tr>
      <w:tr w14:paraId="67332B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6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E0727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D7B8B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便携式</w:t>
            </w:r>
          </w:p>
          <w:p w14:paraId="5219279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气象仪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8C24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1、风速：0-30.0 m/s（精度：±0.3m/s；分辨率：0.01m/s）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2、风向：16 方位（精度：1 方位；量程：0-359度）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3、温度：-40℃-80℃（精度：±0.5℃；）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4、湿度范围：0% RH-99% RH（精度：±3% RH；60% RH，25℃）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5、压力范围：0-120Kpa（精度：±0.15Kpa ）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6、高度范围：18000m 以下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7、电源：3 节 5 号干电池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8、通讯：USB 接口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9、存储：≥13万组数据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4BFD9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557A6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</w:tr>
      <w:tr w14:paraId="416C07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21E27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9165C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对讲机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8D27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1、信道数：16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2、音频失真：≤5%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3、载波容差：5ppm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4、最大频偏：≤±5KHz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5、杂波辐射：≤60dB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6、邻道功率：65dB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7、参考灵敏度：0.20uV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8、静噪灵敏度：0.15uV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9、发射电流：2.5A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10、工作电压V：7.4V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11、信道间隔KHZ：25/12.5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12、在增加邻道选择性（dB）：W:&gt;55dB N:&gt;50dB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13、接收频率稳定性(PPM)：±2.5ppm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14、调制灵敏度(mV)：13mV±3mV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15、QT和DQT频偏(kHz)：QT:0.4-1.0；DQT0.7-1.2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16、QT/DQT灵敏度(dBm)：-118dBm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17、发射频率容差Hz：±500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7EFA1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20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D2209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部</w:t>
            </w:r>
          </w:p>
        </w:tc>
      </w:tr>
      <w:tr w14:paraId="0147CD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0FDEB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14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7F849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牵拉器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ABC6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1、材质：涤纶；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2、宽度：≥7.5cm；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3、长度：≥10m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4、拉力≥9.5吨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8594C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E9B24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</w:tr>
      <w:tr w14:paraId="375799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58A52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15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E5D2C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救援绳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BA43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  <w:t>套装由应急逃生自救安全绳1根、2个轻型安全钩、轻型下降器、扁带1根、排绳器1个、绳包1个、包绳布1只。</w:t>
            </w:r>
          </w:p>
          <w:p w14:paraId="6689B3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  <w:t>应急逃生自救安全绳为连续结构，主承重部分由连续纤维制成。</w:t>
            </w:r>
          </w:p>
          <w:p w14:paraId="1A020B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  <w:t>应急逃生自救安全绳采用包芯绳结构。</w:t>
            </w:r>
          </w:p>
          <w:p w14:paraId="3E95EA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  <w:t>绳索的表面无任何机械损伤现象，整绳粗细均匀、结构一致，两端妥善收尾。</w:t>
            </w:r>
          </w:p>
          <w:p w14:paraId="15DD12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直径：8±0.5mm</w:t>
            </w:r>
          </w:p>
          <w:p w14:paraId="1AA18E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破断强度：≥20KN</w:t>
            </w:r>
          </w:p>
          <w:p w14:paraId="658C77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线密度：≤50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5FA32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0CCEA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</w:tr>
      <w:tr w14:paraId="2729DF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03B87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B4E4E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折叠梯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A6BC41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1、材质：铝合金；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2、直梯长度：≥400cm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3、步距：≥30cm；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4、梯子净重≤10kg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5、承重：≥130kg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3B96E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E96DF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</w:tr>
      <w:tr w14:paraId="433979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C5F07D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17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F2E96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工兵铲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95E662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1、颜色：银色，多功能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2、重量：≤2.0kg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C77BD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904C2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 w14:paraId="65D4A4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BD1BD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4081A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铁锨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BB0B26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1.锹头颜色：红色</w:t>
            </w:r>
          </w:p>
          <w:p w14:paraId="22AF6298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2.锹面尺寸：≤30cm*24cm</w:t>
            </w:r>
          </w:p>
          <w:p w14:paraId="7679BB5F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3.材质：钢</w:t>
            </w:r>
          </w:p>
          <w:p w14:paraId="160B66E3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4.锹柄长度：≥70cm</w:t>
            </w:r>
          </w:p>
          <w:p w14:paraId="4C940A41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6.锹柄材质：钢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A0F33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9E7A5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把</w:t>
            </w:r>
          </w:p>
        </w:tc>
      </w:tr>
      <w:tr w14:paraId="0CD19D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83DE3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2A31B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铁镐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0B62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1.镐头材质：钢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2.镐头形状：一头尖一头扁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3.镐头颜色：军绿色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4.镐头尺寸：全长≥25cm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5.镐头重量：≤5kg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6.镐柄材质：纤维板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7.镐柄尺寸≥80cm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37E9B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45A4B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把</w:t>
            </w:r>
          </w:p>
        </w:tc>
      </w:tr>
      <w:tr w14:paraId="540B10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9DFD3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0A3AD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铁钩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7542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1、材质：铬钒合金钢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2、规格：长≥1m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63523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ACADF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</w:tr>
      <w:tr w14:paraId="45E30A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DB68D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4707C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钢叉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1F3F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1、材质：不锈钢杆体+塑料手柄；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2、重量：≥1kg；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3、尺寸：长≥200cm，月牙环间距:≥42cm。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AB30F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BBAF9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</w:tr>
      <w:tr w14:paraId="49747A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E1F49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2D1C3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铁锤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066F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1、手柄长：≥90cm；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2、尺寸：锤头长≥14cm，锤头宽≥5cm，锤头高≥5cm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3、锤头材质：钢；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4、重量：≤5.0kg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89697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C58FF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把</w:t>
            </w:r>
          </w:p>
        </w:tc>
      </w:tr>
      <w:tr w14:paraId="1CAC4F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1FB85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0699F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安全绳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D82B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1、材质:高强涤纶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2、直径:7.5mm-16mm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3、破断强度:≥20kN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4、延伸率：1%-10%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5、规格：≥20m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B97B0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119D3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</w:tr>
      <w:tr w14:paraId="081CBB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F2CBE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E08DD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救援三脚架（手动）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6000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1、外观质量：外观表面应光滑平整，无明显划伤、变形等缺陷；救援三脚架的金属部件应无机械性损伤、裂纹、毛刺等缺陷；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2、额定负载质量：≥150kg；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3、额定提升高度：≥20m；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4、救援三脚架绞盘所用钢丝绳的直径≥4mm，且钢丝绳应符合GB/T9944的规定；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5、最大工作状态高度：≤3500mm，最小工作状态高度：≥1000mm；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6、防滑性能：救援三脚架的支撑脚应具备防滑功能，从完全展开并承载起，至作业完成为止，各支撑脚的滑动位移均≤20mm。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DC9AE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B181B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</w:tr>
      <w:tr w14:paraId="086DD8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F4748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4D7C8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扑蛇器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396B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1、材质：合金，三面夹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2、全长：≤170cm，可伸缩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3、产品重量：≤1000g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4、配有捕蛇袋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42D31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2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33275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</w:tr>
      <w:tr w14:paraId="6E0F88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FFB32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D2B06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多功能挠钩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1187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1、多功能挠钩手柄环氧树脂管，在消防灭火、抢险救援中常用的一种破拆工具，可根据需求，在不同长度的柄上换上不同功能的杆头，从而实现多功能头和各种长度柄的组合使用。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2、拥有≥12 种功能头，功能头包括多功能消防斧、消防剪、撑顶器（Y 头叉）、爪耙、无火花消防锤、消防锯、工兵铲、单头挠钩、双头挠钩、登高钩（攀登钩）、组合连接杆（螺旋纹口）、组合连接杆（带刻度）。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A85DA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F1E84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</w:tr>
      <w:tr w14:paraId="4CD2CE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58767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F96B3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警戒带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A5EC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1、材质：帆布；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2、宽度：≥5cm；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3、规格：≥100m/盘。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D8B98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10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D280F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</w:tr>
      <w:tr w14:paraId="171BC5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C9C5C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E2368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强光手电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E528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1、固态微型强光防爆电筒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2、防爆搜索灯、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3、具有防爆合格证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4、外壳防护等级≥IP66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5、功率≥12w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C8008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A7490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</w:tr>
      <w:tr w14:paraId="7FFEEB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82E15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AE8BA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应急灯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0CAA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1、输入电压：AC220V-250V/50-60Hz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2、充电电压：DC4.2V/500mA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3、电池型号：锂电池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4、电池电量：≥1200mAh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5、使用时间：强光≥2.5H,弱光≥6.5H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6、重量：≤2.5kg。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A96F9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10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D7634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</w:tr>
      <w:tr w14:paraId="4A80B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A6B04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87B71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柴油发电机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9404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1、电压：230/400V                                            2、额定功率≥10.5KW                                             3、最大功率≥11.5KW                                          4、柴油油容量≥40L                                               5、机油容量≥3.6L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28D6C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238FF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</w:tr>
      <w:tr w14:paraId="00D0B3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C6B38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CC5A9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汽油发电机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06C5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1、电压：230/400V                                            2、额定功率≥10KW                                             3、最大功率≥11KW                                          4、汽油容量≥40L                                               5、机油容量≥1.5L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56506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FEDA9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</w:tr>
      <w:tr w14:paraId="47F1E1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1E8D1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05753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雨伞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1AAC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1、伞杆材质：铁+纤维，伞布：碰击布；蓝色，带中国消防救援字样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2、伞下直径≥100cm；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3、伞骨：≥12骨；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4、打开方式：自动。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5、重量≤500g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B41E5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80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68319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把</w:t>
            </w:r>
          </w:p>
        </w:tc>
      </w:tr>
      <w:tr w14:paraId="515ECB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A6BAD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26CBC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雨鞋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0688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1、材质（鞋面、鞋底）：橡塑PVC，筒高≥28cm,加底高度≥33cm；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2、要求：鞋头圆头设计，脚趾有足够的空间活动，内里有薄棉内衬；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3、雨靴性能：具有耐磨、防水、无味等性能；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4、规格尺寸：39-44码，码数均分。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90071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4A644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双</w:t>
            </w:r>
          </w:p>
        </w:tc>
      </w:tr>
      <w:tr w14:paraId="0A9176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4BC14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C318E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雨衣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11EC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1、材质：春亚纺或牛津布；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2、尺寸：L,XL,XXL,XXXL,XXXXL；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3、款式：分体式，拒水。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DE444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26F8D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件</w:t>
            </w:r>
          </w:p>
        </w:tc>
      </w:tr>
      <w:tr w14:paraId="64E208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3D31F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50ECF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消防头盔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4B36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1、高温预处理最大冲击力≤3780N；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2、帽壳顶部最大冲击加速度≤150gn；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3、帽壳前部最大冲击加速度≤400gn。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35527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20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B8D36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顶</w:t>
            </w:r>
          </w:p>
        </w:tc>
      </w:tr>
      <w:tr w14:paraId="3CB13A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D5085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71068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防护服▲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48A9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1、符合XF 10-2014《消防员灭火防护服》标准；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2、整体热防护性能：TPP(cal/cm²</w:t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t>)≥28，无熔断、脆裂和收缩现象；</w:t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t>3、阻燃性能：续燃时间≤2s；损毁长度≤100mm；且无熔融，滴落现象；</w:t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t>4、热稳定性能：变化率≤10%；</w:t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t>5、缩水率：≤5%</w:t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t>6、断裂能力：外层≥650N；舒适层≥300N；救生拖拉带≥7000N；</w:t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t>8、撕破强力：外层≥100N；</w:t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t>9、质量≤3.5kg。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503D0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10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FD8D5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</w:tr>
      <w:tr w14:paraId="650FE1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81A77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37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464EA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防护手套▲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FACE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1、符合XF 7-2004或GA 7-2004《消防手套》标准；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2、手套由外层、舒适层、防水层、隔热层组成，五指分离式，在抢险救援作业时对消防员手部和腕部提供保护。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3、手背采用芳纶阻燃面料，手心部分：牛皮革，防水层面料：TPU低透防水袋，隔热层面料：芳纶隔热层，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4、手套和袖筒外层材料和隔热层材料的损毁长度≤100mm，续燃和阴燃时间≤2s，且无熔融、滴落现象。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5、割破力：≥2N。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6、撕破强力：≥50N。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7、刺穿力：≥60N。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8、灵巧性能：≥1。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9、握紧性能：拉重力比≥80%。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4C6CA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10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1580A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双</w:t>
            </w:r>
          </w:p>
        </w:tc>
      </w:tr>
      <w:tr w14:paraId="347385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DDC46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38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EC20A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防护靴▲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A180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1、符合XF 6-2004《消防员灭火防护靴》标准。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2、靴底耐油性能：体积变化-2%～10%。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3、防砸性能：静压力试验后的靴头间隙高度≥15mm,冲击试验后的靴头间隙高度≥15mm。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4、抗刺穿性能：鞋底抗穿刺力≥1100N。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5、电绝缘性能：击穿电压≥5000V，泄漏电流＜3mA。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6、隔热性能：鞋底内表面温升≤22℃。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7、抗辐射热渗透性能：鞋底内表面温升≤22℃。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8、防滑性能：≥15°。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9、防水性能：无渗水现象。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10、质量：≤3kg。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11、金属衬垫的耐腐蚀性能：试验后，试样无腐蚀现象。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56DA3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10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A1162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双</w:t>
            </w:r>
          </w:p>
        </w:tc>
      </w:tr>
      <w:tr w14:paraId="0C97AF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76012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green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39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CE3D6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护目镜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E607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a)表面光滑、无毛刺、无锐角或</w:t>
            </w:r>
          </w:p>
          <w:p w14:paraId="5E946F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可能引起眼面部不舒适感的其</w:t>
            </w:r>
          </w:p>
          <w:p w14:paraId="7A60F0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他缺陷:</w:t>
            </w:r>
          </w:p>
          <w:p w14:paraId="625D4F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b)应具有良好的透气性:</w:t>
            </w:r>
          </w:p>
          <w:p w14:paraId="09F6CF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c)可调零件或结构部件应易于</w:t>
            </w:r>
          </w:p>
          <w:p w14:paraId="226902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调节和替换。</w:t>
            </w:r>
          </w:p>
          <w:p w14:paraId="5D30DC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单镜片:</w:t>
            </w:r>
          </w:p>
          <w:p w14:paraId="6A0A5F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长X宽尺寸不小于:105mmX</w:t>
            </w:r>
          </w:p>
          <w:p w14:paraId="110E85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50mm</w:t>
            </w:r>
          </w:p>
          <w:p w14:paraId="2A35B4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镜片表面应光滑、无划痕、波纹、</w:t>
            </w:r>
          </w:p>
          <w:p w14:paraId="094CD2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气泡、杂质或其他可能有损伤视</w:t>
            </w:r>
          </w:p>
          <w:p w14:paraId="59A750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力的明显缺陷。</w:t>
            </w:r>
          </w:p>
          <w:p w14:paraId="38110E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1、调节性:护目镜用于固定作 用的头带应可调节。</w:t>
            </w:r>
          </w:p>
          <w:p w14:paraId="121BD1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2、宽度:护目镜头带的宽度应</w:t>
            </w:r>
          </w:p>
          <w:p w14:paraId="192322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不小于10mm。</w:t>
            </w:r>
          </w:p>
          <w:p w14:paraId="679EF5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3.质量≤150g</w:t>
            </w:r>
          </w:p>
          <w:p w14:paraId="033222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4.球镜度:±0.06D</w:t>
            </w:r>
          </w:p>
          <w:p w14:paraId="4BCE8F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5.柱镜度:≤0.06D</w:t>
            </w:r>
          </w:p>
          <w:p w14:paraId="56A74D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6.左、右镜片的棱镜度:≤0.12A</w:t>
            </w:r>
          </w:p>
          <w:p w14:paraId="5342B8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7.水平方向棱镜度互差:</w:t>
            </w:r>
          </w:p>
          <w:p w14:paraId="1D8487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基底向外:≤0.75A</w:t>
            </w:r>
          </w:p>
          <w:p w14:paraId="6BE2D7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基底向内:≤0.25A</w:t>
            </w:r>
          </w:p>
          <w:p w14:paraId="4A0B7B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垂直方向棱镜度互差:≤0.25A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BE7E9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D8EBB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副</w:t>
            </w:r>
          </w:p>
        </w:tc>
      </w:tr>
      <w:tr w14:paraId="61AA60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35E31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3C831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背包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01FD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1、应急双肩包，迷彩，带应急救援包字样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2、材质：牛津布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3、净质量≤3kg。;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4、可根据人体脊柱长度调节背负系统位置，贴身面具具备通风透气能力，合理分配重量省力特点，主背带具有高弹力高透气性填充物，满载时可通过肩带上下双向调节重心，重心分配合理。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BB117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10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2C4F3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</w:tr>
      <w:tr w14:paraId="1B3615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BA86E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41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B2856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消防应急包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DC69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1.外箱材质：铝合金材质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2.尺寸≥35*19*21cm。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3.内包含但不限于以下：创可贴10个，脱脂棉1个，橡胶手套1双，纱布1卷，棉签1包，过氧化氢1瓶，医用胶带1盒，碘伏1瓶，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96380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  <w:t>10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C7DB9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 w14:paraId="79BE40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58805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42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7CD03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手抬机动泵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B9334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 xml:space="preserve">1、发动机类型: 汽油机 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2、最大输出功率≥7.5KW，最大扬程≥25m,进出水口径:100mm,最大流量:60m³/h。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0AE2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  <w:t>1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40D9E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台</w:t>
            </w:r>
          </w:p>
        </w:tc>
      </w:tr>
      <w:tr w14:paraId="1A2EA8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81B28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43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DCEB6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电动救援工作组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3A8A7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1、电动扩张器</w:t>
            </w:r>
          </w:p>
          <w:p w14:paraId="5361ED3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具有扩张、撕裂、挤压、牵引多种使用方式应对现场复杂的情况。</w:t>
            </w:r>
          </w:p>
          <w:p w14:paraId="16EC0FF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1.1 工作压力：≥72MPa</w:t>
            </w:r>
          </w:p>
          <w:p w14:paraId="78FF62F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1.2 扩张力（kN）≥50</w:t>
            </w:r>
          </w:p>
          <w:p w14:paraId="56F5F4D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1.3 扩张距离（mm）≥600</w:t>
            </w:r>
          </w:p>
          <w:p w14:paraId="22AB571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1.4 牵拉距离（mm）≥600</w:t>
            </w:r>
          </w:p>
          <w:p w14:paraId="36E1143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1.5 质量（kg）≤30</w:t>
            </w:r>
          </w:p>
          <w:p w14:paraId="5D8E2D6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1.6 电池电压：28V 5Ah</w:t>
            </w:r>
          </w:p>
          <w:p w14:paraId="024031C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2、电动剪切器</w:t>
            </w:r>
          </w:p>
          <w:p w14:paraId="6317C88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用于灾害、事故场所的抢险救援。可以剪断钢筋、铁板、钢管等金属制品</w:t>
            </w:r>
          </w:p>
          <w:p w14:paraId="40F5D99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2.1 工作压力≥：72MPa</w:t>
            </w:r>
          </w:p>
          <w:p w14:paraId="2590B57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2.2 剪切力：≥600kN</w:t>
            </w:r>
          </w:p>
          <w:p w14:paraId="2587943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2.3 剪切能力(mm)：≥12（板材），≥φ30（圆钢）</w:t>
            </w:r>
          </w:p>
          <w:p w14:paraId="72AD16B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2.4 开口距离(mm）：≥150</w:t>
            </w:r>
          </w:p>
          <w:p w14:paraId="193129C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2.5 质量(kg)：≤25</w:t>
            </w:r>
          </w:p>
          <w:p w14:paraId="5E135A6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2.6 电池电压：28V 5Ah</w:t>
            </w:r>
          </w:p>
          <w:p w14:paraId="7E96DA0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3、电动剪扩器</w:t>
            </w:r>
          </w:p>
          <w:p w14:paraId="14599A1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多功能钳集剪切和扩张功能为一体，救援中用于具有剪切、扩张和牵拉功能</w:t>
            </w:r>
          </w:p>
          <w:p w14:paraId="66B13CB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3.1 工作压力：≥72MPa</w:t>
            </w:r>
          </w:p>
          <w:p w14:paraId="4DFA2B8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3.2 扩张力（kN）≥50</w:t>
            </w:r>
          </w:p>
          <w:p w14:paraId="11419A3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3.3 扩张距离（mm）≥350</w:t>
            </w:r>
          </w:p>
          <w:p w14:paraId="10F62B1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3.4 开口距离(mm）≥350</w:t>
            </w:r>
          </w:p>
          <w:p w14:paraId="1246D15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3.5 剪切能力(mm)≥φ30（圆钢）</w:t>
            </w:r>
          </w:p>
          <w:p w14:paraId="2945A3D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3.6 质量（kg）≤22</w:t>
            </w:r>
          </w:p>
          <w:p w14:paraId="3A46618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3.7 电池电压：28V 5Ah</w:t>
            </w:r>
          </w:p>
          <w:p w14:paraId="225A778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4、电动撑顶器</w:t>
            </w:r>
          </w:p>
          <w:p w14:paraId="215F015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用于现场救援时撑起承重物等建筑构建</w:t>
            </w:r>
          </w:p>
          <w:p w14:paraId="0053731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4.1 工作压力：≥72MPa</w:t>
            </w:r>
          </w:p>
          <w:p w14:paraId="1A4C6E5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4.2 撑顶力（kN）≥120</w:t>
            </w:r>
          </w:p>
          <w:p w14:paraId="14AAFA9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4.3 闭合长度(mm）≤600</w:t>
            </w:r>
          </w:p>
          <w:p w14:paraId="7196295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4.4 撑顶行程(mm）≥300</w:t>
            </w:r>
          </w:p>
          <w:p w14:paraId="5828D40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4.5 撑顶长度(mm）≥900</w:t>
            </w:r>
          </w:p>
          <w:p w14:paraId="1D33F6D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4.6 质量（kg）≤22</w:t>
            </w:r>
          </w:p>
          <w:p w14:paraId="77E9134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4.7 电池电压：28V 5Ah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BF59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2"/>
                <w:sz w:val="22"/>
                <w:szCs w:val="22"/>
                <w:highlight w:val="red"/>
                <w:u w:val="none"/>
                <w:lang w:val="en-US" w:eastAsia="zh-CN" w:bidi="ar-SA"/>
              </w:rPr>
            </w:pP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BBED0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red"/>
                <w:u w:val="none"/>
                <w:lang w:val="en-US" w:eastAsia="zh-CN" w:bidi="ar"/>
              </w:rPr>
            </w:pPr>
          </w:p>
        </w:tc>
      </w:tr>
      <w:tr w14:paraId="19AE23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746DC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44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9D335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液压破</w:t>
            </w:r>
          </w:p>
          <w:p w14:paraId="1C03FAF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拆工具组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4F148E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1、液压机动泵：三级轴向四冲程汽油机。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功率：≥2KW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液压油箱：≥4L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汽油油箱：≥2L。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有液压油位指示器，同时可接驳一件或者两件破拆工具。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额定工作压力：≥63Mpa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重量≤50kg。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2、液压手动泵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额定工作压力：≥63Mpa。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液压油箱≥3L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手柄操作力：≤350N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重量：≤15kg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3、液压扩张器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额定工作压力：≥63Mpa。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牵引距离≥530mm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额定扩张力：42-62KN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最大扩张力：≥60KN。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扩张距离：≥600mm。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重量：≤25kg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4、液压剪扩器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开口距离≥360mm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额定工作压力：≥63Mpa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剪切能力（Q235材料）：≥Φ28mm圆钢、厚度≥10mm板材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额定扩张力：≥40KN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重量：≤25kg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5、液压剪切器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额定工作压力：≥63Mpa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剪切能力（Q235材料）：≥Φ28mm圆钢、厚度≥10mm板材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开口距离：≥100mm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最大剪切力：≥420KN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重量：≤25kg。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6、液压撑顶器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额定工作压力：≥63Mpa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本体高度：≥450mm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行程：≥300mm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顶撑力≥60KN。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重量：≤25kg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678EF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6888D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组</w:t>
            </w:r>
          </w:p>
        </w:tc>
      </w:tr>
      <w:tr w14:paraId="3AD927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A7597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45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9583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千斤顶套组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E99BC4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千斤顶重量≤30kg</w:t>
            </w:r>
          </w:p>
          <w:p w14:paraId="09433DA2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手抬泵重量≤15kg</w:t>
            </w:r>
          </w:p>
          <w:p w14:paraId="3F585BFB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本体高度大于等于170mm</w:t>
            </w:r>
          </w:p>
          <w:p w14:paraId="3CFD6BF6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顶升行程≥100mm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CD375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88C4B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组</w:t>
            </w:r>
          </w:p>
        </w:tc>
      </w:tr>
      <w:tr w14:paraId="30CF49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6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E30E5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ADE7A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手动破</w:t>
            </w:r>
          </w:p>
          <w:p w14:paraId="3E2050C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拆工具组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7B7143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1、表面不应有裂缝、锈蚀和有害伤痕、毛刺等缺陷。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2、伸缩冲击杆：应能调整长度，与其它构件组合，作为杠杆手柄、冲击拷打。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3、收缩长度：≥600mm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4、冲击行程：≥260mm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5、最大手柄力：≥1000N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6、撬门力：≥10KN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7、拔钉力：≥10KN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8、切割钢板厚度（Q235 材料）：≤1.5mm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9、凿孔板：（Q235 材料）：≤1.5mm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10：长度：撬锁拔钉器≥300mm；金属切割器≥300mm；平凿≤400mm；尖凿≤400mm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11、冲击锤质量≤6KG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520C2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04AF4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</w:tr>
      <w:tr w14:paraId="438ED1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6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922FA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D1EBE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激光测距仪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D78D24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1.测距范围≥2000m</w:t>
            </w:r>
          </w:p>
          <w:p w14:paraId="3CDA25AF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2.放大倍率6±0.5x</w:t>
            </w:r>
          </w:p>
          <w:p w14:paraId="410C552F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3.具备功能测距、测高、测角、测速</w:t>
            </w:r>
          </w:p>
          <w:p w14:paraId="474D3E48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4.重量≤0.4kg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68A80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57C73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</w:tr>
      <w:tr w14:paraId="537184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6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EC2AE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FE97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2"/>
                <w:sz w:val="22"/>
                <w:szCs w:val="22"/>
                <w:highlight w:val="yellow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切割锯套装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B9DC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2"/>
                <w:sz w:val="22"/>
                <w:szCs w:val="22"/>
                <w:highlight w:val="yellow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1、常温起动性能：≤30S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2、最低空载稳定转速2800±10%rmp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3、怠速翻转性能：在最低空载转速下稳定运转5min后进行翻转，各位置停留时间不少于3s，油锯不应熄火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4、锯切效率≥45cm²/s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5、锯切燃油消耗率≤80g/m²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6、锯切深度：100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noBreakHyphen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125mm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7、密封性：不允许漏气、漏油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8、最大功率/转速：4.0±0.5KW/6500RPM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10AE2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B0F8B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0247D4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9186D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614A5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便携式</w:t>
            </w:r>
          </w:p>
          <w:p w14:paraId="013A20D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加油器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6BCF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1.扬程≥6m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2.流量≥80L/min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3.转速≥3000r/min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4.进口42mm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5.出口25mm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6.带软管≥4m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7.带电池≥2个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带充电器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E64E8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4295F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</w:tr>
      <w:tr w14:paraId="52AB3A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5EF74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C80E7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阻流袋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A929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下水道阻流袋，具备防酸耐碱，防腐防油，抗高低温，尺寸≥1000mm*1000mm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FF9A6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2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D9B63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</w:tr>
      <w:tr w14:paraId="606995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FA811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51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8B837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流动测震仪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DD59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 xml:space="preserve">1. </w:t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highlight w:val="none"/>
                <w:lang w:val="en-US" w:eastAsia="zh-CN" w:bidi="ar"/>
              </w:rPr>
              <w:t>加速度测量范围：0.1~199.9m/S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²</w:t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highlight w:val="none"/>
                <w:lang w:val="en-US" w:eastAsia="zh-CN" w:bidi="ar"/>
              </w:rPr>
              <w:t>峰值</w:t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highlight w:val="none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highlight w:val="none"/>
                <w:lang w:val="en-US" w:eastAsia="zh-CN" w:bidi="ar"/>
              </w:rPr>
              <w:t>2.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 xml:space="preserve"> </w:t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highlight w:val="none"/>
                <w:lang w:val="en-US" w:eastAsia="zh-CN" w:bidi="ar"/>
              </w:rPr>
              <w:t>速度测量范围：0.1~199.9mm/s 有效值</w:t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highlight w:val="none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highlight w:val="none"/>
                <w:lang w:val="en-US" w:eastAsia="zh-CN" w:bidi="ar"/>
              </w:rPr>
              <w:t>3.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 xml:space="preserve"> </w:t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highlight w:val="none"/>
                <w:lang w:val="en-US" w:eastAsia="zh-CN" w:bidi="ar"/>
              </w:rPr>
              <w:t>位移测量范围：0.001~1.999mm 峰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noBreakHyphen/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highlight w:val="none"/>
                <w:lang w:val="en-US" w:eastAsia="zh-CN" w:bidi="ar"/>
              </w:rPr>
              <w:t>峰值</w:t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highlight w:val="none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highlight w:val="none"/>
                <w:lang w:val="en-US" w:eastAsia="zh-CN" w:bidi="ar"/>
              </w:rPr>
              <w:t>4.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 xml:space="preserve"> </w:t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highlight w:val="none"/>
                <w:lang w:val="en-US" w:eastAsia="zh-CN" w:bidi="ar"/>
              </w:rPr>
              <w:t>加速度测量频率：10HZ~1KHZ(Lo) 1KHZ~15KHZ(HI)</w:t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highlight w:val="none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highlight w:val="none"/>
                <w:lang w:val="en-US" w:eastAsia="zh-CN" w:bidi="ar"/>
              </w:rPr>
              <w:t>5.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 xml:space="preserve"> </w:t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highlight w:val="none"/>
                <w:lang w:val="en-US" w:eastAsia="zh-CN" w:bidi="ar"/>
              </w:rPr>
              <w:t>速度测量频率：10HZ~1KHZ (Lo)</w:t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highlight w:val="none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highlight w:val="none"/>
                <w:lang w:val="en-US" w:eastAsia="zh-CN" w:bidi="ar"/>
              </w:rPr>
              <w:t>6.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 xml:space="preserve"> </w:t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highlight w:val="none"/>
                <w:lang w:val="en-US" w:eastAsia="zh-CN" w:bidi="ar"/>
              </w:rPr>
              <w:t>位移测量频率：10HZ~1KHZ (Lo)</w:t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highlight w:val="none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highlight w:val="none"/>
                <w:lang w:val="en-US" w:eastAsia="zh-CN" w:bidi="ar"/>
              </w:rPr>
              <w:t>7.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 xml:space="preserve"> </w:t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highlight w:val="none"/>
                <w:lang w:val="en-US" w:eastAsia="zh-CN" w:bidi="ar"/>
              </w:rPr>
              <w:t>数据输出：AC信号输出Peak (显示全量程)</w:t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highlight w:val="none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highlight w:val="none"/>
                <w:lang w:val="en-US" w:eastAsia="zh-CN" w:bidi="ar"/>
              </w:rPr>
              <w:t>8.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 xml:space="preserve"> </w:t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highlight w:val="none"/>
                <w:lang w:val="en-US" w:eastAsia="zh-CN" w:bidi="ar"/>
              </w:rPr>
              <w:t>LCD显示：3.5 digits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FCF02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93710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部</w:t>
            </w:r>
          </w:p>
        </w:tc>
      </w:tr>
      <w:tr w14:paraId="237117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C1A67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833E5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漏电检测仪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0C93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安全检测，消防漏电探测仪，能探测46kv以下交流电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857DA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3DA9A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部</w:t>
            </w:r>
          </w:p>
        </w:tc>
      </w:tr>
      <w:tr w14:paraId="0B1A5D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293EB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854C6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钢筋速断器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352F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1、采用电动液压，自带电池液压泵，电池可拆卸充电，电压42V。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2、切断范围≥4-20mm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3、电机功率≥2000w。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4、剪切速度≤2-3秒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7E747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1DF47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把</w:t>
            </w:r>
          </w:p>
        </w:tc>
      </w:tr>
      <w:tr w14:paraId="232676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8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E73A7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E6808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便携式防水防爆强光灯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3213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固态微型强光防爆电筒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1、防爆搜索灯、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2、具有防爆合格证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3、外壳防护等级≥IP66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4、功率≥12w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6EDBA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10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0842A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</w:tr>
      <w:tr w14:paraId="0EA333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4CE19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B37A6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救生圈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FC5A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1、救生圈外径≤800mm,内径≥400mm;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2、浮力≥150N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3、救生圈外围装有直径≥9.5mm，此索应紧固在圈体周边四个等距离位置上，并形成四个等长的索环；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4、救生圈表面无凹凸、无开裂;沿救生圈周长四个相等间距位置，环绕贴有50mm宽度的逆向反光带；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5、救生圈应能支撑14.5kg的铁块在淡水中持续漂浮 24h。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ABBC2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10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0A32C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</w:tr>
      <w:tr w14:paraId="2630E8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6AF01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97477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救生衣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DEA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1、符合GB/T 32227-2015《船用工作救生衣》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2、浮力：≥100N；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3、救生衣在淡水中浸泡 24h后，其浮力损失≤2%；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2C2D1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10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B5C51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件</w:t>
            </w:r>
          </w:p>
        </w:tc>
      </w:tr>
      <w:tr w14:paraId="48EAD9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E3E63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9EE82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救生抛投器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388F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1、抛投器的表面应光滑无毛刺，各部件无破损。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2、抛投器应配备压力表，且压力表的量程应能满足工作要求，准确度不得低于1.6级。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3、抛投器应设有发射保险装置，保险装置的解脱动作应区别于抛投器的开启动作。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4、抛射距离：应符合 GB/T27906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noBreakHyphen/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t>2011 表 1 的规定，且不得小于产品公示的额定抛射距离。</w:t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t>5、抛射偏差角≤5°。</w:t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t>6、金属件经耐腐蚀性能：不应有明显的腐蚀，且试验后仍应能满足抛射性能的要求。</w:t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t>7、可靠性能：各部件不得出现脱落和破损。</w:t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t>密封性能：抛投器各受压部件不得有泄漏。</w:t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t>8、安全阀：安全阀的开启压力应为额定工作压力的1.1倍，误差不得超过±0.5 MPa。</w:t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t>9、耐压性能：抛投器各受压部件不得有渗漏、变形。</w:t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t>10、抛投气瓶：抛投气瓶的设计、制造、检验和使用应符合相应国家标准规定。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</w:t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t>抛投气瓶上应有“充装气体名称或化学分子式；气瓶编号；水压试验压力；公称工作压力；公称容积；重量；瓶体设计壁厚；单位代码和制造年月；监督检验标记；气瓶制造单位许可证编号；产品标准号。”</w:t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t>11、抛投物：抛绳、水用抛绳的外观应无破损、断裂、拉丝、盘结。抛绳、水用抛绳的长度不低于额定抛投距离的1.15倍。抛绳的断裂强度不得小于2kN、水用抛绳的断裂强度不得小于6kN。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31434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76B7A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</w:tr>
      <w:tr w14:paraId="13FD6B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67ED9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BC8AB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救生拉杆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5018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1、材质：不锈钢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2、节数：4 节左右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3、收缩长度：约 1.17–4.5m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4、展开长度：4.5m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5、自重：0.8kg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6、可拆卸，可折叠，救生环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A5816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61F35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把</w:t>
            </w:r>
          </w:p>
        </w:tc>
      </w:tr>
      <w:tr w14:paraId="7CD9AA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8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2860D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59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7D9CD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应急排涝泵（潜污泵）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1AB0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柴油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1、流量≥200m³</w:t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highlight w:val="none"/>
                <w:lang w:val="en-US" w:eastAsia="zh-CN" w:bidi="ar"/>
              </w:rPr>
              <w:t>/h</w:t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highlight w:val="none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highlight w:val="none"/>
                <w:lang w:val="en-US" w:eastAsia="zh-CN" w:bidi="ar"/>
              </w:rPr>
              <w:t>2、扬程≥25m</w:t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highlight w:val="none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highlight w:val="none"/>
                <w:lang w:val="en-US" w:eastAsia="zh-CN" w:bidi="ar"/>
              </w:rPr>
              <w:t>3、吸程≥7m</w:t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highlight w:val="none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highlight w:val="none"/>
                <w:lang w:val="en-US" w:eastAsia="zh-CN" w:bidi="ar"/>
              </w:rPr>
              <w:t>4、转速≥3600转/分</w:t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highlight w:val="none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highlight w:val="none"/>
                <w:lang w:val="en-US" w:eastAsia="zh-CN" w:bidi="ar"/>
              </w:rPr>
              <w:t>5、口径150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52C2E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D704E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台</w:t>
            </w:r>
          </w:p>
        </w:tc>
      </w:tr>
      <w:tr w14:paraId="3480BE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9AE48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4D263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水深探测仪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3FF6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1、测量深度≥120米，量程≥0-120米，精度±0.5%量程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2、大容量储存，液晶显示屏，蓝牙打印，GPS定位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07B8F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439CC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</w:tr>
      <w:tr w14:paraId="741F89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F3146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EDA82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消防自</w:t>
            </w:r>
          </w:p>
          <w:p w14:paraId="3844F08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救呼吸器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2BCB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1、由防护头罩和过滤装置组成。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2、佩戴质量：≤1000g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3、抗机械碰撞及环境变化性能：呼吸器对于规定的机械负荷、环境温度和湿度变化，应具有足够的稳定性，不应有裂纹、爆开、破碎等导致失效的损坏。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4、一氧化碳防护性能：一氧化碳透过浓度的5min时间加权平均值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的最大值≤200mL/m3；吸气温度≤65℃；吸气阻力≤800Pa；呼气阻力≤300Pa。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5、滤烟性能：滤烟效率≥95%。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6、漏气系数：眼区漏气系数≤20%；呼吸区漏气系数≤5%。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7、视野：总视野≥70%；双目视野≥55%。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8、吸入气体中的二氧化碳含量：≤2%。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9、透光率：≥85%。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10、过滤装置与防护头罩间的连接能承受的轴向拉力：≥50N。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884A5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10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45B02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副</w:t>
            </w:r>
          </w:p>
        </w:tc>
      </w:tr>
      <w:tr w14:paraId="761C71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9EFA1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38BCF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风力灭火机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33E2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手提式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1有效风力灭火距离 m≥1.5</w:t>
            </w:r>
          </w:p>
          <w:p w14:paraId="50C1A0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2出风口风量 m3/s≥0.4</w:t>
            </w:r>
          </w:p>
          <w:p w14:paraId="353E4D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3连续运转可靠性在标定转速下连续运转首次出现故障时间应不</w:t>
            </w:r>
          </w:p>
          <w:p w14:paraId="203F91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小于5h，5h后转速下降不应超过标定转速的5%。二次起动后应正常工作。</w:t>
            </w:r>
          </w:p>
          <w:p w14:paraId="684A6B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4安全防护(不漏油、不漏电)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符合GB/T10280-2008规定</w:t>
            </w:r>
          </w:p>
          <w:p w14:paraId="734B8C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5热防护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符合GB/T10280-2008规定</w:t>
            </w:r>
          </w:p>
          <w:p w14:paraId="7577C6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6常温起动 S≤30</w:t>
            </w:r>
          </w:p>
          <w:p w14:paraId="05C1D1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7超速试验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符合GB/T10280-2008规定</w:t>
            </w:r>
          </w:p>
          <w:p w14:paraId="19AFCB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8叶轮静平衡试验符合GB/T10280-2008规定</w:t>
            </w:r>
          </w:p>
          <w:p w14:paraId="756346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9整机装配质量装配正确、完整，运动件应运转灵活，不得干涉、阻滞。</w:t>
            </w:r>
          </w:p>
          <w:p w14:paraId="53A97F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10翻转试验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标定转速下，向前一后，左，右倾斜45°各一次，各位置停留时间不少于/10s均能正常工作。</w:t>
            </w:r>
          </w:p>
          <w:p w14:paraId="0C3366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发动机功率和标定转速符合 GB/T10280-2008 规定</w:t>
            </w:r>
          </w:p>
          <w:p w14:paraId="226F44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耳旁噪声 dB(A).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≤105</w:t>
            </w:r>
          </w:p>
          <w:p w14:paraId="530F7D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手感振动 m/s2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≤30</w:t>
            </w:r>
          </w:p>
          <w:p w14:paraId="3BA2CB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整备质量 kg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≤t古</w:t>
            </w:r>
          </w:p>
          <w:p w14:paraId="55F261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外观质量塑料件表面应光滑，无裂痕和缩孔等缺陷。冲</w:t>
            </w:r>
          </w:p>
          <w:p w14:paraId="02F339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压件应完整，无裂纹和毛刺。铸件应无缩孔、疏松和变形等缺陷。焊接件焊缝应平整，无烧穿、裂痕和漏焊等缺陷。镀件镀层应均匀，附着牢固，表面平整。</w:t>
            </w:r>
          </w:p>
          <w:p w14:paraId="5C94F3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使用说明书符合GB/T10280-2008规定</w:t>
            </w:r>
          </w:p>
          <w:p w14:paraId="015845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标志于包装符合GB/T10280-2008规定发动机型式</w:t>
            </w:r>
          </w:p>
          <w:p w14:paraId="4EE73F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18、单缸强制风冷工冲程电子点火发动机;</w:t>
            </w:r>
          </w:p>
          <w:p w14:paraId="4DB307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标示功率:4.8kW/8500rpm</w:t>
            </w:r>
          </w:p>
          <w:p w14:paraId="1F0F51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连续工作时间min50</w:t>
            </w:r>
          </w:p>
          <w:p w14:paraId="30CCA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启动方式手拉自回弹起动</w:t>
            </w:r>
          </w:p>
          <w:p w14:paraId="0CA92A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净质量kg7传动方式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直连驱动</w:t>
            </w:r>
          </w:p>
          <w:p w14:paraId="2A6F88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风机形式半开式风机</w:t>
            </w:r>
          </w:p>
          <w:p w14:paraId="43216D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发动机型式率:4.8kW/8500rpm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96374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5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04417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</w:tr>
      <w:tr w14:paraId="039868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D3A35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EAA6E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bookmarkStart w:id="0" w:name="_GoBack"/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森林草原专用灭火药剂</w:t>
            </w:r>
            <w:bookmarkEnd w:id="0"/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AB68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1、容量：每袋不低于1kg；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2、外观：无沉淀，无色或浅色均匀液体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3、颜色不能有明显改变，其表面不应有可见的固体残留物或明显斑迹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9B51A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71740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袋</w:t>
            </w:r>
          </w:p>
        </w:tc>
      </w:tr>
      <w:tr w14:paraId="3CC8E6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026E7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64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E7243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大功率链锯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30C2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切割长度260mm，空载电流≤8A，链条速度12.5m/s，空载转速26000±10%RPM，电池电压20V，电池容量6.0A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59B47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8BB11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台</w:t>
            </w:r>
          </w:p>
        </w:tc>
      </w:tr>
      <w:tr w14:paraId="28ECBD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2AE00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65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7F8B5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割灌机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FF269A"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排量≥ 41.5CC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2、最大功率≥1.5kW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3、混合比：25：1</w:t>
            </w:r>
          </w:p>
          <w:p w14:paraId="54AFC063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4、压缩比：8：1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6A832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B7A0A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台</w:t>
            </w:r>
          </w:p>
        </w:tc>
      </w:tr>
      <w:tr w14:paraId="1D7A83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9EE4C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66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28316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一号工具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B14E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1、工具杆为直径25/30mm,长1.5m镀锌杆；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2、拍头为钢板多次冲压成型，拍头与工具杆为焊接固定或螺丝固定；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3、工具钢丝长度≥46cm直径3-4mm,数量20条钢丝前端焊接扣合加固防止开散变形工具；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4、总重量≤1.5kg。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58E72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  <w:t>50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CDD92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把</w:t>
            </w:r>
          </w:p>
        </w:tc>
      </w:tr>
      <w:tr w14:paraId="170BB3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91A44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67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57788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二号工具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6ECC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1、工具杆为直径25/30mm,长1.5m镀锌杆；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2、拍头为钢板多次冲压成型，拍头与工具杆为焊接固定或螺丝固定；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3、工具钢丝长度≥46cm直径3-4mm,数量20条钢丝前端焊接扣合加固防止开散变形工具；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4、总重量≤1.5kg。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67D39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  <w:t>50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51168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把</w:t>
            </w:r>
          </w:p>
        </w:tc>
      </w:tr>
      <w:tr w14:paraId="0D4DB7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A021B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8A912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灭火拍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009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1.手柄材质：直径（22-36）mm,长度（150±5）cm，杆体挺直无裂痕；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2.拍头材质：内有加强棉线的橡胶条，厚度为0.2cm左右，条数为20条以上，橡胶条宽度约为1.7-2cm，一次性切割均匀无裂口；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3、橡胶条长度≥55cm非旧轮胎改造；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4、橡胶条与木杆捆绑处有一道不锈钢卡箍禁锢止变形散开。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B260C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50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DA935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把</w:t>
            </w:r>
          </w:p>
        </w:tc>
      </w:tr>
      <w:tr w14:paraId="6DA0CF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6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7E6E8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19148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水囊</w:t>
            </w:r>
          </w:p>
          <w:p w14:paraId="60B6D0B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（储水袋）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46BC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1、移动水池容量： ≥2000L,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2、材质：PVC 材质,特点：强度高、重量轻、无毒、无味、不污染水质、耐老化性耐水性良好；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E6BAC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2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68FDD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</w:tr>
      <w:tr w14:paraId="349F35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6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A476E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81E2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锂电锯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23A8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1、最大功率≥1200W;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2、链条速度：0-24.8m/s;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3、尺寸：12寸；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4、额定电压：21V;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5、重量≤3.6kg。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6、带电池2个，≥4.0Ah，充电器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D5775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1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601DE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</w:tr>
      <w:tr w14:paraId="2BAAD7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0A690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71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60AE0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组合工具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2917B6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1、由砍刀、手锯、伐木斧、铁锹（镐）、扑火拍、五齿耙、两节连接杆，工具包等8件组成。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2.、的防水防雨效果，包外层缝有一个小工具包，可以装小型维修工具。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3、连接杆为两节钢管连接，铁锹（镐）、耙子为钢板一次冲压成型，扑火拍由7条长50cm宽2cm厚度3.2的胶条组成，可与连接杆任意连接使用。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4、砍刀，伐木斧，手锯为单独配置使用。连接杆、耙子、铁锹（镐），扑火拍头为黑色表面喷塑处理，防止生锈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5、工具杆由两节钢管组成，可与把子及二号工具组合使用；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5C59F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06CFE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</w:tr>
      <w:tr w14:paraId="3B861E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64704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5E9B1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脉冲水枪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89EA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1、水箱容积：≥12升</w:t>
            </w:r>
          </w:p>
          <w:p w14:paraId="03C866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2、气瓶容积：≥1.8升</w:t>
            </w:r>
          </w:p>
          <w:p w14:paraId="45629F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3、有效脉冲喷射次数：≥10次</w:t>
            </w:r>
          </w:p>
          <w:p w14:paraId="424912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4、喷射距离≥10米</w:t>
            </w:r>
          </w:p>
          <w:p w14:paraId="4B6AB4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5、灭火等级：达到4A、5B</w:t>
            </w:r>
          </w:p>
          <w:p w14:paraId="197562CF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6、脉冲气压喷雾水枪总重量≤35kg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B7B12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7C079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</w:tr>
      <w:tr w14:paraId="018D0B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63061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D8E0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</w:pP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t>红外探火仪（热成像仪）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3E5B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</w:pP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t>消防防爆手持热成像仪，热成像</w:t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t>1、传感器类型：非制冷氧化钒微辐射热计</w:t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t>2、探测器分辨率：256 × 192</w:t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t>3、响应波段：8~14 μm</w:t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t>4、NETD(噪声等效温差)：&lt;50 mk(@25℃,F/#=1.0)</w:t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t>5、最大图像尺寸：240 × 320</w:t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t>6、最小成像距离：0.3 m</w:t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t>7、视场角：37.2° × 50.0°</w:t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t>8、帧频：25 Hz</w:t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t>9、像元尺寸：12 μm</w:t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t>10、 F值：F1.0</w:t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t>11、最小测量距离：0.3 m</w:t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t>12、测温单位：摄氏度、华氏度、开尔文</w:t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t>13、测温范围：-20℃~550℃</w:t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t>14、精度：±2℃或读数的±2%(取最大值)</w:t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t>15、空间分辨率(IFOV)：3.3mrad</w:t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t>系统功能</w:t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t>1、UVC投屏：支持</w:t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t>2、照明：支持</w:t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t>3、报警联动：支持声音报警，灯光报警，图像报警，报警上传</w:t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t>4、测温规则：6个测温点(中心点、最高温、最低温、3个自定义点)</w:t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t>5、存储≥16 GB内置eMMC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F95D2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0205C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</w:tr>
      <w:tr w14:paraId="01C23C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2DB32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2BD8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生命探测仪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460D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1、屏幕类型≥5英寸真彩液晶显示器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2、分辨率854*480 pixels (QVGA)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3、画面旋转：180°画面翻转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4、录像分辨率：1280*720,1920*1080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5、拍照分辨率：1920*1080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6、软管长度≥5米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7、分别率≥100万像素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8、电池使用时间≥ 4小时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6075C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902A9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</w:tr>
      <w:tr w14:paraId="6C8CB3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8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EDF71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083F7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背负式大功率灭火机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9B23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1、 </w:t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t>有效风力灭火距离≥1.5m</w:t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t>2、出风口风量≥0.4m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³</w:t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t>/s</w:t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t>3、连续运转可靠性：在标定转速下连续运转首次出现故障时间应不小于5h，5h后转速下降不应超过标定转速的5%，二次起动后应正常工作。</w:t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t>4、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</w:t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t>翻转试验：标定转速下，向前、后、左、右倾斜45°各一次，各位置停留时间不少于10s均能正常工作。</w:t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t>5、一次加油连续工作时间≥25min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11EEB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1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913AF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</w:tr>
      <w:tr w14:paraId="00E48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8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4A2FE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CDC7C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油锯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7231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排量：58(cc)</w:t>
            </w:r>
          </w:p>
          <w:p w14:paraId="439E42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汽油箱容积550≥ (mL)</w:t>
            </w:r>
          </w:p>
          <w:p w14:paraId="55EB00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发动机怠速：士3200 (r/min)</w:t>
            </w:r>
          </w:p>
          <w:p w14:paraId="29CF74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功率≥2.5/11500 (kw/rpm)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53D0C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860D9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00377A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D882B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0B75F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全地形消防摩托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0FEEEA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1、气缸排量：393cc，气缸数量：单缸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2、缸径 × 行程：84.5mm×70mm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3、每缸气门数量：2 个，配气机构：SOHC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4、冷却方式：水冷，启动方式：电启动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5、点火方式：电喷，压缩比：9.3:1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6、最大功率：20KW/6000RPM，最大扭矩：30N.M/5000RPM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7、变速器类型：CVT 无级变速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8、档位：前进档 - 空档 - 倒档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整车参数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1、驱动方式：四驱传动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2、最高车速：≥68 公里 / 小时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3、油箱容积≥28 升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4、整备质量：598±5Kg，轴距：1850mm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5、最小离地间隙：300mm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6、前悬挂：双横臂独立悬架、后悬挂：双横臂独立悬架、前制动：双通风液压碟刹、后制动：双通风液压碟刹。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213F9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EDF45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辆</w:t>
            </w:r>
          </w:p>
        </w:tc>
      </w:tr>
      <w:tr w14:paraId="18CF07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F35F3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77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BECDD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泥浆泵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54C3F4">
            <w:pPr>
              <w:keepNext w:val="0"/>
              <w:keepLines w:val="0"/>
              <w:widowControl/>
              <w:numPr>
                <w:ilvl w:val="0"/>
                <w:numId w:val="3"/>
              </w:numPr>
              <w:suppressLineNumbers w:val="0"/>
              <w:spacing w:line="240" w:lineRule="auto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类型：柴油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2、最大流量≥120立方米/小时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3、额定转速≥3600rpm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4、最高扬程≥63m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5、燃油箱容积≥13.5L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6、吸程≥9-10m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5735E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59E7D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台</w:t>
            </w:r>
          </w:p>
        </w:tc>
      </w:tr>
      <w:tr w14:paraId="2C6E2D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4954C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78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08ED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水枪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99CB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1、符合《消防水枪》GB 8181-2005标准。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2、表面质量：铸件表面应无结疤、裂纹及孔眼。铝制件表面须作阳极氧化处理。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3、耐腐蚀性能：水枪经6.9规定的条件试验后，应无起层、剥落或肉眼可见的点蚀凹坑，应能正常操作使用。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C9635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EC018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把</w:t>
            </w:r>
          </w:p>
        </w:tc>
      </w:tr>
      <w:tr w14:paraId="68868C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B3D63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79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7F9A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水带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51EB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1、符合GB 6246-2011《消防水带》标准；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2、水带内径:63.5mm～65.5mm；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3、每盘长度≥20m；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4、单位长度质量≤480g/m；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5、爆破压力≥2.4MPa；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6、轴向延伸率≤5%，直径膨胀率≤5%；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7、扯断伸长率≥280%，扯断强度≥12Mpa；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8、耐磨性能；100次试验后，水带在相应的设计工作压力下不应发生渗漏和破裂；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9、热空气老化性能：附着强度比率≥75%，爆破压力比率≥75%；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10、含卡式接口， 将水带与接口绑扎完好。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93A7B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F78AB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条</w:t>
            </w:r>
          </w:p>
        </w:tc>
      </w:tr>
      <w:tr w14:paraId="08596A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650CD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80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F8BE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消防头盔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45A4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1.冲击吸收性能（高温）预处理最大冲击力(N)3227.5，试验现象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帽壳无碎片脱落。</w:t>
            </w:r>
          </w:p>
          <w:p w14:paraId="36CBF9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（低温）预处理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最大冲击力(N)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3532.2</w:t>
            </w:r>
          </w:p>
          <w:p w14:paraId="3CC532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试验现象，帽壳无碎片脱落。</w:t>
            </w:r>
          </w:p>
          <w:p w14:paraId="158C68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（浸水）预处理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最大冲击力(N)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3275.4</w:t>
            </w:r>
          </w:p>
          <w:p w14:paraId="239609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试验现象，帽壳无碎片脱落。</w:t>
            </w:r>
          </w:p>
          <w:p w14:paraId="0AEFC386">
            <w:pPr>
              <w:keepNext w:val="0"/>
              <w:keepLines w:val="0"/>
              <w:widowControl/>
              <w:numPr>
                <w:ilvl w:val="0"/>
                <w:numId w:val="4"/>
              </w:numPr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抗冲击加速度性能</w:t>
            </w:r>
          </w:p>
          <w:p w14:paraId="77FA521D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帽顶部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最大冲击加速度(gn)146.0</w:t>
            </w:r>
          </w:p>
          <w:p w14:paraId="722E5F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帽前部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最大冲击加速度(gn)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350.3</w:t>
            </w:r>
          </w:p>
          <w:p w14:paraId="04E11A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持续时间(ms)加速度&gt;150gn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5.1</w:t>
            </w:r>
          </w:p>
          <w:p w14:paraId="28361F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加速度&gt;200gn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2.3</w:t>
            </w:r>
          </w:p>
          <w:p w14:paraId="5F5978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帽侧部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最大冲击加速度(gn)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343.0</w:t>
            </w:r>
          </w:p>
          <w:p w14:paraId="3D7ECB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持续时间(ms)加速度&gt;150gn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5.4</w:t>
            </w:r>
          </w:p>
          <w:p w14:paraId="08062F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加速度&gt;200gn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2.5</w:t>
            </w:r>
          </w:p>
          <w:p w14:paraId="58B6ED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帽后部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最大冲击加速度(gn)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354.6</w:t>
            </w:r>
          </w:p>
          <w:p w14:paraId="42683C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持续时间(ms)加速度&gt;150gn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5.2</w:t>
            </w:r>
          </w:p>
          <w:p w14:paraId="3BAF45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加速度&gt;200gn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2.6</w:t>
            </w:r>
          </w:p>
          <w:p w14:paraId="422655D2">
            <w:pPr>
              <w:keepNext w:val="0"/>
              <w:keepLines w:val="0"/>
              <w:widowControl/>
              <w:numPr>
                <w:ilvl w:val="0"/>
                <w:numId w:val="4"/>
              </w:numPr>
              <w:suppressLineNumbers w:val="0"/>
              <w:ind w:left="0" w:leftChars="0" w:firstLine="0" w:firstLineChars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耐穿透性能</w:t>
            </w:r>
          </w:p>
          <w:p w14:paraId="6997B7BE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leftChars="0" w:firstLine="220" w:firstLineChars="10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钢锥未穿透头盔与头模产生接触。</w:t>
            </w:r>
          </w:p>
          <w:p w14:paraId="6F97724F">
            <w:pPr>
              <w:keepNext w:val="0"/>
              <w:keepLines w:val="0"/>
              <w:widowControl/>
              <w:numPr>
                <w:ilvl w:val="0"/>
                <w:numId w:val="5"/>
              </w:numPr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阻燃性能</w:t>
            </w:r>
          </w:p>
          <w:p w14:paraId="657AF23C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下颏带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损毁长度(mm)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</w:t>
            </w:r>
          </w:p>
          <w:p w14:paraId="0B5BA6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续燃时间(s)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</w:t>
            </w:r>
          </w:p>
          <w:p w14:paraId="262145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试验现象无熔融、滴落现象。</w:t>
            </w:r>
          </w:p>
          <w:p w14:paraId="6E079E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反光标志带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损毁长度(mm)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  <w:p w14:paraId="3636C1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续燃时间(s)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</w:t>
            </w:r>
          </w:p>
          <w:p w14:paraId="57A575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试验现象无熔融、滴落现象。</w:t>
            </w:r>
          </w:p>
          <w:p w14:paraId="0B5B07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帽壳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续燃时间(s)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</w:t>
            </w:r>
          </w:p>
          <w:p w14:paraId="2C4A99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试验现象无熔融、滴落现象。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0017B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B1832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 w14:paraId="7B4B26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6C022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81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D52C4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灭火防护服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DE4B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外层面料(含舒适层)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桔红/火焰蓝</w:t>
            </w:r>
          </w:p>
          <w:p w14:paraId="2EB9A0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色牢度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红耐洗沾色(级)≥3</w:t>
            </w:r>
          </w:p>
          <w:p w14:paraId="54AFE2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耐水摩擦(级)≥3</w:t>
            </w:r>
          </w:p>
          <w:p w14:paraId="33EB6E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耐光色牢度(级)≥4</w:t>
            </w:r>
          </w:p>
          <w:p w14:paraId="075A0A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火焰蓝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耐洗沾色(级)≥3</w:t>
            </w:r>
          </w:p>
          <w:p w14:paraId="2D628E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耐水摩擦(级)≥3</w:t>
            </w:r>
          </w:p>
          <w:p w14:paraId="1DB9DF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耐光色牢度(级)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≥4</w:t>
            </w:r>
          </w:p>
          <w:p w14:paraId="043354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缩水率)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桔红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经向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经过5次洗涤后，沿经、纬向缩水率不应大于5%。</w:t>
            </w:r>
          </w:p>
          <w:p w14:paraId="67C473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断裂强力(N)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经向&gt;350</w:t>
            </w:r>
          </w:p>
          <w:p w14:paraId="3A3AB1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加强材料续燃时间经过25次洗涤后，损毁长度不</w:t>
            </w:r>
          </w:p>
          <w:p w14:paraId="6FC9B5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应大于100mm，续燃时间不应大于2 s，且不应有熔融、滴落现象。</w:t>
            </w:r>
          </w:p>
          <w:p w14:paraId="3EEBB5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2纬向损毁长度</w:t>
            </w:r>
          </w:p>
          <w:p w14:paraId="030F0B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试验现象热稳定</w:t>
            </w:r>
          </w:p>
          <w:p w14:paraId="6F0F96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性能变化率经向经(180±5)C热稳定性能试验后，沿经、纬方向尺寸变化率不应大于5%，且试样表面应无明显变化。</w:t>
            </w:r>
          </w:p>
          <w:p w14:paraId="5812C4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纬向试验现象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489D8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60932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套</w:t>
            </w:r>
          </w:p>
        </w:tc>
      </w:tr>
      <w:tr w14:paraId="43F293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1A217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82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EFDDB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灭火防护靴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25DE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1结构穿层的靴内底和防砸靴头等组成。消防员抢险救援防护靴由外底、带舒适层的靴帮、带防刺消防员抢险救援防护靴为中帮款式。</w:t>
            </w:r>
          </w:p>
          <w:p w14:paraId="7EDDD5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从靴内后跟中央起至靴口最低处的高度为201mm。</w:t>
            </w:r>
          </w:p>
          <w:p w14:paraId="28415F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2款式且未与之接触，在不损坏整靴的情况下未被移动。靴内底防刺穿层覆盖整个靴内底，未位于保护包头卷边上</w:t>
            </w:r>
          </w:p>
          <w:p w14:paraId="5EAE2A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靴头从靴尖量起为50mm。</w:t>
            </w:r>
          </w:p>
          <w:p w14:paraId="5324F0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靴鼻处能限制杂物进入靴内。</w:t>
            </w:r>
          </w:p>
          <w:p w14:paraId="50066F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3颜色光标志。消防员抢险救援防护靴的主体颜色采用黑色，且有醒目反</w:t>
            </w:r>
          </w:p>
          <w:p w14:paraId="42CF4F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4靴帮耐弯折性能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无裂纹、松面、掉浆等现象。</w:t>
            </w:r>
          </w:p>
          <w:p w14:paraId="31B424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5靴帮抗切割性能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未被割穿。</w:t>
            </w:r>
          </w:p>
          <w:p w14:paraId="2C4EE4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6靴帮抗刺穿性能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最大抗刺穿力(N)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106.5</w:t>
            </w:r>
          </w:p>
          <w:p w14:paraId="001A27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7靴帮抗辐射热渗透性能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内表面温升(°C)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7.4</w:t>
            </w:r>
          </w:p>
          <w:p w14:paraId="204E7D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靴头</w:t>
            </w:r>
          </w:p>
          <w:p w14:paraId="1D58B2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静压力试验下最小间隙高度(mm)17.0</w:t>
            </w:r>
          </w:p>
          <w:p w14:paraId="08631A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防砸</w:t>
            </w:r>
          </w:p>
          <w:p w14:paraId="686635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8耐压性能冲击试验下最小间隙高度(mm)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18.0</w:t>
            </w:r>
          </w:p>
          <w:p w14:paraId="78CE98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9靴底抗刺穿性能抗刺穿力(N)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1136</w:t>
            </w:r>
          </w:p>
          <w:p w14:paraId="08D534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10外底耐弯折性能断裂长度(mm)1.7</w:t>
            </w:r>
          </w:p>
          <w:p w14:paraId="02A5D8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11防滑性能摩擦系数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后跟向前滑动时水平向前滑动时0.32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0.36</w:t>
            </w:r>
          </w:p>
          <w:p w14:paraId="372969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击穿电压(V)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&gt;5000</w:t>
            </w:r>
          </w:p>
          <w:p w14:paraId="262CAF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12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电绝缘性能</w:t>
            </w:r>
          </w:p>
          <w:p w14:paraId="23B389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泄漏电流(mA)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0.1。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D9B53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2A75F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双</w:t>
            </w:r>
          </w:p>
        </w:tc>
      </w:tr>
      <w:tr w14:paraId="1614B2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68651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83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C7EC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消防手套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68B717">
            <w:pPr>
              <w:keepNext w:val="0"/>
              <w:keepLines w:val="0"/>
              <w:widowControl/>
              <w:numPr>
                <w:ilvl w:val="0"/>
                <w:numId w:val="6"/>
              </w:numPr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续燃时间(s)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≤2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0.0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经向损毁长度(mm)≤10</w:t>
            </w:r>
          </w:p>
          <w:p w14:paraId="7F7B9B4A">
            <w:pPr>
              <w:keepNext w:val="0"/>
              <w:keepLines w:val="0"/>
              <w:widowControl/>
              <w:numPr>
                <w:ilvl w:val="0"/>
                <w:numId w:val="6"/>
              </w:numPr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试验现象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不应有熔融，滴落现象。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ab/>
            </w:r>
          </w:p>
          <w:p w14:paraId="3EE9D582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合格掌心面材料续燃时间(s)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≤2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0.0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ab/>
            </w:r>
          </w:p>
          <w:p w14:paraId="53E15C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阻燃性能(外层)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背面(袖筒)材料纬向损毁长(mm)损毁长度(mm)≤100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ab/>
            </w:r>
          </w:p>
          <w:p w14:paraId="2090A7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试验现象不应有熔融，滴落现象。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合格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ab/>
            </w:r>
          </w:p>
          <w:p w14:paraId="0BB9D6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续燃时间(s)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≤2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0.0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ab/>
            </w:r>
          </w:p>
          <w:p w14:paraId="28420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长度方向上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4.0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ab/>
            </w:r>
          </w:p>
          <w:p w14:paraId="16506B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热稳定性能整只手套舒适层收缩率)收缩率%)试验现象融、熔滴和剥离现象。试样表面应无明显变化，且不应有熔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合格≤5宽度方向上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4.2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ab/>
            </w:r>
          </w:p>
          <w:p w14:paraId="774DD9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试验现象融、熔滴和剥离现象。试样表面应无明显变化，且不应有熔合格</w:t>
            </w:r>
          </w:p>
          <w:p w14:paraId="531B32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2长度方向上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0.3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≤5</w:t>
            </w:r>
          </w:p>
          <w:p w14:paraId="4B51AB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宽度方向上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0.7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ab/>
            </w:r>
          </w:p>
          <w:p w14:paraId="0B273A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耐魔能掌心面材料耐磨次数8000(次)试验现象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试样不应被磨穿。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CBCA0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BA701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双</w:t>
            </w:r>
          </w:p>
        </w:tc>
      </w:tr>
      <w:tr w14:paraId="3892F0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A0041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84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1FFC7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绝缘剪断钳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70A4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用于事故现场电线电缆或其它带电耐压试验：试样在10KV，1min耐压过程中，应无闪络、击穿，试验后应无放电、灼伤痕迹，无明显发热现象。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895DA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28228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把</w:t>
            </w:r>
          </w:p>
        </w:tc>
      </w:tr>
      <w:tr w14:paraId="7F328E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0B18E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85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4171A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干粉灭火器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40CC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1、符合GB 4351-2023《手提式灭火器》标准要求；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2、灭火类型:A/B/C/E；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3、充装量：≥4kg（允许误差±2%）；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4、适用温度:-20℃～60℃；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5、瓶身材质:碳钢。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573BB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50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D9C0E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</w:tr>
      <w:tr w14:paraId="5858F0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4CDDE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86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BF797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35K灭火器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A9DAC2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1、符合GB 8109-2023《推车式灭火器》标准要求；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2、灭火类型:A/B/C/E；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3、充装量：≥35kg（允许误差±2%）；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4、适用温度:-20℃～60℃；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5、瓶身材质:碳钢。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0E606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A7511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 w14:paraId="2CB4AB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F7089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87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297EA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灭火毯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F5E152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1、材质：玻璃纤维；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2、尺寸：≥1.5*1.5m；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3、阻燃等级：A级。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6CB16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E85CB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件</w:t>
            </w:r>
          </w:p>
        </w:tc>
      </w:tr>
      <w:tr w14:paraId="1FD989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4B881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7C5E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消防栓扳手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0E89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1、总长≤400mm；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2、材质：铸铁，表面防锈漆处理；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3、厚度：≥8mm；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4、开口宽度：≥55mm；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5、重量：≤2kg。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8A806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70725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把</w:t>
            </w:r>
          </w:p>
        </w:tc>
      </w:tr>
      <w:tr w14:paraId="696DEC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D91E9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6176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可背式便携水泵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E7B6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1、手拉启动、储能式一键式电启动、无接触感应控制启停、遥控启动。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2、最大射程：≥30m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3、最大压力：≥2Mpa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4、吸水深度：＞3m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5、整机净质量：≤12kg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6、引水时间：≤10s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7、综合油耗：≤3L/h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8、电池充满电启动次数应不小于120次。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9、配备防漏气不锈钢引水泵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10、应具备可反复充电的可拆卸式锂电池。电池质量≤500g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D96BF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327CD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</w:tr>
      <w:tr w14:paraId="67B574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23888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90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A08D8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化学防护服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6D1532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1、尺码：均码；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2、拉伸强度:经向:≥9；纬向:≥9。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822AC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E9B31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</w:tr>
      <w:tr w14:paraId="399776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A61A4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91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4C6C6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防毒面具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0DEE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面罩死腔/%</w:t>
            </w:r>
          </w:p>
          <w:p w14:paraId="454A3A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全面罩视野</w:t>
            </w:r>
          </w:p>
          <w:p w14:paraId="660B9C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(大眼窗)总视野/%:70</w:t>
            </w:r>
          </w:p>
          <w:p w14:paraId="09BA9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双目视野/%:55</w:t>
            </w:r>
          </w:p>
          <w:p w14:paraId="01A7DE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下方视野/():35</w:t>
            </w:r>
          </w:p>
          <w:p w14:paraId="5EFD31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面罩观察</w:t>
            </w:r>
          </w:p>
          <w:p w14:paraId="18A57A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眼窗镜片的透光率(可见光</w:t>
            </w:r>
          </w:p>
          <w:p w14:paraId="621FA5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透射比)不应小于85%</w:t>
            </w:r>
          </w:p>
          <w:p w14:paraId="4D5830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镜片不应与头模眼部</w:t>
            </w:r>
          </w:p>
          <w:p w14:paraId="23771D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接触且无脱落和破碎。</w:t>
            </w:r>
          </w:p>
          <w:p w14:paraId="7A5017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面罩死腔/%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≤1</w:t>
            </w:r>
          </w:p>
          <w:p w14:paraId="1EF440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总视野/%:≥70</w:t>
            </w:r>
          </w:p>
          <w:p w14:paraId="450946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全面罩视野双目视野/%:≥55</w:t>
            </w:r>
          </w:p>
          <w:p w14:paraId="1A7D8C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(大眼窗)</w:t>
            </w:r>
          </w:p>
          <w:p w14:paraId="515597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下方视野/(°):≥35</w:t>
            </w:r>
          </w:p>
          <w:p w14:paraId="3B8E47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镜片的透光率(可见光透射比)不应小于85%</w:t>
            </w:r>
          </w:p>
          <w:p w14:paraId="7E8126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面罩观察眼窗</w:t>
            </w:r>
          </w:p>
          <w:p w14:paraId="10547C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镜片不应与头模眼部接触且无脱落和破碎。</w:t>
            </w:r>
          </w:p>
          <w:p w14:paraId="7ED742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面罩呼吸阻力吸气阻力/Pa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呼气阻力/Pa</w:t>
            </w:r>
          </w:p>
          <w:p w14:paraId="20A055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测试流量</w:t>
            </w:r>
          </w:p>
          <w:p w14:paraId="178D9C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30L/min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85L/min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160L/min</w:t>
            </w:r>
          </w:p>
          <w:p w14:paraId="3B9F8E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≤50≤150≤300</w:t>
            </w:r>
          </w:p>
          <w:p w14:paraId="7931BF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面罩与过滤件</w:t>
            </w:r>
          </w:p>
          <w:p w14:paraId="3587D3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结合强度全面罩与过滤件接头的结合力不应</w:t>
            </w:r>
          </w:p>
          <w:p w14:paraId="100B8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小于250N，不应有明显的破坏</w:t>
            </w:r>
          </w:p>
          <w:p w14:paraId="42023B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带呼吸导管的全面罩，呼吸导管与</w:t>
            </w:r>
          </w:p>
          <w:p w14:paraId="0F0E0A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全面罩的结合力不应小于50N，不</w:t>
            </w:r>
          </w:p>
          <w:p w14:paraId="72FB5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应有明显的破坏。</w:t>
            </w:r>
          </w:p>
          <w:p w14:paraId="0B639C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面罩头带全面罩头带应能够经受150N的拉力持续时间10s，不应发生破断。</w:t>
            </w:r>
          </w:p>
          <w:p w14:paraId="3D8369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全面罩整体</w:t>
            </w:r>
          </w:p>
          <w:p w14:paraId="262F90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气密性Pa60s 内每个全面罩内的压力变化不应大于100Pa。</w:t>
            </w:r>
          </w:p>
          <w:p w14:paraId="30E2BF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呼吸导管呼吸导管长度应为50cm~100cm;</w:t>
            </w:r>
          </w:p>
          <w:p w14:paraId="39CC60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按照6.17的方法测试，呼吸导管内</w:t>
            </w:r>
          </w:p>
          <w:p w14:paraId="2B13F1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压力值应在15s内不变化。</w:t>
            </w:r>
          </w:p>
          <w:p w14:paraId="0DAC07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吸气阻力/Pa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呼气阻力/Pa</w:t>
            </w:r>
          </w:p>
          <w:p w14:paraId="3C3D5D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测试流量</w:t>
            </w:r>
          </w:p>
          <w:p w14:paraId="2702AF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面罩呼吸阻力</w:t>
            </w:r>
          </w:p>
          <w:p w14:paraId="119D28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30L/min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85L/min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160L/min</w:t>
            </w:r>
          </w:p>
          <w:p w14:paraId="48AE37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≤50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≤150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≤300</w:t>
            </w:r>
          </w:p>
          <w:p w14:paraId="19F324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全面罩与过滤件接头的结合力不应小于250N，不应有明显的破坏</w:t>
            </w:r>
          </w:p>
          <w:p w14:paraId="43AAB2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面罩与过滤件</w:t>
            </w:r>
          </w:p>
          <w:p w14:paraId="343E05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结合强度带呼吸导管的全面罩，呼吸导管与</w:t>
            </w:r>
          </w:p>
          <w:p w14:paraId="3A2D41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全面罩的结合力不应小于50N，不应有明显的破坏。</w:t>
            </w:r>
          </w:p>
          <w:p w14:paraId="542D81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  <w:p w14:paraId="05D4A8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面罩头带力持续时间10s，不应发生破断。全面罩头带应能够经受150N的拉</w:t>
            </w:r>
          </w:p>
          <w:p w14:paraId="275EF2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  <w:p w14:paraId="3460FD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全面罩整体气密性 Pa应大于100Pa。60s内每个全面罩内的压力变化不</w:t>
            </w:r>
          </w:p>
          <w:p w14:paraId="28461B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呼吸导管长度应为50cm~100cm;</w:t>
            </w:r>
          </w:p>
          <w:p w14:paraId="730AEC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呼吸导管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按照6.17的方法测试，呼吸导管内</w:t>
            </w:r>
          </w:p>
          <w:p w14:paraId="028C3702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压力值应在15s内不变化。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38227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1013D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套</w:t>
            </w:r>
          </w:p>
        </w:tc>
      </w:tr>
      <w:tr w14:paraId="5F868A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DB4A8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92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3FFDE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货架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EC986B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1、尺寸： 2000*600*2000±10mm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2、层板： 4 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3、材质：冷轧钢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4、承重≥2000kg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7BC7A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0A7EA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</w:tr>
      <w:tr w14:paraId="704AB7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4DF38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93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23200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收纳箱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409A2C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1、材质：pp                                          2、 59×39×44cm                                                  3、黑色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B01E4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12BF2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</w:tr>
      <w:tr w14:paraId="0EC73B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F0D37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94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67880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办公椅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1F0C05">
            <w:pP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规格尺寸:460*475*900mm</w:t>
            </w:r>
          </w:p>
          <w:p w14:paraId="65C265F1">
            <w:pP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网面:面料/海绵:特斯林网背、座面布料、四分再生棉加一分面棉、16mm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厚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座板1.5mm</w:t>
            </w:r>
          </w:p>
          <w:p w14:paraId="224E4CF9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厚钢管表面电镀处理、扶手为pp料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BE1DD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5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DFF11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个</w:t>
            </w:r>
          </w:p>
        </w:tc>
      </w:tr>
      <w:tr w14:paraId="21BEAD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D35A0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95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79389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木质</w:t>
            </w:r>
          </w:p>
          <w:p w14:paraId="729C35A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写字桌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FF1C1F">
            <w:pP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规格尺寸:1400*600*760mm</w:t>
            </w:r>
          </w:p>
          <w:p w14:paraId="230D36A3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板内密度偏差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eastAsia="zh-CN"/>
              </w:rPr>
              <w:t>、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含水率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eastAsia="zh-CN"/>
              </w:rPr>
              <w:t>、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静曲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强度、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弹性模量、内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胶合强度、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表面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胶合强度、2h吸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水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厚度膨胀率、握螺钉力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均达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到 GB/T4897-2015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标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准中在干燥状态下使用家且型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刨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花板的要求。甲醛释放量(1m3气候箱法)达到GB/T39600-2021标准中Eo级的要求。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555FC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5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F8F2B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个</w:t>
            </w:r>
          </w:p>
        </w:tc>
      </w:tr>
      <w:tr w14:paraId="1E4803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6D350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96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4AC8C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单人床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0280DF">
            <w:pP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规格尺寸:2040水950*850mm</w:t>
            </w:r>
          </w:p>
          <w:p w14:paraId="73CFC5D7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板内密度偏差、含水率、静曲强度、弹性模量、内胶合强度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eastAsia="zh-CN"/>
              </w:rPr>
              <w:t>、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表面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胶合强度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eastAsia="zh-CN"/>
              </w:rPr>
              <w:t>、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2H吸水厚度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膨胀率、握螺钉力均达到GB/T4897-2015标准中在干燥状态下使用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eastAsia="zh-CN"/>
              </w:rPr>
              <w:t>，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家具型刨花板的要求。甲醛释放量(1m3气候箱法)达到GB/T39600-2021标准中Eo级的要求。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365D4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5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77C4F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张</w:t>
            </w:r>
          </w:p>
        </w:tc>
      </w:tr>
      <w:tr w14:paraId="6A60E7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6B495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97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16048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床头柜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DF97E3">
            <w:pP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规格尺寸:500*400*500mm</w:t>
            </w:r>
          </w:p>
          <w:p w14:paraId="2EF0C2AF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板内密度偏差、含水率、静曲强度、弹性模量、内胶合强度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eastAsia="zh-CN"/>
              </w:rPr>
              <w:t>、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表面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胶合强度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eastAsia="zh-CN"/>
              </w:rPr>
              <w:t>、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2H吸水厚度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膨胀率、握螺钉力均达到GB/T4897-2015标准中在干燥状态下使用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eastAsia="zh-CN"/>
              </w:rPr>
              <w:t>，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家具型刨花板的要求。甲醛释放量(1m3气候箱法)达到GB/T39600-2021标准中Eo级的要求。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2FC5C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5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FBBAB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个</w:t>
            </w:r>
          </w:p>
        </w:tc>
      </w:tr>
      <w:tr w14:paraId="2A8FA8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5C16D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98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A5F2C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衣柜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493C50">
            <w:pP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规格尺寸:700*600*2200mm;</w:t>
            </w:r>
          </w:p>
          <w:p w14:paraId="06E2B5EB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板内密度偏差、含水率、静曲强度、弹性模量、内胶合强度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eastAsia="zh-CN"/>
              </w:rPr>
              <w:t>、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表面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胶合强度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eastAsia="zh-CN"/>
              </w:rPr>
              <w:t>、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2H吸水厚度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膨胀率、握螺钉力均达到GB/T4897-2015标准中在干燥状态下使用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eastAsia="zh-CN"/>
              </w:rPr>
              <w:t>，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家具型刨花板的要求。甲醛释放量(1m3气候箱法)达到GB/T39600-2021标准中Eo级的要求。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23BB9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5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53421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个</w:t>
            </w:r>
          </w:p>
        </w:tc>
      </w:tr>
      <w:tr w14:paraId="0CB9B7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89CE6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30118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文件柜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03E7C6">
            <w:pP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规格尺寸:2040*950*850mm:</w:t>
            </w:r>
          </w:p>
          <w:p w14:paraId="5B5753E5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板内密度偏差、含水率、静曲强度、弹性模量、内胶合强度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eastAsia="zh-CN"/>
              </w:rPr>
              <w:t>、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表面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胶合强度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eastAsia="zh-CN"/>
              </w:rPr>
              <w:t>、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2H吸水厚度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膨胀率、握螺钉力均达到GB/T4897-2015标准中在干燥状态下使用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eastAsia="zh-CN"/>
              </w:rPr>
              <w:t>，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家具型刨花板的要求。甲醛释放量(1m3气候箱法)达到GB/T39600-2021标准中Eo级的要求。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FAAA3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5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76A6F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个</w:t>
            </w:r>
          </w:p>
        </w:tc>
      </w:tr>
      <w:tr w14:paraId="5F4947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C4F98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100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F5FA0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沙发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3217BD">
            <w:pP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规格尺寸:1800*75*80mm</w:t>
            </w:r>
          </w:p>
          <w:p w14:paraId="32DBD005">
            <w:pPr>
              <w:numPr>
                <w:ilvl w:val="0"/>
                <w:numId w:val="7"/>
              </w:numP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面料:纳铂文皮PVC.厚度为1.1mm，耐磨性强;</w:t>
            </w:r>
          </w:p>
          <w:p w14:paraId="43414DD4">
            <w:pPr>
              <w:numPr>
                <w:ilvl w:val="0"/>
                <w:numId w:val="0"/>
              </w:numP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2、座+背海绵:高密度纯海绵，密度为45，回弹性高，坐感舒适;</w:t>
            </w:r>
          </w:p>
          <w:p w14:paraId="640489B6">
            <w:pPr>
              <w:numPr>
                <w:ilvl w:val="0"/>
                <w:numId w:val="0"/>
              </w:numP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3、沙发内架:板造型+5*3cm实木架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eastAsia="zh-CN"/>
              </w:rPr>
              <w:t>，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木方经四面刨方和高温烘干，耐用，耐腐蚀;</w:t>
            </w:r>
          </w:p>
          <w:p w14:paraId="525906D7">
            <w:pPr>
              <w:numPr>
                <w:ilvl w:val="0"/>
                <w:numId w:val="0"/>
              </w:numP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4、沙发弹簧:沙发坐垫内有立式弹簧架，弹簧加大3.8，且加了坚固带。使沙发更具回弹性和抗老性，增加沙发的会谈持久性和使用寿命;</w:t>
            </w:r>
          </w:p>
          <w:p w14:paraId="478AAE60">
            <w:pPr>
              <w:numPr>
                <w:ilvl w:val="0"/>
                <w:numId w:val="0"/>
              </w:num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5、脚架:厚度是2.0mm，经抛光打磨后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更具耐腐蚀性和美观性。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2D300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2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1B52B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个</w:t>
            </w:r>
          </w:p>
        </w:tc>
      </w:tr>
      <w:tr w14:paraId="74E8BC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11BA4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101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2AF59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茶几</w:t>
            </w:r>
          </w:p>
        </w:tc>
        <w:tc>
          <w:tcPr>
            <w:tcW w:w="5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E570F4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规格尺寸:1200*600*430mm;玻璃材质不锈钢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769B3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2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89473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个</w:t>
            </w:r>
          </w:p>
        </w:tc>
      </w:tr>
    </w:tbl>
    <w:p w14:paraId="19556A7B">
      <w:pPr>
        <w:bidi w:val="0"/>
        <w:rPr>
          <w:rFonts w:hint="eastAsia"/>
        </w:rPr>
      </w:pPr>
    </w:p>
    <w:p w14:paraId="248C5C2F">
      <w:pPr>
        <w:bidi w:val="0"/>
        <w:rPr>
          <w:rFonts w:hint="eastAsia"/>
        </w:rPr>
      </w:pPr>
    </w:p>
    <w:sectPr>
      <w:footerReference r:id="rId5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C58C479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80DE9EA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80DE9EA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068EE5C"/>
    <w:multiLevelType w:val="singleLevel"/>
    <w:tmpl w:val="8068EE5C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DA3C809A"/>
    <w:multiLevelType w:val="singleLevel"/>
    <w:tmpl w:val="DA3C809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29BC0FFA"/>
    <w:multiLevelType w:val="singleLevel"/>
    <w:tmpl w:val="29BC0FFA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3">
    <w:nsid w:val="4A840067"/>
    <w:multiLevelType w:val="singleLevel"/>
    <w:tmpl w:val="4A840067"/>
    <w:lvl w:ilvl="0" w:tentative="0">
      <w:start w:val="1"/>
      <w:numFmt w:val="decimal"/>
      <w:suff w:val="nothing"/>
      <w:lvlText w:val="%1、"/>
      <w:lvlJc w:val="left"/>
    </w:lvl>
  </w:abstractNum>
  <w:abstractNum w:abstractNumId="4">
    <w:nsid w:val="54E70853"/>
    <w:multiLevelType w:val="singleLevel"/>
    <w:tmpl w:val="54E70853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5">
    <w:nsid w:val="61890A66"/>
    <w:multiLevelType w:val="singleLevel"/>
    <w:tmpl w:val="61890A66"/>
    <w:lvl w:ilvl="0" w:tentative="0">
      <w:start w:val="1"/>
      <w:numFmt w:val="decimal"/>
      <w:suff w:val="nothing"/>
      <w:lvlText w:val="%1、"/>
      <w:lvlJc w:val="left"/>
    </w:lvl>
  </w:abstractNum>
  <w:abstractNum w:abstractNumId="6">
    <w:nsid w:val="7D4A55FF"/>
    <w:multiLevelType w:val="singleLevel"/>
    <w:tmpl w:val="7D4A55FF"/>
    <w:lvl w:ilvl="0" w:tentative="0">
      <w:start w:val="4"/>
      <w:numFmt w:val="decimal"/>
      <w:lvlText w:val="%1"/>
      <w:lvlJc w:val="left"/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2"/>
  </w:num>
  <w:num w:numId="5">
    <w:abstractNumId w:val="6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3B4656"/>
    <w:rsid w:val="03261624"/>
    <w:rsid w:val="037021EB"/>
    <w:rsid w:val="04C85B44"/>
    <w:rsid w:val="07EF22AA"/>
    <w:rsid w:val="07F27D26"/>
    <w:rsid w:val="0A3B3C06"/>
    <w:rsid w:val="0B301291"/>
    <w:rsid w:val="0BCB4636"/>
    <w:rsid w:val="0DB5782C"/>
    <w:rsid w:val="0DBF3B4C"/>
    <w:rsid w:val="0EA70AC6"/>
    <w:rsid w:val="0F9D4A1B"/>
    <w:rsid w:val="12647A72"/>
    <w:rsid w:val="12A844DB"/>
    <w:rsid w:val="13B011C1"/>
    <w:rsid w:val="13E40E6B"/>
    <w:rsid w:val="14A5684C"/>
    <w:rsid w:val="14AD59B4"/>
    <w:rsid w:val="1504404A"/>
    <w:rsid w:val="17FD5D9F"/>
    <w:rsid w:val="1DE877AA"/>
    <w:rsid w:val="1E0740D4"/>
    <w:rsid w:val="1EDE5E01"/>
    <w:rsid w:val="1EF81C6E"/>
    <w:rsid w:val="212F59BD"/>
    <w:rsid w:val="243B4656"/>
    <w:rsid w:val="24B77ED6"/>
    <w:rsid w:val="2AB078A1"/>
    <w:rsid w:val="2B0C0F7B"/>
    <w:rsid w:val="2C0734F1"/>
    <w:rsid w:val="2DA60389"/>
    <w:rsid w:val="2DFA4AD7"/>
    <w:rsid w:val="2FE778C1"/>
    <w:rsid w:val="33753436"/>
    <w:rsid w:val="3655577A"/>
    <w:rsid w:val="36DB6652"/>
    <w:rsid w:val="39924D42"/>
    <w:rsid w:val="3C722C08"/>
    <w:rsid w:val="3CA64660"/>
    <w:rsid w:val="3DEC0025"/>
    <w:rsid w:val="3E5C76CC"/>
    <w:rsid w:val="3E9E5F37"/>
    <w:rsid w:val="406665E0"/>
    <w:rsid w:val="4347638B"/>
    <w:rsid w:val="43D321DE"/>
    <w:rsid w:val="45927E77"/>
    <w:rsid w:val="45FB3C6E"/>
    <w:rsid w:val="49A85EBB"/>
    <w:rsid w:val="4FA72771"/>
    <w:rsid w:val="51257DF2"/>
    <w:rsid w:val="52EF7164"/>
    <w:rsid w:val="540413CD"/>
    <w:rsid w:val="555C5874"/>
    <w:rsid w:val="588C2DDE"/>
    <w:rsid w:val="58900246"/>
    <w:rsid w:val="596671F9"/>
    <w:rsid w:val="5A3D61AC"/>
    <w:rsid w:val="5B1A029B"/>
    <w:rsid w:val="5DC664B8"/>
    <w:rsid w:val="60771CEC"/>
    <w:rsid w:val="61615107"/>
    <w:rsid w:val="61E379D2"/>
    <w:rsid w:val="66291CDA"/>
    <w:rsid w:val="6853303E"/>
    <w:rsid w:val="69093C5B"/>
    <w:rsid w:val="6B9B4265"/>
    <w:rsid w:val="6CF061F2"/>
    <w:rsid w:val="6F7B35A7"/>
    <w:rsid w:val="71EC253A"/>
    <w:rsid w:val="7238655B"/>
    <w:rsid w:val="767D5E56"/>
    <w:rsid w:val="796E7CD8"/>
    <w:rsid w:val="7D2D1C58"/>
    <w:rsid w:val="7DBD2FDC"/>
    <w:rsid w:val="7ED14F91"/>
    <w:rsid w:val="7F792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jc w:val="both"/>
    </w:pPr>
    <w:rPr>
      <w:rFonts w:ascii="Times New Roman" w:hAnsi="Times New Roman" w:eastAsia="宋体" w:cs="Times New Roman"/>
      <w:kern w:val="2"/>
      <w:sz w:val="24"/>
      <w:szCs w:val="22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40" w:after="240" w:line="360" w:lineRule="auto"/>
      <w:jc w:val="left"/>
      <w:outlineLvl w:val="1"/>
    </w:pPr>
    <w:rPr>
      <w:rFonts w:ascii="黑体" w:hAnsi="黑体" w:eastAsia="黑体"/>
      <w:b/>
      <w:kern w:val="0"/>
      <w:sz w:val="44"/>
      <w:szCs w:val="32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customStyle="1" w:styleId="7">
    <w:name w:val="font01"/>
    <w:basedOn w:val="6"/>
    <w:qFormat/>
    <w:uiPriority w:val="0"/>
    <w:rPr>
      <w:rFonts w:hint="eastAsia" w:ascii="仿宋" w:hAnsi="仿宋" w:eastAsia="仿宋" w:cs="仿宋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31</Pages>
  <Words>11574</Words>
  <Characters>14510</Characters>
  <Lines>0</Lines>
  <Paragraphs>0</Paragraphs>
  <TotalTime>0</TotalTime>
  <ScaleCrop>false</ScaleCrop>
  <LinksUpToDate>false</LinksUpToDate>
  <CharactersWithSpaces>15182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2026-10-12T08:26:00Z</dcterms:created>
  <dc:creator>WPS_1641375335</dc:creator>
  <cp:lastModifiedBy>文</cp:lastModifiedBy>
  <dcterms:modified xsi:type="dcterms:W3CDTF">2026-10-14T03:47:21Z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0D1F9104638A43CB9D8F3BE94C102A9E_13</vt:lpwstr>
  </property>
  <property fmtid="{D5CDD505-2E9C-101B-9397-08002B2CF9AE}" pid="4" name="KSOTemplateDocerSaveRecord">
    <vt:lpwstr>eyJoZGlkIjoiMDdhM2M5ZjMwOWZjOWVmMWM5ZTc3OGE5Zjg4NGFjZGEiLCJ1c2VySWQiOiI1OTk1NDc2NjkifQ==</vt:lpwstr>
  </property>
</Properties>
</file>