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F7EDB">
      <w:pPr>
        <w:pStyle w:val="3"/>
        <w:spacing w:before="166" w:beforeLines="50"/>
        <w:rPr>
          <w:rFonts w:hint="eastAsia" w:ascii="宋体" w:hAnsi="宋体" w:cs="宋体"/>
          <w:sz w:val="32"/>
          <w:szCs w:val="32"/>
        </w:rPr>
      </w:pPr>
      <w:bookmarkStart w:id="0" w:name="_Toc89788678"/>
      <w:bookmarkStart w:id="1" w:name="_Toc8079"/>
      <w:r>
        <w:rPr>
          <w:rFonts w:hint="eastAsia" w:ascii="宋体" w:hAnsi="宋体" w:cs="宋体"/>
          <w:sz w:val="32"/>
          <w:szCs w:val="32"/>
        </w:rPr>
        <w:t>中小企业声明函（货物）</w:t>
      </w:r>
      <w:bookmarkEnd w:id="0"/>
      <w:bookmarkEnd w:id="1"/>
    </w:p>
    <w:p w14:paraId="10F9B8C4">
      <w:pPr>
        <w:pStyle w:val="4"/>
        <w:rPr>
          <w:rFonts w:hint="eastAsia" w:ascii="宋体" w:hAnsi="宋体" w:cs="宋体"/>
          <w:b/>
          <w:sz w:val="20"/>
        </w:rPr>
      </w:pPr>
    </w:p>
    <w:p w14:paraId="3D3D14C2">
      <w:pPr>
        <w:pStyle w:val="4"/>
        <w:tabs>
          <w:tab w:val="left" w:pos="9120"/>
        </w:tabs>
        <w:spacing w:before="55" w:after="0" w:line="360" w:lineRule="auto"/>
        <w:ind w:firstLine="640"/>
        <w:rPr>
          <w:rFonts w:hint="eastAsia" w:ascii="宋体" w:hAnsi="宋体" w:cs="宋体"/>
          <w:spacing w:val="-2"/>
          <w:sz w:val="24"/>
          <w:szCs w:val="24"/>
        </w:rPr>
      </w:pPr>
      <w:r>
        <w:rPr>
          <w:rFonts w:hint="eastAsia" w:ascii="宋体" w:hAnsi="宋体" w:cs="宋体"/>
          <w:spacing w:val="-2"/>
          <w:sz w:val="24"/>
          <w:szCs w:val="24"/>
        </w:rPr>
        <w:t>本公司</w:t>
      </w:r>
      <w:r>
        <w:rPr>
          <w:rFonts w:hint="eastAsia" w:ascii="宋体" w:hAnsi="宋体" w:cs="宋体"/>
          <w:sz w:val="24"/>
          <w:szCs w:val="24"/>
        </w:rPr>
        <w:t>（联合体</w:t>
      </w:r>
      <w:r>
        <w:rPr>
          <w:rFonts w:hint="eastAsia" w:ascii="宋体" w:hAnsi="宋体" w:cs="宋体"/>
          <w:spacing w:val="-5"/>
          <w:sz w:val="24"/>
          <w:szCs w:val="24"/>
        </w:rPr>
        <w:t>）</w:t>
      </w:r>
      <w:r>
        <w:rPr>
          <w:rFonts w:hint="eastAsia" w:ascii="宋体" w:hAnsi="宋体" w:cs="宋体"/>
          <w:spacing w:val="-2"/>
          <w:sz w:val="24"/>
          <w:szCs w:val="24"/>
        </w:rPr>
        <w:t>郑重声明，根据《政府采购促进中小</w:t>
      </w:r>
      <w:r>
        <w:rPr>
          <w:rFonts w:hint="eastAsia" w:ascii="宋体" w:hAnsi="宋体" w:cs="宋体"/>
          <w:spacing w:val="-18"/>
          <w:sz w:val="24"/>
          <w:szCs w:val="24"/>
        </w:rPr>
        <w:t>企业发展管理办法》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pacing w:val="5"/>
          <w:sz w:val="24"/>
          <w:szCs w:val="24"/>
        </w:rPr>
        <w:t>财库</w:t>
      </w:r>
      <w:r>
        <w:rPr>
          <w:rFonts w:hint="eastAsia" w:ascii="宋体" w:hAnsi="宋体" w:cs="宋体"/>
          <w:sz w:val="24"/>
          <w:szCs w:val="24"/>
        </w:rPr>
        <w:t>﹝2020﹞46</w:t>
      </w:r>
      <w:r>
        <w:rPr>
          <w:rFonts w:hint="eastAsia" w:ascii="宋体" w:hAnsi="宋体" w:cs="宋体"/>
          <w:spacing w:val="-38"/>
          <w:sz w:val="24"/>
          <w:szCs w:val="24"/>
        </w:rPr>
        <w:t xml:space="preserve"> 号</w:t>
      </w:r>
      <w:r>
        <w:rPr>
          <w:rFonts w:hint="eastAsia" w:ascii="宋体" w:hAnsi="宋体" w:cs="宋体"/>
          <w:spacing w:val="5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的规定，本公司（联合体）</w:t>
      </w:r>
      <w:r>
        <w:rPr>
          <w:rFonts w:hint="eastAsia" w:ascii="宋体" w:hAnsi="宋体" w:cs="宋体"/>
          <w:spacing w:val="-2"/>
          <w:sz w:val="24"/>
          <w:szCs w:val="24"/>
        </w:rPr>
        <w:t>参加</w:t>
      </w:r>
      <w:r>
        <w:rPr>
          <w:rFonts w:hint="eastAsia" w:ascii="宋体" w:hAnsi="宋体" w:cs="宋体"/>
          <w:spacing w:val="-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pacing w:val="-2"/>
          <w:sz w:val="24"/>
          <w:szCs w:val="24"/>
          <w:u w:val="single"/>
        </w:rPr>
        <w:t>西安市临潼区教育局</w:t>
      </w:r>
      <w:r>
        <w:rPr>
          <w:rFonts w:hint="eastAsia" w:ascii="宋体" w:hAnsi="宋体" w:cs="宋体"/>
          <w:spacing w:val="-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pacing w:val="-2"/>
          <w:sz w:val="24"/>
          <w:szCs w:val="24"/>
        </w:rPr>
        <w:t>的</w:t>
      </w:r>
      <w:r>
        <w:rPr>
          <w:rFonts w:hint="eastAsia" w:ascii="宋体" w:hAnsi="宋体" w:cs="宋体"/>
          <w:spacing w:val="-2"/>
          <w:sz w:val="24"/>
          <w:szCs w:val="24"/>
          <w:u w:val="single"/>
        </w:rPr>
        <w:t>2025年改善普通高中学校办学条件第二批建设项目（二次）</w:t>
      </w:r>
      <w:r>
        <w:rPr>
          <w:rFonts w:hint="eastAsia" w:ascii="宋体" w:hAnsi="宋体" w:cs="宋体"/>
          <w:spacing w:val="-2"/>
          <w:sz w:val="24"/>
          <w:szCs w:val="24"/>
        </w:rPr>
        <w:t>采购活动，提供的货物全部由符合政策要求的中小企业制造。相关企业（含联合体中的中小企业、签订分包意向协议的中小企业） 的具体情况如下：</w:t>
      </w:r>
    </w:p>
    <w:p w14:paraId="4BC861F0">
      <w:pPr>
        <w:pStyle w:val="4"/>
        <w:numPr>
          <w:ilvl w:val="0"/>
          <w:numId w:val="1"/>
        </w:numPr>
        <w:spacing w:before="2"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zh-CN" w:eastAsia="zh-CN"/>
        </w:rPr>
        <w:t>钢制连体公寓床床架（二连三床体及床板）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>，</w:t>
      </w:r>
      <w:r>
        <w:rPr>
          <w:rFonts w:hint="eastAsia" w:ascii="宋体" w:hAnsi="宋体" w:cs="宋体"/>
          <w:sz w:val="24"/>
          <w:szCs w:val="24"/>
        </w:rPr>
        <w:t>属于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工业  </w:t>
      </w:r>
      <w:r>
        <w:rPr>
          <w:rFonts w:hint="eastAsia" w:ascii="宋体" w:hAnsi="宋体" w:cs="宋体"/>
          <w:sz w:val="24"/>
          <w:szCs w:val="24"/>
        </w:rPr>
        <w:t>行业；</w:t>
      </w:r>
      <w:r>
        <w:rPr>
          <w:rFonts w:hint="eastAsia" w:ascii="宋体" w:hAnsi="宋体" w:cs="宋体"/>
          <w:b/>
          <w:bCs/>
          <w:sz w:val="24"/>
          <w:szCs w:val="24"/>
        </w:rPr>
        <w:t>制造商</w:t>
      </w:r>
      <w:r>
        <w:rPr>
          <w:rFonts w:hint="eastAsia" w:ascii="宋体" w:hAnsi="宋体" w:cs="宋体"/>
          <w:sz w:val="24"/>
          <w:szCs w:val="24"/>
        </w:rPr>
        <w:t>为</w:t>
      </w:r>
      <w:r>
        <w:rPr>
          <w:rFonts w:hint="eastAsia" w:ascii="宋体" w:hAnsi="宋体" w:cs="宋体"/>
          <w:sz w:val="24"/>
          <w:szCs w:val="24"/>
          <w:u w:val="single"/>
        </w:rPr>
        <w:t>（企业名称）</w:t>
      </w:r>
      <w:r>
        <w:rPr>
          <w:rFonts w:hint="eastAsia" w:ascii="宋体" w:hAnsi="宋体" w:cs="宋体"/>
          <w:sz w:val="24"/>
          <w:szCs w:val="24"/>
        </w:rPr>
        <w:t>，从业人员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ab/>
      </w:r>
      <w:r>
        <w:rPr>
          <w:rFonts w:hint="eastAsia"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人，营业收入为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ab/>
      </w:r>
      <w:r>
        <w:rPr>
          <w:rFonts w:hint="eastAsia" w:ascii="宋体" w:hAnsi="宋体" w:cs="宋体"/>
          <w:sz w:val="24"/>
          <w:szCs w:val="24"/>
        </w:rPr>
        <w:t>万元，资产总额为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万元，属于</w:t>
      </w:r>
      <w:r>
        <w:rPr>
          <w:rFonts w:hint="eastAsia" w:ascii="宋体" w:hAnsi="宋体" w:cs="宋体"/>
          <w:sz w:val="24"/>
          <w:szCs w:val="24"/>
          <w:u w:val="single"/>
        </w:rPr>
        <w:t>（中型企业、小型企业、微型企业）</w:t>
      </w:r>
      <w:r>
        <w:rPr>
          <w:rFonts w:hint="eastAsia" w:ascii="宋体" w:hAnsi="宋体" w:cs="宋体"/>
          <w:sz w:val="24"/>
          <w:szCs w:val="24"/>
        </w:rPr>
        <w:t>；</w:t>
      </w:r>
    </w:p>
    <w:p w14:paraId="0F3A8F2C">
      <w:pPr>
        <w:pStyle w:val="4"/>
        <w:numPr>
          <w:ilvl w:val="0"/>
          <w:numId w:val="1"/>
        </w:numPr>
        <w:spacing w:before="2"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zh-CN" w:eastAsia="zh-CN"/>
        </w:rPr>
        <w:t>学习桌及书柜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>，</w:t>
      </w:r>
      <w:r>
        <w:rPr>
          <w:rFonts w:hint="eastAsia" w:ascii="宋体" w:hAnsi="宋体" w:cs="宋体"/>
          <w:sz w:val="24"/>
          <w:szCs w:val="24"/>
        </w:rPr>
        <w:t>属于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工业  </w:t>
      </w:r>
      <w:r>
        <w:rPr>
          <w:rFonts w:hint="eastAsia" w:ascii="宋体" w:hAnsi="宋体" w:cs="宋体"/>
          <w:sz w:val="24"/>
          <w:szCs w:val="24"/>
        </w:rPr>
        <w:t>行业；</w:t>
      </w:r>
      <w:r>
        <w:rPr>
          <w:rFonts w:hint="eastAsia" w:ascii="宋体" w:hAnsi="宋体" w:cs="宋体"/>
          <w:b/>
          <w:bCs/>
          <w:sz w:val="24"/>
          <w:szCs w:val="24"/>
        </w:rPr>
        <w:t>制造商</w:t>
      </w:r>
      <w:r>
        <w:rPr>
          <w:rFonts w:hint="eastAsia" w:ascii="宋体" w:hAnsi="宋体" w:cs="宋体"/>
          <w:sz w:val="24"/>
          <w:szCs w:val="24"/>
        </w:rPr>
        <w:t>为</w:t>
      </w:r>
      <w:r>
        <w:rPr>
          <w:rFonts w:hint="eastAsia" w:ascii="宋体" w:hAnsi="宋体" w:cs="宋体"/>
          <w:sz w:val="24"/>
          <w:szCs w:val="24"/>
          <w:u w:val="single"/>
        </w:rPr>
        <w:t>（企业名称）</w:t>
      </w:r>
      <w:r>
        <w:rPr>
          <w:rFonts w:hint="eastAsia" w:ascii="宋体" w:hAnsi="宋体" w:cs="宋体"/>
          <w:sz w:val="24"/>
          <w:szCs w:val="24"/>
        </w:rPr>
        <w:t>，从业人员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ab/>
      </w:r>
      <w:r>
        <w:rPr>
          <w:rFonts w:hint="eastAsia"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人，营业收入为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ab/>
      </w:r>
      <w:r>
        <w:rPr>
          <w:rFonts w:hint="eastAsia" w:ascii="宋体" w:hAnsi="宋体" w:cs="宋体"/>
          <w:sz w:val="24"/>
          <w:szCs w:val="24"/>
        </w:rPr>
        <w:t>万元，资产总额为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万元，属于</w:t>
      </w:r>
      <w:r>
        <w:rPr>
          <w:rFonts w:hint="eastAsia" w:ascii="宋体" w:hAnsi="宋体" w:cs="宋体"/>
          <w:sz w:val="24"/>
          <w:szCs w:val="24"/>
          <w:u w:val="single"/>
        </w:rPr>
        <w:t>（中型企业、小型企业、微型企业）</w:t>
      </w:r>
      <w:r>
        <w:rPr>
          <w:rFonts w:hint="eastAsia" w:ascii="宋体" w:hAnsi="宋体" w:cs="宋体"/>
          <w:sz w:val="24"/>
          <w:szCs w:val="24"/>
        </w:rPr>
        <w:t>；</w:t>
      </w:r>
    </w:p>
    <w:p w14:paraId="4FD882D8">
      <w:pPr>
        <w:pStyle w:val="4"/>
        <w:numPr>
          <w:ilvl w:val="0"/>
          <w:numId w:val="1"/>
        </w:numPr>
        <w:spacing w:before="2"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床下柜及走梯柜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>，</w:t>
      </w:r>
      <w:r>
        <w:rPr>
          <w:rFonts w:hint="eastAsia" w:ascii="宋体" w:hAnsi="宋体" w:cs="宋体"/>
          <w:sz w:val="24"/>
          <w:szCs w:val="24"/>
        </w:rPr>
        <w:t>属于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工业  </w:t>
      </w:r>
      <w:r>
        <w:rPr>
          <w:rFonts w:hint="eastAsia" w:ascii="宋体" w:hAnsi="宋体" w:cs="宋体"/>
          <w:sz w:val="24"/>
          <w:szCs w:val="24"/>
        </w:rPr>
        <w:t>行业；</w:t>
      </w:r>
      <w:r>
        <w:rPr>
          <w:rFonts w:hint="eastAsia" w:ascii="宋体" w:hAnsi="宋体" w:cs="宋体"/>
          <w:b/>
          <w:bCs/>
          <w:sz w:val="24"/>
          <w:szCs w:val="24"/>
        </w:rPr>
        <w:t>制造商</w:t>
      </w:r>
      <w:r>
        <w:rPr>
          <w:rFonts w:hint="eastAsia" w:ascii="宋体" w:hAnsi="宋体" w:cs="宋体"/>
          <w:sz w:val="24"/>
          <w:szCs w:val="24"/>
        </w:rPr>
        <w:t>为</w:t>
      </w:r>
      <w:r>
        <w:rPr>
          <w:rFonts w:hint="eastAsia" w:ascii="宋体" w:hAnsi="宋体" w:cs="宋体"/>
          <w:sz w:val="24"/>
          <w:szCs w:val="24"/>
          <w:u w:val="single"/>
        </w:rPr>
        <w:t>（企业名称）</w:t>
      </w:r>
      <w:r>
        <w:rPr>
          <w:rFonts w:hint="eastAsia" w:ascii="宋体" w:hAnsi="宋体" w:cs="宋体"/>
          <w:sz w:val="24"/>
          <w:szCs w:val="24"/>
        </w:rPr>
        <w:t>，从业人员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ab/>
      </w:r>
      <w:r>
        <w:rPr>
          <w:rFonts w:hint="eastAsia"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人，营业收入为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ab/>
      </w:r>
      <w:r>
        <w:rPr>
          <w:rFonts w:hint="eastAsia" w:ascii="宋体" w:hAnsi="宋体" w:cs="宋体"/>
          <w:sz w:val="24"/>
          <w:szCs w:val="24"/>
        </w:rPr>
        <w:t>万元，资产总额为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万元，属于</w:t>
      </w:r>
      <w:r>
        <w:rPr>
          <w:rFonts w:hint="eastAsia" w:ascii="宋体" w:hAnsi="宋体" w:cs="宋体"/>
          <w:sz w:val="24"/>
          <w:szCs w:val="24"/>
          <w:u w:val="single"/>
        </w:rPr>
        <w:t>（中型企业、小型企业、微型企业）</w:t>
      </w:r>
      <w:r>
        <w:rPr>
          <w:rFonts w:hint="eastAsia" w:ascii="宋体" w:hAnsi="宋体" w:cs="宋体"/>
          <w:sz w:val="24"/>
          <w:szCs w:val="24"/>
        </w:rPr>
        <w:t>；</w:t>
      </w:r>
    </w:p>
    <w:p w14:paraId="103CFA4E">
      <w:pPr>
        <w:pStyle w:val="4"/>
        <w:numPr>
          <w:ilvl w:val="0"/>
          <w:numId w:val="1"/>
        </w:numPr>
        <w:spacing w:before="2"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学习椅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>，</w:t>
      </w:r>
      <w:r>
        <w:rPr>
          <w:rFonts w:hint="eastAsia" w:ascii="宋体" w:hAnsi="宋体" w:cs="宋体"/>
          <w:sz w:val="24"/>
          <w:szCs w:val="24"/>
        </w:rPr>
        <w:t>属</w:t>
      </w:r>
      <w:bookmarkStart w:id="2" w:name="_GoBack"/>
      <w:bookmarkEnd w:id="2"/>
      <w:r>
        <w:rPr>
          <w:rFonts w:hint="eastAsia" w:ascii="宋体" w:hAnsi="宋体" w:cs="宋体"/>
          <w:sz w:val="24"/>
          <w:szCs w:val="24"/>
        </w:rPr>
        <w:t>于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工业  </w:t>
      </w:r>
      <w:r>
        <w:rPr>
          <w:rFonts w:hint="eastAsia" w:ascii="宋体" w:hAnsi="宋体" w:cs="宋体"/>
          <w:sz w:val="24"/>
          <w:szCs w:val="24"/>
        </w:rPr>
        <w:t>行业；</w:t>
      </w:r>
      <w:r>
        <w:rPr>
          <w:rFonts w:hint="eastAsia" w:ascii="宋体" w:hAnsi="宋体" w:cs="宋体"/>
          <w:b/>
          <w:bCs/>
          <w:sz w:val="24"/>
          <w:szCs w:val="24"/>
        </w:rPr>
        <w:t>制造商</w:t>
      </w:r>
      <w:r>
        <w:rPr>
          <w:rFonts w:hint="eastAsia" w:ascii="宋体" w:hAnsi="宋体" w:cs="宋体"/>
          <w:sz w:val="24"/>
          <w:szCs w:val="24"/>
        </w:rPr>
        <w:t>为</w:t>
      </w:r>
      <w:r>
        <w:rPr>
          <w:rFonts w:hint="eastAsia" w:ascii="宋体" w:hAnsi="宋体" w:cs="宋体"/>
          <w:sz w:val="24"/>
          <w:szCs w:val="24"/>
          <w:u w:val="single"/>
        </w:rPr>
        <w:t>（企业名称）</w:t>
      </w:r>
      <w:r>
        <w:rPr>
          <w:rFonts w:hint="eastAsia" w:ascii="宋体" w:hAnsi="宋体" w:cs="宋体"/>
          <w:sz w:val="24"/>
          <w:szCs w:val="24"/>
        </w:rPr>
        <w:t>，从业人员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ab/>
      </w:r>
      <w:r>
        <w:rPr>
          <w:rFonts w:hint="eastAsia"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人，营业收入为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ab/>
      </w:r>
      <w:r>
        <w:rPr>
          <w:rFonts w:hint="eastAsia" w:ascii="宋体" w:hAnsi="宋体" w:cs="宋体"/>
          <w:sz w:val="24"/>
          <w:szCs w:val="24"/>
        </w:rPr>
        <w:t>万元，资产总额为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万元，属于</w:t>
      </w:r>
      <w:r>
        <w:rPr>
          <w:rFonts w:hint="eastAsia" w:ascii="宋体" w:hAnsi="宋体" w:cs="宋体"/>
          <w:sz w:val="24"/>
          <w:szCs w:val="24"/>
          <w:u w:val="single"/>
        </w:rPr>
        <w:t>（中型企业、小型企业、微型企业）</w:t>
      </w:r>
      <w:r>
        <w:rPr>
          <w:rFonts w:hint="eastAsia" w:ascii="宋体" w:hAnsi="宋体" w:cs="宋体"/>
          <w:sz w:val="24"/>
          <w:szCs w:val="24"/>
        </w:rPr>
        <w:t>；</w:t>
      </w:r>
    </w:p>
    <w:p w14:paraId="493E3B89">
      <w:pPr>
        <w:pStyle w:val="4"/>
        <w:spacing w:before="2" w:line="360" w:lineRule="auto"/>
        <w:ind w:left="480" w:left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……</w:t>
      </w:r>
    </w:p>
    <w:p w14:paraId="5AC22C80">
      <w:pPr>
        <w:pStyle w:val="4"/>
        <w:spacing w:before="2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以上企业，不属于大企业的分支机构，不存在控股股东为大企业的情形，也不存在与大企业的负责人为同一人的情形。</w:t>
      </w:r>
    </w:p>
    <w:p w14:paraId="04A206B5">
      <w:pPr>
        <w:pStyle w:val="4"/>
        <w:spacing w:before="2" w:line="360" w:lineRule="auto"/>
        <w:ind w:left="480" w:left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本企业对上述声明内容的真实性负责。如有虚假，将依法承担相应责任。</w:t>
      </w:r>
    </w:p>
    <w:p w14:paraId="060198BB">
      <w:pPr>
        <w:pStyle w:val="7"/>
        <w:spacing w:line="360" w:lineRule="auto"/>
        <w:ind w:firstLine="480"/>
        <w:rPr>
          <w:rFonts w:hint="eastAsia" w:hAnsi="宋体" w:cs="宋体"/>
          <w:szCs w:val="24"/>
        </w:rPr>
      </w:pPr>
    </w:p>
    <w:p w14:paraId="2B770CD0">
      <w:pPr>
        <w:pStyle w:val="7"/>
        <w:spacing w:line="360" w:lineRule="auto"/>
        <w:ind w:firstLine="4560" w:firstLineChars="1900"/>
        <w:jc w:val="left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企业名称（盖章）：</w:t>
      </w:r>
    </w:p>
    <w:p w14:paraId="5A919CE8">
      <w:pPr>
        <w:pStyle w:val="7"/>
        <w:spacing w:line="360" w:lineRule="auto"/>
        <w:ind w:firstLine="4560" w:firstLineChars="1900"/>
        <w:jc w:val="left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日期：</w:t>
      </w:r>
    </w:p>
    <w:p w14:paraId="72958DFF">
      <w:pPr>
        <w:pStyle w:val="7"/>
        <w:spacing w:line="360" w:lineRule="auto"/>
        <w:ind w:firstLine="480"/>
        <w:rPr>
          <w:rFonts w:hint="eastAsia" w:hAnsi="宋体" w:cs="宋体"/>
          <w:szCs w:val="24"/>
        </w:rPr>
      </w:pPr>
    </w:p>
    <w:p w14:paraId="256E2F38">
      <w:pPr>
        <w:pStyle w:val="7"/>
        <w:spacing w:line="360" w:lineRule="auto"/>
        <w:ind w:left="630" w:hanging="630" w:hangingChars="300"/>
        <w:rPr>
          <w:rFonts w:hint="eastAsia"/>
          <w:spacing w:val="-8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备注：1、</w:t>
      </w:r>
      <w:r>
        <w:rPr>
          <w:spacing w:val="-8"/>
          <w:sz w:val="21"/>
          <w:szCs w:val="21"/>
        </w:rPr>
        <w:t>中小企业参加政府采购活动，</w:t>
      </w:r>
      <w:r>
        <w:rPr>
          <w:rFonts w:hint="eastAsia"/>
          <w:spacing w:val="-8"/>
          <w:sz w:val="21"/>
          <w:szCs w:val="21"/>
        </w:rPr>
        <w:t>应当按照《政府采购促进中小企业发展管理办法》（财库〔2020〕46号）规定和《中小企业划型标准规定》（工信部联企业〔2011〕300号），如实填写并提交本《中小企业声明函》。</w:t>
      </w:r>
    </w:p>
    <w:p w14:paraId="3DDFEECB">
      <w:pPr>
        <w:pStyle w:val="7"/>
        <w:spacing w:line="360" w:lineRule="auto"/>
        <w:ind w:left="703" w:leftChars="293" w:firstLine="19" w:firstLineChars="10"/>
        <w:rPr>
          <w:rFonts w:hint="eastAsia" w:hAnsi="宋体" w:cs="宋体"/>
          <w:sz w:val="21"/>
          <w:szCs w:val="21"/>
        </w:rPr>
      </w:pPr>
      <w:r>
        <w:rPr>
          <w:rFonts w:hint="eastAsia"/>
          <w:spacing w:val="-8"/>
          <w:sz w:val="21"/>
          <w:szCs w:val="21"/>
        </w:rPr>
        <w:t>2、从业人员、营业收入、资产总额填报上一年度数据，无上一年度数据的新成立企业可不填报。</w:t>
      </w:r>
    </w:p>
    <w:p w14:paraId="6DE60F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0CE37E"/>
    <w:multiLevelType w:val="singleLevel"/>
    <w:tmpl w:val="5B0CE37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F7154"/>
    <w:rsid w:val="0B957346"/>
    <w:rsid w:val="0BA92DF2"/>
    <w:rsid w:val="0C191D25"/>
    <w:rsid w:val="10B22749"/>
    <w:rsid w:val="112F5E54"/>
    <w:rsid w:val="14F7697C"/>
    <w:rsid w:val="1D216C8C"/>
    <w:rsid w:val="1E6A4663"/>
    <w:rsid w:val="1F5639D7"/>
    <w:rsid w:val="201C198C"/>
    <w:rsid w:val="2419690F"/>
    <w:rsid w:val="27F82CDF"/>
    <w:rsid w:val="2AD76BDC"/>
    <w:rsid w:val="2DE2455B"/>
    <w:rsid w:val="30D140CD"/>
    <w:rsid w:val="3328091C"/>
    <w:rsid w:val="33460DA3"/>
    <w:rsid w:val="35B04BF9"/>
    <w:rsid w:val="39736669"/>
    <w:rsid w:val="3B3D6F2F"/>
    <w:rsid w:val="3B4E6A46"/>
    <w:rsid w:val="3B60677A"/>
    <w:rsid w:val="3C7050E2"/>
    <w:rsid w:val="412F10C8"/>
    <w:rsid w:val="433C5D1E"/>
    <w:rsid w:val="48435459"/>
    <w:rsid w:val="4856518C"/>
    <w:rsid w:val="4EBB21ED"/>
    <w:rsid w:val="507B60D8"/>
    <w:rsid w:val="557E73F6"/>
    <w:rsid w:val="55E262B1"/>
    <w:rsid w:val="566118CC"/>
    <w:rsid w:val="5B61236E"/>
    <w:rsid w:val="5BC30933"/>
    <w:rsid w:val="61E17D65"/>
    <w:rsid w:val="621023F8"/>
    <w:rsid w:val="701557A9"/>
    <w:rsid w:val="708F7D90"/>
    <w:rsid w:val="72D336FA"/>
    <w:rsid w:val="743B1556"/>
    <w:rsid w:val="77316C41"/>
    <w:rsid w:val="77D01FB6"/>
    <w:rsid w:val="799534B7"/>
    <w:rsid w:val="7EB0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semiHidden/>
    <w:qFormat/>
    <w:uiPriority w:val="99"/>
    <w:pPr>
      <w:spacing w:before="120"/>
    </w:pPr>
    <w:rPr>
      <w:rFonts w:ascii="Arial" w:hAnsi="Arial"/>
      <w:b/>
      <w:bCs/>
    </w:r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7">
    <w:name w:val="正文缩进1"/>
    <w:basedOn w:val="1"/>
    <w:qFormat/>
    <w:uiPriority w:val="0"/>
    <w:pPr>
      <w:ind w:firstLine="420" w:firstLineChars="200"/>
    </w:p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2026-07-06T02:17:33Z</dcterms:created>
  <dc:creator>招投标-蒋娜娜</dc:creator>
  <cp:lastModifiedBy>pmuu68866</cp:lastModifiedBy>
  <dcterms:modified xsi:type="dcterms:W3CDTF">2026-07-06T02:22:42Z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eyJoZGlkIjoiMjMyYmEyYWU1OTY5MWI1MjIzMzI4MWI4Mjk0ZDdlNWQiLCJ1c2VySWQiOiIxNzUyNDIzODA3In0=</vt:lpwstr>
  </property>
  <property fmtid="{D5CDD505-2E9C-101B-9397-08002B2CF9AE}" pid="4" name="ICV">
    <vt:lpwstr>EB39D529BE3245B7ABDB6DCB3F5D1274_12</vt:lpwstr>
  </property>
</Properties>
</file>