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2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9"/>
        <w:tblW w:w="90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2566"/>
        <w:gridCol w:w="1290"/>
        <w:gridCol w:w="880"/>
      </w:tblGrid>
      <w:tr w14:paraId="48F63A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  <w:jc w:val="center"/>
        </w:trPr>
        <w:tc>
          <w:tcPr>
            <w:tcW w:w="1228" w:type="dxa"/>
            <w:tcBorders>
              <w:bottom w:val="nil"/>
            </w:tcBorders>
            <w:vAlign w:val="center"/>
          </w:tcPr>
          <w:p w14:paraId="182533EE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353" w:type="dxa"/>
            <w:tcBorders>
              <w:bottom w:val="nil"/>
              <w:right w:val="single" w:color="auto" w:sz="4" w:space="0"/>
            </w:tcBorders>
            <w:vAlign w:val="center"/>
          </w:tcPr>
          <w:p w14:paraId="5EDFE422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left w:val="single" w:color="auto" w:sz="4" w:space="0"/>
              <w:bottom w:val="nil"/>
            </w:tcBorders>
            <w:vAlign w:val="center"/>
          </w:tcPr>
          <w:p w14:paraId="14D30A58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招标规格 ☆1</w:t>
            </w:r>
          </w:p>
        </w:tc>
        <w:tc>
          <w:tcPr>
            <w:tcW w:w="2566" w:type="dxa"/>
            <w:tcBorders>
              <w:bottom w:val="nil"/>
            </w:tcBorders>
            <w:vAlign w:val="center"/>
          </w:tcPr>
          <w:p w14:paraId="2E485969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投标规格 ☆2</w:t>
            </w: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16020074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z w:val="24"/>
                <w:szCs w:val="24"/>
              </w:rPr>
              <w:t>偏离说明</w:t>
            </w:r>
          </w:p>
        </w:tc>
        <w:tc>
          <w:tcPr>
            <w:tcW w:w="880" w:type="dxa"/>
            <w:tcBorders>
              <w:bottom w:val="nil"/>
            </w:tcBorders>
            <w:vAlign w:val="center"/>
          </w:tcPr>
          <w:p w14:paraId="70AA3142">
            <w:pPr>
              <w:spacing w:beforeLines="50"/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备注</w:t>
            </w:r>
          </w:p>
        </w:tc>
      </w:tr>
      <w:tr w14:paraId="55A39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0" w:hRule="atLeast"/>
          <w:jc w:val="center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1895F7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5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0AD172CD">
            <w:pP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钢制连体公寓床床架（</w:t>
            </w:r>
          </w:p>
          <w:p w14:paraId="54F907F8">
            <w:pPr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二连三床体及床板）</w:t>
            </w:r>
          </w:p>
        </w:tc>
        <w:tc>
          <w:tcPr>
            <w:tcW w:w="171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14:paraId="1291A557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5AA93D8C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261CF75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14:paraId="2BC8272B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23DC7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9" w:hRule="atLeast"/>
          <w:jc w:val="center"/>
        </w:trPr>
        <w:tc>
          <w:tcPr>
            <w:tcW w:w="12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597F0B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1B446">
            <w:pPr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学习桌及书柜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3DCAFB9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4" w:space="0"/>
              <w:bottom w:val="single" w:color="auto" w:sz="4" w:space="0"/>
            </w:tcBorders>
          </w:tcPr>
          <w:p w14:paraId="20E3002C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</w:tcPr>
          <w:p w14:paraId="0436A65B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bottom w:val="single" w:color="auto" w:sz="4" w:space="0"/>
            </w:tcBorders>
          </w:tcPr>
          <w:p w14:paraId="3C537072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5B5A7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20" w:hRule="atLeast"/>
          <w:jc w:val="center"/>
        </w:trPr>
        <w:tc>
          <w:tcPr>
            <w:tcW w:w="12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DD3097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09BD8">
            <w:pPr>
              <w:rPr>
                <w:rFonts w:hint="eastAsia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床下柜及走梯柜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8081E78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4" w:space="0"/>
              <w:bottom w:val="single" w:color="auto" w:sz="4" w:space="0"/>
            </w:tcBorders>
          </w:tcPr>
          <w:p w14:paraId="0E2BDDC1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</w:tcPr>
          <w:p w14:paraId="3AACD7E4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bottom w:val="single" w:color="auto" w:sz="4" w:space="0"/>
            </w:tcBorders>
          </w:tcPr>
          <w:p w14:paraId="4357FDBB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C37AA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2" w:hRule="atLeast"/>
          <w:jc w:val="center"/>
        </w:trPr>
        <w:tc>
          <w:tcPr>
            <w:tcW w:w="122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F45B74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83485">
            <w:pPr>
              <w:rPr>
                <w:rFonts w:hint="eastAsia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学习椅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2EBB3E1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4" w:space="0"/>
              <w:bottom w:val="single" w:color="auto" w:sz="4" w:space="0"/>
            </w:tcBorders>
          </w:tcPr>
          <w:p w14:paraId="7BBBCC27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  <w:bottom w:val="single" w:color="auto" w:sz="4" w:space="0"/>
            </w:tcBorders>
          </w:tcPr>
          <w:p w14:paraId="3A2BCD0E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bottom w:val="single" w:color="auto" w:sz="4" w:space="0"/>
            </w:tcBorders>
          </w:tcPr>
          <w:p w14:paraId="66CC79AA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D66E7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64" w:hRule="atLeast"/>
          <w:jc w:val="center"/>
        </w:trPr>
        <w:tc>
          <w:tcPr>
            <w:tcW w:w="1228" w:type="dxa"/>
            <w:tcBorders>
              <w:top w:val="single" w:color="auto" w:sz="4" w:space="0"/>
            </w:tcBorders>
          </w:tcPr>
          <w:p w14:paraId="2B2FE305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auto" w:sz="4" w:space="0"/>
              <w:right w:val="single" w:color="auto" w:sz="4" w:space="0"/>
            </w:tcBorders>
          </w:tcPr>
          <w:p w14:paraId="2A38D1FB">
            <w:pPr>
              <w:rPr>
                <w:rFonts w:hint="eastAsia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</w:tcBorders>
          </w:tcPr>
          <w:p w14:paraId="766F1ECC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4" w:space="0"/>
            </w:tcBorders>
          </w:tcPr>
          <w:p w14:paraId="2F4BEC41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4" w:space="0"/>
            </w:tcBorders>
          </w:tcPr>
          <w:p w14:paraId="2DB8395E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</w:tcBorders>
          </w:tcPr>
          <w:p w14:paraId="42A316AF">
            <w:pPr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65D6F362">
      <w:pPr>
        <w:spacing w:line="360" w:lineRule="auto"/>
        <w:rPr>
          <w:rFonts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注：</w:t>
      </w:r>
      <w:r>
        <w:rPr>
          <w:rFonts w:eastAsia="宋体" w:cs="Times New Roman"/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rFonts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2.</w:t>
      </w:r>
      <w:r>
        <w:rPr>
          <w:rFonts w:eastAsia="宋体" w:cs="Times New Roman"/>
          <w:sz w:val="28"/>
          <w:szCs w:val="28"/>
        </w:rPr>
        <w:t>投标人根据采购项目的全部</w:t>
      </w:r>
      <w:r>
        <w:rPr>
          <w:rFonts w:hint="eastAsia" w:cs="Times New Roman"/>
          <w:sz w:val="28"/>
          <w:szCs w:val="28"/>
          <w:lang w:val="en-US" w:eastAsia="zh-CN"/>
        </w:rPr>
        <w:t>货物类产品</w:t>
      </w:r>
      <w:bookmarkStart w:id="0" w:name="_GoBack"/>
      <w:bookmarkEnd w:id="0"/>
      <w:r>
        <w:rPr>
          <w:rFonts w:eastAsia="宋体" w:cs="Times New Roman"/>
          <w:sz w:val="28"/>
          <w:szCs w:val="28"/>
        </w:rPr>
        <w:t>技术参数</w:t>
      </w:r>
      <w:r>
        <w:rPr>
          <w:rFonts w:hint="eastAsia" w:cs="Times New Roman"/>
          <w:sz w:val="28"/>
          <w:szCs w:val="28"/>
          <w:lang w:eastAsia="zh-CN"/>
        </w:rPr>
        <w:t>（钢制连体公寓床床架（二连三床体及床板）、学习桌及书柜、</w:t>
      </w:r>
      <w:r>
        <w:rPr>
          <w:rFonts w:hint="eastAsia" w:cs="Times New Roman"/>
          <w:sz w:val="28"/>
          <w:szCs w:val="28"/>
          <w:lang w:val="en-US" w:eastAsia="zh-CN"/>
        </w:rPr>
        <w:t>床下柜及走梯柜、学习椅</w:t>
      </w:r>
      <w:r>
        <w:rPr>
          <w:rFonts w:hint="eastAsia" w:cs="Times New Roman"/>
          <w:sz w:val="28"/>
          <w:szCs w:val="28"/>
          <w:lang w:eastAsia="zh-CN"/>
        </w:rPr>
        <w:t>）</w:t>
      </w:r>
      <w:r>
        <w:rPr>
          <w:rFonts w:eastAsia="宋体" w:cs="Times New Roman"/>
          <w:sz w:val="28"/>
          <w:szCs w:val="28"/>
        </w:rPr>
        <w:t>逐条填写此表，并按招标文件要求提供相应的证明材料。</w:t>
      </w:r>
    </w:p>
    <w:p w14:paraId="6363DA1D">
      <w:pPr>
        <w:spacing w:line="360" w:lineRule="auto"/>
        <w:rPr>
          <w:rFonts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3.</w:t>
      </w:r>
      <w:r>
        <w:rPr>
          <w:rFonts w:hint="eastAsia" w:eastAsia="宋体" w:cs="Times New Roman"/>
          <w:sz w:val="28"/>
          <w:szCs w:val="28"/>
        </w:rPr>
        <w:t>逐条对应投标文件内容认真填写本表。偏</w:t>
      </w:r>
      <w:r>
        <w:rPr>
          <w:rFonts w:hint="eastAsia" w:eastAsia="宋体" w:cs="Times New Roman"/>
          <w:sz w:val="28"/>
          <w:szCs w:val="28"/>
          <w:lang w:val="en-US" w:eastAsia="zh-CN"/>
        </w:rPr>
        <w:t>离</w:t>
      </w:r>
      <w:r>
        <w:rPr>
          <w:rFonts w:hint="eastAsia" w:eastAsia="宋体" w:cs="Times New Roman"/>
          <w:sz w:val="28"/>
          <w:szCs w:val="28"/>
        </w:rPr>
        <w:t>说明填写：正偏离（标明正偏离内容及正偏离的证明材料的页码）、符合（标明主要技术参数证明材料页码）或负偏离。</w:t>
      </w:r>
    </w:p>
    <w:p w14:paraId="3D3E23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A342878"/>
    <w:rsid w:val="0EB67D00"/>
    <w:rsid w:val="12BB3B36"/>
    <w:rsid w:val="25BD776E"/>
    <w:rsid w:val="2EDE49DD"/>
    <w:rsid w:val="3636582C"/>
    <w:rsid w:val="3B3360B0"/>
    <w:rsid w:val="434F5A51"/>
    <w:rsid w:val="43B9736F"/>
    <w:rsid w:val="4630088B"/>
    <w:rsid w:val="4645313C"/>
    <w:rsid w:val="4A6E0119"/>
    <w:rsid w:val="4BE07B8E"/>
    <w:rsid w:val="509C604E"/>
    <w:rsid w:val="54922852"/>
    <w:rsid w:val="59AF6BB8"/>
    <w:rsid w:val="5D7C523D"/>
    <w:rsid w:val="67299E01"/>
    <w:rsid w:val="6821710D"/>
    <w:rsid w:val="76E063E5"/>
    <w:rsid w:val="78FB45F7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paragraph" w:styleId="8">
    <w:name w:val="Body Text First Indent"/>
    <w:basedOn w:val="4"/>
    <w:unhideWhenUsed/>
    <w:qFormat/>
    <w:uiPriority w:val="99"/>
    <w:pPr>
      <w:ind w:firstLine="420" w:firstLineChars="100"/>
    </w:pPr>
  </w:style>
  <w:style w:type="character" w:customStyle="1" w:styleId="11">
    <w:name w:val="标题 3 字符"/>
    <w:basedOn w:val="10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211</Words>
  <Characters>214</Characters>
  <Lines>1</Lines>
  <Paragraphs>1</Paragraphs>
  <TotalTime>13</TotalTime>
  <ScaleCrop>false</ScaleCrop>
  <LinksUpToDate>false</LinksUpToDate>
  <CharactersWithSpaces>238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pmuu68866</cp:lastModifiedBy>
  <dcterms:modified xsi:type="dcterms:W3CDTF">2026-07-06T01:29:46Z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eyJoZGlkIjoiMjMyYmEyYWU1OTY5MWI1MjIzMzI4MWI4Mjk0ZDdlNWQiLCJ1c2VySWQiOiIxNzUyNDIzODA3In0=</vt:lpwstr>
  </property>
  <property fmtid="{D5CDD505-2E9C-101B-9397-08002B2CF9AE}" pid="4" name="ICV">
    <vt:lpwstr>A676E04DE41F4D60B5EEE545EA0AFF30_12</vt:lpwstr>
  </property>
</Properties>
</file>