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B03A7">
      <w:pPr>
        <w:keepNext w:val="0"/>
        <w:keepLines w:val="0"/>
        <w:pageBreakBefore w:val="0"/>
        <w:kinsoku/>
        <w:wordWrap/>
        <w:overflowPunct/>
        <w:topLinePunct w:val="0"/>
        <w:autoSpaceDE/>
        <w:autoSpaceDN/>
        <w:bidi w:val="0"/>
        <w:adjustRightInd/>
        <w:snapToGrid/>
        <w:spacing w:line="360" w:lineRule="auto"/>
        <w:ind w:left="48" w:leftChars="20"/>
        <w:textAlignment w:val="auto"/>
        <w:outlineLvl w:val="9"/>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1、</w:t>
      </w:r>
      <w:r>
        <w:rPr>
          <w:rFonts w:hint="eastAsia" w:ascii="宋体" w:hAnsi="宋体" w:eastAsia="宋体" w:cs="宋体"/>
          <w:b/>
          <w:bCs/>
          <w:color w:val="auto"/>
          <w:highlight w:val="none"/>
        </w:rPr>
        <w:t>基本资格条件：符合《中华人民共和国政府采购法》第二十二条的规定，并提供以下资料</w:t>
      </w:r>
      <w:r>
        <w:rPr>
          <w:rFonts w:hint="eastAsia" w:ascii="宋体" w:hAnsi="宋体" w:eastAsia="宋体" w:cs="宋体"/>
          <w:b/>
          <w:bCs/>
          <w:color w:val="auto"/>
          <w:highlight w:val="none"/>
          <w:lang w:eastAsia="zh-CN"/>
        </w:rPr>
        <w:t>：</w:t>
      </w:r>
    </w:p>
    <w:p w14:paraId="0746A7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(1)</w:t>
      </w:r>
      <w:r>
        <w:rPr>
          <w:rFonts w:hint="eastAsia" w:ascii="宋体" w:hAnsi="宋体" w:eastAsia="宋体" w:cs="宋体"/>
          <w:color w:val="auto"/>
          <w:highlight w:val="none"/>
        </w:rPr>
        <w:t>根据投标供应商类别进行提供：</w:t>
      </w:r>
    </w:p>
    <w:p w14:paraId="2D066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①</w:t>
      </w:r>
      <w:r>
        <w:rPr>
          <w:rFonts w:hint="eastAsia" w:ascii="宋体" w:hAnsi="宋体" w:eastAsia="宋体" w:cs="宋体"/>
          <w:color w:val="auto"/>
          <w:highlight w:val="none"/>
        </w:rPr>
        <w:t>如供应商是企业（包括合伙企业），应提供在工商部门注册的有效“企业法人营业执照”或“营业执照”；</w:t>
      </w:r>
    </w:p>
    <w:p w14:paraId="68A8B2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②</w:t>
      </w:r>
      <w:r>
        <w:rPr>
          <w:rFonts w:hint="eastAsia" w:ascii="宋体" w:hAnsi="宋体" w:eastAsia="宋体" w:cs="宋体"/>
          <w:color w:val="auto"/>
          <w:highlight w:val="none"/>
        </w:rPr>
        <w:t>如供应商是事业单位，应提供有效的“事业单位法人证书”；</w:t>
      </w:r>
    </w:p>
    <w:p w14:paraId="4AF2C3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③</w:t>
      </w:r>
      <w:r>
        <w:rPr>
          <w:rFonts w:hint="eastAsia" w:ascii="宋体" w:hAnsi="宋体" w:eastAsia="宋体" w:cs="宋体"/>
          <w:color w:val="auto"/>
          <w:highlight w:val="none"/>
        </w:rPr>
        <w:t>如供应商是为企业专业服务机构的，应提供执业许可证等证明文件；</w:t>
      </w:r>
    </w:p>
    <w:p w14:paraId="11809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④</w:t>
      </w:r>
      <w:r>
        <w:rPr>
          <w:rFonts w:hint="eastAsia" w:ascii="宋体" w:hAnsi="宋体" w:eastAsia="宋体" w:cs="宋体"/>
          <w:color w:val="auto"/>
          <w:highlight w:val="none"/>
        </w:rPr>
        <w:t>如供应商是个体工商户，应提供有效的“个体工商户营业执照”；</w:t>
      </w:r>
    </w:p>
    <w:p w14:paraId="17932D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⑤</w:t>
      </w:r>
      <w:r>
        <w:rPr>
          <w:rFonts w:hint="eastAsia" w:ascii="宋体" w:hAnsi="宋体" w:eastAsia="宋体" w:cs="宋体"/>
          <w:color w:val="auto"/>
          <w:highlight w:val="none"/>
        </w:rPr>
        <w:t>如供应商为自然人，应提供有效的自然人身份证明</w:t>
      </w:r>
      <w:r>
        <w:rPr>
          <w:rFonts w:hint="eastAsia" w:ascii="宋体" w:hAnsi="宋体" w:eastAsia="宋体" w:cs="宋体"/>
          <w:color w:val="auto"/>
          <w:highlight w:val="none"/>
        </w:rPr>
        <w:t>。</w:t>
      </w:r>
    </w:p>
    <w:p w14:paraId="25927C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042636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3545A2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7B87C1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02AF43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27548EAE">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2、特定资格条件：</w:t>
      </w:r>
    </w:p>
    <w:p w14:paraId="5CAC28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法定代表人授权书（法定代表人直接参加磋商，须提供法定代表人身份证明）；</w:t>
      </w:r>
    </w:p>
    <w:p w14:paraId="2F07DE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本项目专门面向中小企业采购，仅限符合《政府采购促进中小企业发展管理办法》的通知(财库〔2020〕46号)条件的中小企业参与，并提供中小企业声明函，残疾人福利企业、监狱企业视同</w:t>
      </w:r>
      <w:bookmarkStart w:id="42" w:name="_GoBack"/>
      <w:bookmarkEnd w:id="42"/>
      <w:r>
        <w:rPr>
          <w:rFonts w:hint="eastAsia" w:ascii="宋体" w:hAnsi="宋体" w:eastAsia="宋体" w:cs="宋体"/>
          <w:color w:val="auto"/>
          <w:highlight w:val="none"/>
          <w:lang w:val="en-US" w:eastAsia="zh-CN"/>
        </w:rPr>
        <w:t xml:space="preserve">中小企业; </w:t>
      </w:r>
    </w:p>
    <w:p w14:paraId="7DBF8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w:t>
      </w:r>
    </w:p>
    <w:p w14:paraId="12DFF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eastAsia="zh-CN"/>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本项目不接受联合体磋商</w:t>
      </w:r>
      <w:r>
        <w:rPr>
          <w:rFonts w:hint="eastAsia" w:ascii="宋体" w:hAnsi="宋体" w:eastAsia="宋体" w:cs="宋体"/>
          <w:color w:val="auto"/>
          <w:highlight w:val="none"/>
          <w:lang w:val="en-US" w:eastAsia="zh-CN"/>
        </w:rPr>
        <w:t>。</w:t>
      </w:r>
    </w:p>
    <w:p w14:paraId="67E778F4">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0" w:name="_Toc15095"/>
      <w:bookmarkStart w:id="1" w:name="_Toc5840"/>
      <w:bookmarkStart w:id="2" w:name="_Toc5762"/>
      <w:bookmarkStart w:id="3" w:name="_Toc5160"/>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 xml:space="preserve">-1 </w:t>
      </w:r>
      <w:r>
        <w:rPr>
          <w:rStyle w:val="7"/>
          <w:rFonts w:hint="eastAsia" w:ascii="宋体" w:hAnsi="宋体" w:eastAsia="宋体" w:cs="宋体"/>
          <w:b/>
          <w:bCs/>
          <w:color w:val="auto"/>
          <w:highlight w:val="none"/>
          <w:lang w:val="en-US" w:eastAsia="zh-CN"/>
        </w:rPr>
        <w:t>具有独立承担民事责任的能力</w:t>
      </w:r>
      <w:bookmarkEnd w:id="0"/>
      <w:bookmarkEnd w:id="1"/>
      <w:bookmarkEnd w:id="2"/>
      <w:bookmarkEnd w:id="3"/>
    </w:p>
    <w:p w14:paraId="17A3F7CD">
      <w:pPr>
        <w:spacing w:line="360" w:lineRule="auto"/>
        <w:rPr>
          <w:rFonts w:hint="eastAsia" w:ascii="宋体" w:hAnsi="宋体" w:eastAsia="宋体" w:cs="宋体"/>
          <w:color w:val="auto"/>
          <w:sz w:val="24"/>
          <w:highlight w:val="none"/>
        </w:rPr>
      </w:pPr>
    </w:p>
    <w:p w14:paraId="5AF5B9E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14:paraId="40F827F1">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4A1D2BBC">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600ECABF">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042A7EC7">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1C99EB19">
      <w:pPr>
        <w:pStyle w:val="3"/>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⑤如供应商为自然人，应提供有效的自然人身份证明。</w:t>
      </w:r>
    </w:p>
    <w:p w14:paraId="1A519881">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szCs w:val="24"/>
          <w:highlight w:val="none"/>
        </w:rPr>
        <w:br w:type="page"/>
      </w:r>
      <w:bookmarkStart w:id="4" w:name="_Toc9003"/>
      <w:bookmarkStart w:id="5" w:name="_Toc24599"/>
      <w:bookmarkStart w:id="6" w:name="_Toc24657"/>
      <w:bookmarkStart w:id="7" w:name="_Toc11646"/>
      <w:bookmarkStart w:id="8" w:name="_Toc13448"/>
      <w:bookmarkStart w:id="9" w:name="_Toc22661"/>
      <w:bookmarkStart w:id="10" w:name="_Toc29913"/>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w:t>
      </w:r>
      <w:r>
        <w:rPr>
          <w:rStyle w:val="7"/>
          <w:rFonts w:hint="eastAsia" w:ascii="宋体" w:hAnsi="宋体" w:eastAsia="宋体" w:cs="宋体"/>
          <w:b/>
          <w:bCs/>
          <w:color w:val="auto"/>
          <w:highlight w:val="none"/>
          <w:lang w:val="en-US" w:eastAsia="zh-CN"/>
        </w:rPr>
        <w:t>2</w:t>
      </w:r>
      <w:r>
        <w:rPr>
          <w:rFonts w:hint="eastAsia" w:ascii="宋体" w:hAnsi="宋体" w:eastAsia="宋体" w:cs="宋体"/>
          <w:b/>
          <w:bCs/>
          <w:color w:val="auto"/>
          <w:highlight w:val="none"/>
        </w:rPr>
        <w:t>符合《中华人民共和国政府采购法》第二十二条的规定，并提供以下资料</w:t>
      </w:r>
      <w:r>
        <w:rPr>
          <w:rFonts w:hint="eastAsia" w:ascii="宋体" w:hAnsi="宋体" w:eastAsia="宋体" w:cs="宋体"/>
          <w:b/>
          <w:bCs/>
          <w:color w:val="auto"/>
          <w:highlight w:val="none"/>
          <w:lang w:eastAsia="zh-CN"/>
        </w:rPr>
        <w:t>：</w:t>
      </w:r>
      <w:bookmarkEnd w:id="4"/>
    </w:p>
    <w:p w14:paraId="49ED6D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FEE06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(2)</w:t>
      </w:r>
      <w:r>
        <w:rPr>
          <w:rFonts w:hint="eastAsia" w:ascii="宋体" w:hAnsi="宋体" w:eastAsia="宋体" w:cs="宋体"/>
          <w:color w:val="auto"/>
          <w:highlight w:val="none"/>
        </w:rPr>
        <w:t>提供2025年度经审计的财务报告（成立时间至提交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文件截止时间不足一年的可提供成立后任意时段的资产负债表），或</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文件递交截止时间前6个月内银行出具的资信证明或提供《基本资格条件承诺函》；</w:t>
      </w:r>
    </w:p>
    <w:p w14:paraId="1B49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(3)</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文件递交截止时间前一年内已缴纳的至少一个月的纳税证明或完税证明，依法免税的单位应提供相关证明材料或提供《基本资格条件承诺函》；</w:t>
      </w:r>
    </w:p>
    <w:p w14:paraId="19C811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(4)</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rPr>
        <w:t>文件递交截止时间前一年内已缴存的至少一个月的社会保障资金缴存单据或社保机构开具的社会保险参保缴费情况证明，依法不需要缴纳社会保障资金的单位应提供相关证明材料或提供《基本资格条件承诺函》；</w:t>
      </w:r>
    </w:p>
    <w:p w14:paraId="3450E8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sz w:val="24"/>
          <w:lang w:val="en-US" w:eastAsia="zh-CN" w:bidi="ar-SA"/>
        </w:rPr>
        <w:t>(5)</w:t>
      </w:r>
      <w:r>
        <w:rPr>
          <w:rFonts w:hint="eastAsia" w:ascii="宋体" w:hAnsi="宋体" w:eastAsia="宋体" w:cs="宋体"/>
          <w:color w:val="auto"/>
          <w:highlight w:val="none"/>
        </w:rPr>
        <w:t>提供具有履行合同所必需的设备和专业技术能力的承诺或提供《基本资格条件承诺函》；</w:t>
      </w:r>
    </w:p>
    <w:p w14:paraId="4AC6A5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(6)参加政府采购活动前3年内，在经营活动中没有重大违法记录的书面声明或提供《基本资格条件承诺函》。</w:t>
      </w:r>
    </w:p>
    <w:p w14:paraId="30EC1F5F">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sz w:val="24"/>
          <w:szCs w:val="24"/>
          <w:highlight w:val="none"/>
        </w:rPr>
        <w:sectPr>
          <w:pgSz w:w="11906" w:h="16838"/>
          <w:pgMar w:top="1418" w:right="1417" w:bottom="1418" w:left="1417" w:header="851" w:footer="992" w:gutter="0"/>
          <w:pgNumType w:fmt="decimal"/>
          <w:cols w:space="720" w:num="1"/>
          <w:titlePg/>
          <w:docGrid w:linePitch="312" w:charSpace="0"/>
        </w:sectPr>
      </w:pPr>
    </w:p>
    <w:p w14:paraId="7475BD71">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b/>
          <w:bCs/>
          <w:color w:val="auto"/>
          <w:highlight w:val="none"/>
        </w:rPr>
      </w:pPr>
      <w:bookmarkStart w:id="11" w:name="_Toc22935"/>
      <w:bookmarkStart w:id="12" w:name="_Toc19445"/>
      <w:bookmarkStart w:id="13" w:name="_Toc25351"/>
      <w:bookmarkStart w:id="14" w:name="_Toc10619"/>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9</w:t>
      </w:r>
      <w:r>
        <w:rPr>
          <w:rFonts w:hint="eastAsia" w:ascii="宋体" w:hAnsi="宋体" w:eastAsia="宋体" w:cs="宋体"/>
          <w:b/>
          <w:bCs/>
          <w:color w:val="auto"/>
          <w:highlight w:val="none"/>
        </w:rPr>
        <w:t>-3</w:t>
      </w:r>
      <w:r>
        <w:rPr>
          <w:rFonts w:hint="eastAsia" w:ascii="宋体" w:hAnsi="宋体" w:eastAsia="宋体" w:cs="宋体"/>
          <w:b/>
          <w:bCs/>
          <w:color w:val="auto"/>
          <w:highlight w:val="none"/>
          <w:lang w:val="en-US" w:eastAsia="zh-CN"/>
        </w:rPr>
        <w:t>基本资格条件承诺函</w:t>
      </w:r>
      <w:bookmarkEnd w:id="11"/>
      <w:bookmarkEnd w:id="12"/>
      <w:bookmarkEnd w:id="13"/>
      <w:bookmarkEnd w:id="14"/>
    </w:p>
    <w:p w14:paraId="7C6630C0">
      <w:pPr>
        <w:bidi w:val="0"/>
        <w:spacing w:line="360" w:lineRule="auto"/>
        <w:jc w:val="center"/>
        <w:rPr>
          <w:rFonts w:hint="eastAsia" w:ascii="宋体" w:hAnsi="宋体" w:eastAsia="宋体" w:cs="宋体"/>
          <w:b/>
          <w:bCs/>
          <w:sz w:val="40"/>
          <w:szCs w:val="28"/>
        </w:rPr>
      </w:pPr>
      <w:bookmarkStart w:id="15" w:name="_Toc18302"/>
      <w:bookmarkStart w:id="16" w:name="_Toc17134"/>
      <w:r>
        <w:rPr>
          <w:rFonts w:hint="eastAsia" w:ascii="宋体" w:hAnsi="宋体" w:eastAsia="宋体" w:cs="宋体"/>
          <w:b/>
          <w:bCs/>
          <w:sz w:val="40"/>
          <w:szCs w:val="28"/>
          <w:lang w:eastAsia="zh-CN"/>
        </w:rPr>
        <w:t>基本资格条件承诺函</w:t>
      </w:r>
      <w:bookmarkEnd w:id="15"/>
      <w:bookmarkEnd w:id="16"/>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56BD23FE">
      <w:pPr>
        <w:spacing w:line="360" w:lineRule="auto"/>
        <w:ind w:firstLine="5280" w:firstLineChars="2200"/>
        <w:jc w:val="left"/>
        <w:rPr>
          <w:rFonts w:hint="eastAsia" w:ascii="宋体" w:hAnsi="宋体" w:eastAsia="宋体" w:cs="宋体"/>
          <w:color w:val="000000"/>
          <w:sz w:val="24"/>
          <w:highlight w:val="none"/>
        </w:rPr>
      </w:pPr>
    </w:p>
    <w:p w14:paraId="0DB88FD4">
      <w:pPr>
        <w:spacing w:line="360" w:lineRule="auto"/>
        <w:jc w:val="both"/>
        <w:rPr>
          <w:rFonts w:hint="eastAsia" w:ascii="宋体" w:hAnsi="宋体" w:eastAsia="宋体" w:cs="宋体"/>
          <w:b/>
          <w:bCs/>
          <w:color w:val="auto"/>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200AC825">
      <w:pPr>
        <w:rPr>
          <w:rFonts w:hint="eastAsia" w:ascii="宋体" w:hAnsi="宋体" w:eastAsia="宋体" w:cs="宋体"/>
        </w:rPr>
        <w:sectPr>
          <w:pgSz w:w="11906" w:h="16838"/>
          <w:pgMar w:top="1418" w:right="1417" w:bottom="1418" w:left="1417" w:header="851" w:footer="992" w:gutter="0"/>
          <w:pgNumType w:fmt="decimal"/>
          <w:cols w:space="720" w:num="1"/>
          <w:titlePg/>
          <w:docGrid w:linePitch="312" w:charSpace="0"/>
        </w:sectPr>
      </w:pPr>
    </w:p>
    <w:p w14:paraId="42B43DEB">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17" w:name="_Toc21097"/>
      <w:r>
        <w:rPr>
          <w:rStyle w:val="7"/>
          <w:rFonts w:hint="eastAsia" w:ascii="宋体" w:hAnsi="宋体" w:eastAsia="宋体" w:cs="宋体"/>
          <w:b/>
          <w:bCs/>
          <w:color w:val="auto"/>
          <w:highlight w:val="none"/>
        </w:rPr>
        <w:t>附件</w:t>
      </w:r>
      <w:r>
        <w:rPr>
          <w:rStyle w:val="7"/>
          <w:rFonts w:hint="eastAsia" w:ascii="宋体" w:hAnsi="宋体" w:eastAsia="宋体" w:cs="宋体"/>
          <w:b/>
          <w:bCs/>
          <w:color w:val="auto"/>
          <w:highlight w:val="none"/>
          <w:lang w:val="en-US" w:eastAsia="zh-CN"/>
        </w:rPr>
        <w:t>9</w:t>
      </w:r>
      <w:r>
        <w:rPr>
          <w:rStyle w:val="7"/>
          <w:rFonts w:hint="eastAsia" w:ascii="宋体" w:hAnsi="宋体" w:eastAsia="宋体" w:cs="宋体"/>
          <w:b/>
          <w:bCs/>
          <w:color w:val="auto"/>
          <w:highlight w:val="none"/>
        </w:rPr>
        <w:t>-</w:t>
      </w:r>
      <w:r>
        <w:rPr>
          <w:rStyle w:val="7"/>
          <w:rFonts w:hint="eastAsia" w:ascii="宋体" w:hAnsi="宋体" w:eastAsia="宋体" w:cs="宋体"/>
          <w:b/>
          <w:bCs/>
          <w:color w:val="auto"/>
          <w:highlight w:val="none"/>
          <w:lang w:val="en-US" w:eastAsia="zh-CN"/>
        </w:rPr>
        <w:t>4-1</w:t>
      </w:r>
      <w:r>
        <w:rPr>
          <w:rStyle w:val="7"/>
          <w:rFonts w:hint="eastAsia" w:ascii="宋体" w:hAnsi="宋体" w:eastAsia="宋体" w:cs="宋体"/>
          <w:b/>
          <w:bCs/>
          <w:color w:val="auto"/>
          <w:highlight w:val="none"/>
        </w:rPr>
        <w:t xml:space="preserve"> </w:t>
      </w:r>
      <w:bookmarkEnd w:id="5"/>
      <w:bookmarkEnd w:id="6"/>
      <w:bookmarkEnd w:id="7"/>
      <w:r>
        <w:rPr>
          <w:rStyle w:val="7"/>
          <w:rFonts w:hint="eastAsia" w:ascii="宋体" w:hAnsi="宋体" w:eastAsia="宋体" w:cs="宋体"/>
          <w:b/>
          <w:bCs/>
          <w:color w:val="auto"/>
          <w:highlight w:val="none"/>
        </w:rPr>
        <w:t>法定代表人身份证明</w:t>
      </w:r>
      <w:bookmarkEnd w:id="8"/>
      <w:bookmarkEnd w:id="9"/>
      <w:bookmarkEnd w:id="10"/>
      <w:bookmarkEnd w:id="17"/>
    </w:p>
    <w:p w14:paraId="5A4D0312">
      <w:pPr>
        <w:spacing w:line="360" w:lineRule="auto"/>
        <w:rPr>
          <w:rFonts w:hint="eastAsia" w:ascii="宋体" w:hAnsi="宋体" w:eastAsia="宋体" w:cs="宋体"/>
          <w:color w:val="auto"/>
          <w:sz w:val="24"/>
          <w:highlight w:val="none"/>
        </w:rPr>
      </w:pPr>
    </w:p>
    <w:p w14:paraId="74986354">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lang w:eastAsia="zh-CN"/>
        </w:rPr>
      </w:pPr>
      <w:bookmarkStart w:id="18" w:name="_Toc332805616"/>
      <w:bookmarkStart w:id="19" w:name="_Toc332805171"/>
    </w:p>
    <w:p w14:paraId="014324C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4E234F1">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56150513">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00156370">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3841FD7">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9606F4A">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名称）的法定代表人。</w:t>
      </w:r>
    </w:p>
    <w:p w14:paraId="3FC2EC2D">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4649ADA6">
      <w:pPr>
        <w:autoSpaceDE w:val="0"/>
        <w:autoSpaceDN w:val="0"/>
        <w:adjustRightInd w:val="0"/>
        <w:snapToGrid w:val="0"/>
        <w:spacing w:before="156" w:beforeLines="50" w:line="360" w:lineRule="auto"/>
        <w:ind w:firstLine="48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r>
        <w:rPr>
          <w:rFonts w:hint="eastAsia" w:ascii="宋体" w:hAnsi="宋体" w:eastAsia="宋体" w:cs="宋体"/>
          <w:color w:val="auto"/>
          <w:szCs w:val="21"/>
          <w:highlight w:val="none"/>
          <w:lang w:val="zh-CN"/>
        </w:rPr>
        <w:t>（正反面）</w:t>
      </w:r>
    </w:p>
    <w:p w14:paraId="49F0797A">
      <w:pPr>
        <w:adjustRightInd w:val="0"/>
        <w:snapToGrid w:val="0"/>
        <w:spacing w:line="360" w:lineRule="auto"/>
        <w:ind w:right="420"/>
        <w:rPr>
          <w:rFonts w:hint="eastAsia" w:ascii="宋体" w:hAnsi="宋体" w:eastAsia="宋体" w:cs="宋体"/>
          <w:color w:val="auto"/>
          <w:highlight w:val="none"/>
        </w:rPr>
      </w:pPr>
    </w:p>
    <w:p w14:paraId="31E67DB4">
      <w:pPr>
        <w:pStyle w:val="3"/>
        <w:rPr>
          <w:rFonts w:hint="eastAsia" w:ascii="宋体" w:hAnsi="宋体" w:eastAsia="宋体" w:cs="宋体"/>
          <w:color w:val="auto"/>
          <w:sz w:val="24"/>
          <w:highlight w:val="none"/>
        </w:rPr>
      </w:pPr>
    </w:p>
    <w:p w14:paraId="3FBAE28A">
      <w:pPr>
        <w:rPr>
          <w:rFonts w:hint="eastAsia" w:ascii="宋体" w:hAnsi="宋体" w:eastAsia="宋体" w:cs="宋体"/>
          <w:color w:val="auto"/>
          <w:highlight w:val="none"/>
        </w:rPr>
      </w:pPr>
    </w:p>
    <w:p w14:paraId="7B8709E7">
      <w:pPr>
        <w:pStyle w:val="3"/>
        <w:rPr>
          <w:rFonts w:hint="eastAsia" w:ascii="宋体" w:hAnsi="宋体" w:eastAsia="宋体" w:cs="宋体"/>
          <w:color w:val="auto"/>
          <w:sz w:val="24"/>
          <w:highlight w:val="none"/>
        </w:rPr>
      </w:pPr>
    </w:p>
    <w:p w14:paraId="03CEFA52">
      <w:pPr>
        <w:rPr>
          <w:rFonts w:hint="eastAsia" w:ascii="宋体" w:hAnsi="宋体" w:eastAsia="宋体" w:cs="宋体"/>
          <w:color w:val="auto"/>
          <w:highlight w:val="none"/>
        </w:rPr>
      </w:pPr>
    </w:p>
    <w:p w14:paraId="55333B91">
      <w:pPr>
        <w:rPr>
          <w:rFonts w:hint="eastAsia" w:ascii="宋体" w:hAnsi="宋体" w:eastAsia="宋体" w:cs="宋体"/>
          <w:color w:val="auto"/>
          <w:highlight w:val="none"/>
        </w:rPr>
      </w:pPr>
    </w:p>
    <w:p w14:paraId="4EDE3244">
      <w:pPr>
        <w:pStyle w:val="3"/>
        <w:rPr>
          <w:rFonts w:hint="eastAsia" w:ascii="宋体" w:hAnsi="宋体" w:eastAsia="宋体" w:cs="宋体"/>
          <w:color w:val="auto"/>
          <w:sz w:val="24"/>
          <w:highlight w:val="none"/>
        </w:rPr>
      </w:pPr>
    </w:p>
    <w:p w14:paraId="3A59A18E">
      <w:pPr>
        <w:rPr>
          <w:rFonts w:hint="eastAsia" w:ascii="宋体" w:hAnsi="宋体" w:eastAsia="宋体" w:cs="宋体"/>
          <w:color w:val="auto"/>
          <w:highlight w:val="none"/>
        </w:rPr>
      </w:pPr>
    </w:p>
    <w:p w14:paraId="3680A878">
      <w:pPr>
        <w:adjustRightInd w:val="0"/>
        <w:snapToGrid w:val="0"/>
        <w:spacing w:line="360" w:lineRule="auto"/>
        <w:ind w:right="420"/>
        <w:rPr>
          <w:rFonts w:hint="eastAsia" w:ascii="宋体" w:hAnsi="宋体" w:eastAsia="宋体" w:cs="宋体"/>
          <w:color w:val="auto"/>
          <w:highlight w:val="none"/>
        </w:rPr>
      </w:pPr>
    </w:p>
    <w:p w14:paraId="08F30BBE">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0FAD8D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593A2BD6">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B13CDB9">
      <w:pPr>
        <w:pStyle w:val="3"/>
        <w:ind w:left="480" w:leftChars="200"/>
        <w:rPr>
          <w:rFonts w:hint="eastAsia" w:ascii="宋体" w:hAnsi="宋体" w:eastAsia="宋体" w:cs="宋体"/>
          <w:color w:val="auto"/>
          <w:highlight w:val="none"/>
        </w:rPr>
      </w:pPr>
    </w:p>
    <w:p w14:paraId="43D5FAC5">
      <w:pPr>
        <w:pStyle w:val="3"/>
        <w:jc w:val="left"/>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说明：仅限法定代表人参加时提供。</w:t>
      </w:r>
    </w:p>
    <w:p w14:paraId="4F968D09">
      <w:pPr>
        <w:pStyle w:val="3"/>
        <w:ind w:left="480" w:leftChars="200"/>
        <w:rPr>
          <w:rFonts w:hint="eastAsia" w:ascii="宋体" w:hAnsi="宋体" w:eastAsia="宋体" w:cs="宋体"/>
          <w:color w:val="auto"/>
          <w:highlight w:val="none"/>
        </w:rPr>
      </w:pPr>
    </w:p>
    <w:p w14:paraId="02154792">
      <w:pPr>
        <w:pStyle w:val="2"/>
        <w:keepNext/>
        <w:keepLines w:val="0"/>
        <w:pageBreakBefore w:val="0"/>
        <w:widowControl w:val="0"/>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28"/>
          <w:szCs w:val="28"/>
          <w:highlight w:val="none"/>
        </w:rPr>
        <w:br w:type="page"/>
      </w:r>
      <w:bookmarkStart w:id="20" w:name="_Toc7380"/>
      <w:bookmarkStart w:id="21" w:name="_Toc22886"/>
      <w:bookmarkStart w:id="22" w:name="_Toc6175"/>
      <w:bookmarkStart w:id="23" w:name="_Toc13248"/>
      <w:bookmarkStart w:id="24" w:name="_Toc31211"/>
      <w:bookmarkStart w:id="25" w:name="_Toc6921"/>
      <w:bookmarkStart w:id="26" w:name="_Toc20082"/>
      <w:bookmarkStart w:id="27" w:name="_Toc9804"/>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4</w:t>
      </w: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szCs w:val="24"/>
          <w:highlight w:val="none"/>
        </w:rPr>
        <w:t>法定代表人授权书</w:t>
      </w:r>
      <w:bookmarkEnd w:id="20"/>
      <w:bookmarkEnd w:id="21"/>
      <w:bookmarkEnd w:id="22"/>
      <w:bookmarkEnd w:id="23"/>
      <w:bookmarkEnd w:id="24"/>
      <w:bookmarkEnd w:id="25"/>
      <w:bookmarkEnd w:id="26"/>
      <w:bookmarkEnd w:id="27"/>
    </w:p>
    <w:p w14:paraId="36AA511C">
      <w:pPr>
        <w:spacing w:line="560" w:lineRule="exact"/>
        <w:jc w:val="left"/>
        <w:rPr>
          <w:rFonts w:hint="eastAsia" w:ascii="宋体" w:hAnsi="宋体" w:eastAsia="宋体" w:cs="宋体"/>
          <w:b/>
          <w:color w:val="auto"/>
          <w:spacing w:val="4"/>
          <w:szCs w:val="24"/>
          <w:highlight w:val="none"/>
        </w:rPr>
      </w:pPr>
    </w:p>
    <w:p w14:paraId="24A603A9">
      <w:pPr>
        <w:spacing w:line="360" w:lineRule="auto"/>
        <w:jc w:val="left"/>
        <w:rPr>
          <w:rFonts w:hint="eastAsia" w:ascii="宋体" w:hAnsi="宋体" w:eastAsia="宋体" w:cs="宋体"/>
          <w:b/>
          <w:bCs/>
          <w:color w:val="auto"/>
          <w:spacing w:val="4"/>
          <w:szCs w:val="24"/>
          <w:highlight w:val="none"/>
          <w:lang w:eastAsia="zh-CN"/>
        </w:rPr>
      </w:pPr>
      <w:r>
        <w:rPr>
          <w:rFonts w:hint="eastAsia" w:ascii="宋体" w:hAnsi="宋体" w:eastAsia="宋体" w:cs="宋体"/>
          <w:b/>
          <w:bCs/>
          <w:color w:val="auto"/>
          <w:spacing w:val="4"/>
          <w:szCs w:val="24"/>
          <w:highlight w:val="none"/>
        </w:rPr>
        <w:t>致：</w:t>
      </w:r>
      <w:r>
        <w:rPr>
          <w:rFonts w:hint="eastAsia" w:ascii="宋体" w:hAnsi="宋体" w:eastAsia="宋体" w:cs="宋体"/>
          <w:b/>
          <w:bCs/>
          <w:color w:val="auto"/>
          <w:spacing w:val="4"/>
          <w:szCs w:val="24"/>
          <w:highlight w:val="none"/>
          <w:u w:val="single"/>
          <w:lang w:eastAsia="zh-CN"/>
        </w:rPr>
        <w:t>（</w:t>
      </w:r>
      <w:r>
        <w:rPr>
          <w:rFonts w:hint="eastAsia" w:ascii="宋体" w:hAnsi="宋体" w:eastAsia="宋体" w:cs="宋体"/>
          <w:b/>
          <w:bCs/>
          <w:i/>
          <w:iCs/>
          <w:color w:val="auto"/>
          <w:spacing w:val="4"/>
          <w:szCs w:val="24"/>
          <w:highlight w:val="none"/>
          <w:u w:val="single"/>
          <w:lang w:eastAsia="zh-CN"/>
        </w:rPr>
        <w:t>采购人名称</w:t>
      </w:r>
      <w:r>
        <w:rPr>
          <w:rFonts w:hint="eastAsia" w:ascii="宋体" w:hAnsi="宋体" w:eastAsia="宋体" w:cs="宋体"/>
          <w:b/>
          <w:bCs/>
          <w:color w:val="auto"/>
          <w:spacing w:val="4"/>
          <w:szCs w:val="24"/>
          <w:highlight w:val="none"/>
          <w:u w:val="single"/>
          <w:lang w:eastAsia="zh-CN"/>
        </w:rPr>
        <w:t>）</w:t>
      </w:r>
    </w:p>
    <w:p w14:paraId="4FFE889F">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i/>
          <w:iCs/>
          <w:color w:val="auto"/>
          <w:spacing w:val="4"/>
          <w:szCs w:val="24"/>
          <w:highlight w:val="none"/>
          <w:u w:val="single"/>
          <w:lang w:eastAsia="zh-CN"/>
        </w:rPr>
        <w:t>投标供应商</w:t>
      </w:r>
      <w:r>
        <w:rPr>
          <w:rFonts w:hint="eastAsia" w:ascii="宋体" w:hAnsi="宋体" w:eastAsia="宋体" w:cs="宋体"/>
          <w:i/>
          <w:iCs/>
          <w:color w:val="auto"/>
          <w:spacing w:val="4"/>
          <w:szCs w:val="24"/>
          <w:highlight w:val="none"/>
          <w:u w:val="single"/>
        </w:rPr>
        <w:t>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年</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月</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日 ）  成立。</w:t>
      </w:r>
      <w:r>
        <w:rPr>
          <w:rFonts w:hint="eastAsia" w:ascii="宋体" w:hAnsi="宋体" w:eastAsia="宋体" w:cs="宋体"/>
          <w:color w:val="auto"/>
          <w:szCs w:val="24"/>
          <w:highlight w:val="none"/>
        </w:rPr>
        <w:t>法定代表人</w:t>
      </w:r>
      <w:r>
        <w:rPr>
          <w:rFonts w:hint="eastAsia" w:ascii="宋体" w:hAnsi="宋体" w:eastAsia="宋体" w:cs="宋体"/>
          <w:color w:val="auto"/>
          <w:szCs w:val="24"/>
          <w:highlight w:val="none"/>
          <w:u w:val="single"/>
        </w:rPr>
        <w:t xml:space="preserve">  </w:t>
      </w:r>
      <w:r>
        <w:rPr>
          <w:rFonts w:hint="eastAsia" w:ascii="宋体" w:hAnsi="宋体" w:eastAsia="宋体" w:cs="宋体"/>
          <w:i/>
          <w:iCs/>
          <w:color w:val="auto"/>
          <w:spacing w:val="4"/>
          <w:szCs w:val="24"/>
          <w:highlight w:val="none"/>
          <w:u w:val="single"/>
        </w:rPr>
        <w:t xml:space="preserve">姓名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zCs w:val="24"/>
          <w:highlight w:val="none"/>
          <w:u w:val="single"/>
        </w:rPr>
        <w:t>被授权人</w:t>
      </w:r>
      <w:r>
        <w:rPr>
          <w:rFonts w:hint="eastAsia" w:ascii="宋体" w:hAnsi="宋体" w:eastAsia="宋体" w:cs="宋体"/>
          <w:i/>
          <w:iCs/>
          <w:color w:val="auto"/>
          <w:spacing w:val="4"/>
          <w:szCs w:val="24"/>
          <w:highlight w:val="none"/>
          <w:u w:val="single"/>
        </w:rPr>
        <w:t>姓名</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项目名称、</w:t>
      </w:r>
      <w:r>
        <w:rPr>
          <w:rFonts w:hint="eastAsia" w:ascii="宋体" w:hAnsi="宋体" w:eastAsia="宋体" w:cs="宋体"/>
          <w:i/>
          <w:iCs/>
          <w:color w:val="auto"/>
          <w:spacing w:val="4"/>
          <w:szCs w:val="24"/>
          <w:highlight w:val="none"/>
          <w:u w:val="single"/>
          <w:lang w:eastAsia="zh-CN"/>
        </w:rPr>
        <w:t>采购</w:t>
      </w:r>
      <w:r>
        <w:rPr>
          <w:rFonts w:hint="eastAsia" w:ascii="宋体" w:hAnsi="宋体" w:eastAsia="宋体" w:cs="宋体"/>
          <w:i/>
          <w:iCs/>
          <w:color w:val="auto"/>
          <w:spacing w:val="4"/>
          <w:szCs w:val="24"/>
          <w:highlight w:val="none"/>
          <w:u w:val="singl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0326DBA1">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被授权人</w:t>
      </w:r>
      <w:r>
        <w:rPr>
          <w:rFonts w:hint="eastAsia" w:ascii="宋体" w:hAnsi="宋体" w:eastAsia="宋体" w:cs="宋体"/>
          <w:color w:val="auto"/>
          <w:spacing w:val="4"/>
          <w:szCs w:val="24"/>
          <w:highlight w:val="none"/>
        </w:rPr>
        <w:t>的签名负全部责任。</w:t>
      </w:r>
    </w:p>
    <w:p w14:paraId="4AE0FB5E">
      <w:pPr>
        <w:spacing w:line="560" w:lineRule="exact"/>
        <w:ind w:right="233" w:rightChars="97" w:firstLine="480" w:firstLineChars="200"/>
        <w:jc w:val="left"/>
        <w:rPr>
          <w:rFonts w:hint="eastAsia" w:ascii="宋体" w:hAnsi="宋体" w:eastAsia="宋体" w:cs="宋体"/>
          <w:color w:val="auto"/>
          <w:highlight w:val="none"/>
        </w:rPr>
      </w:pPr>
      <w:r>
        <w:rPr>
          <w:rFonts w:hint="eastAsia" w:ascii="宋体" w:hAnsi="宋体" w:eastAsia="宋体" w:cs="宋体"/>
          <w:color w:val="auto"/>
          <w:szCs w:val="24"/>
          <w:highlight w:val="none"/>
        </w:rPr>
        <w:t>本授权有效期与投标有效期一致</w:t>
      </w:r>
      <w:r>
        <w:rPr>
          <w:rFonts w:hint="eastAsia" w:ascii="宋体" w:hAnsi="宋体" w:eastAsia="宋体" w:cs="宋体"/>
          <w:color w:val="auto"/>
          <w:highlight w:val="none"/>
        </w:rPr>
        <w:t>。</w:t>
      </w:r>
    </w:p>
    <w:tbl>
      <w:tblPr>
        <w:tblStyle w:val="5"/>
        <w:tblW w:w="0" w:type="auto"/>
        <w:tblInd w:w="633" w:type="dxa"/>
        <w:tblLayout w:type="fixed"/>
        <w:tblCellMar>
          <w:top w:w="0" w:type="dxa"/>
          <w:left w:w="108" w:type="dxa"/>
          <w:bottom w:w="0" w:type="dxa"/>
          <w:right w:w="108" w:type="dxa"/>
        </w:tblCellMar>
      </w:tblPr>
      <w:tblGrid>
        <w:gridCol w:w="4200"/>
        <w:gridCol w:w="3990"/>
      </w:tblGrid>
      <w:tr w14:paraId="5115B586">
        <w:tblPrEx>
          <w:tblCellMar>
            <w:top w:w="0" w:type="dxa"/>
            <w:left w:w="108" w:type="dxa"/>
            <w:bottom w:w="0" w:type="dxa"/>
            <w:right w:w="108" w:type="dxa"/>
          </w:tblCellMar>
        </w:tblPrEx>
        <w:trPr>
          <w:trHeight w:val="600" w:hRule="atLeast"/>
        </w:trPr>
        <w:tc>
          <w:tcPr>
            <w:tcW w:w="4200" w:type="dxa"/>
            <w:noWrap w:val="0"/>
            <w:vAlign w:val="top"/>
          </w:tcPr>
          <w:p w14:paraId="6B55F0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1529F8DD">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3D049AF5">
        <w:tblPrEx>
          <w:tblCellMar>
            <w:top w:w="0" w:type="dxa"/>
            <w:left w:w="108" w:type="dxa"/>
            <w:bottom w:w="0" w:type="dxa"/>
            <w:right w:w="108" w:type="dxa"/>
          </w:tblCellMar>
        </w:tblPrEx>
        <w:trPr>
          <w:trHeight w:val="600" w:hRule="atLeast"/>
        </w:trPr>
        <w:tc>
          <w:tcPr>
            <w:tcW w:w="4200" w:type="dxa"/>
            <w:noWrap w:val="0"/>
            <w:vAlign w:val="top"/>
          </w:tcPr>
          <w:p w14:paraId="0DC5AC5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5BE154DE">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bl>
    <w:p w14:paraId="6531E8BD">
      <w:pPr>
        <w:spacing w:before="240" w:line="360" w:lineRule="auto"/>
        <w:ind w:firstLine="480" w:firstLineChars="2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附法定代表人身份证复印件及被授权人身份证复印件</w:t>
      </w:r>
      <w:r>
        <w:rPr>
          <w:rFonts w:hint="eastAsia" w:ascii="宋体" w:hAnsi="宋体" w:eastAsia="宋体" w:cs="宋体"/>
          <w:color w:val="auto"/>
          <w:szCs w:val="21"/>
          <w:highlight w:val="none"/>
          <w:lang w:val="zh-CN"/>
        </w:rPr>
        <w:t>（正反面）</w:t>
      </w:r>
    </w:p>
    <w:p w14:paraId="02465544">
      <w:pPr>
        <w:spacing w:line="480" w:lineRule="auto"/>
        <w:ind w:left="485" w:leftChars="202" w:right="617" w:rightChars="257"/>
        <w:jc w:val="left"/>
        <w:rPr>
          <w:rFonts w:hint="eastAsia" w:ascii="宋体" w:hAnsi="宋体" w:eastAsia="宋体" w:cs="宋体"/>
          <w:color w:val="auto"/>
          <w:highlight w:val="none"/>
        </w:rPr>
      </w:pPr>
    </w:p>
    <w:p w14:paraId="30CF41D5">
      <w:pPr>
        <w:spacing w:line="480" w:lineRule="auto"/>
        <w:ind w:left="485" w:leftChars="202" w:right="617" w:rightChars="257"/>
        <w:jc w:val="left"/>
        <w:rPr>
          <w:rFonts w:hint="eastAsia" w:ascii="宋体" w:hAnsi="宋体" w:eastAsia="宋体" w:cs="宋体"/>
          <w:color w:val="auto"/>
          <w:highlight w:val="none"/>
        </w:rPr>
      </w:pPr>
    </w:p>
    <w:p w14:paraId="337B41C4">
      <w:pPr>
        <w:adjustRightInd w:val="0"/>
        <w:snapToGrid w:val="0"/>
        <w:spacing w:line="360" w:lineRule="auto"/>
        <w:ind w:right="420"/>
        <w:rPr>
          <w:rFonts w:hint="eastAsia" w:ascii="宋体" w:hAnsi="宋体" w:eastAsia="宋体" w:cs="宋体"/>
          <w:color w:val="auto"/>
          <w:highlight w:val="none"/>
        </w:rPr>
      </w:pPr>
    </w:p>
    <w:p w14:paraId="51887C5C">
      <w:pPr>
        <w:keepNext w:val="0"/>
        <w:keepLines w:val="0"/>
        <w:pageBreakBefore w:val="0"/>
        <w:widowControl w:val="0"/>
        <w:kinsoku/>
        <w:wordWrap/>
        <w:overflowPunct/>
        <w:topLinePunct w:val="0"/>
        <w:autoSpaceDE/>
        <w:autoSpaceDN/>
        <w:bidi w:val="0"/>
        <w:adjustRightInd/>
        <w:snapToGrid/>
        <w:spacing w:line="360" w:lineRule="auto"/>
        <w:ind w:right="617" w:rightChars="257"/>
        <w:jc w:val="right"/>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rPr>
        <w:t>名称：</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D3ADA6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highlight w:val="none"/>
        </w:rPr>
      </w:pPr>
      <w:r>
        <w:rPr>
          <w:rFonts w:hint="eastAsia" w:ascii="宋体" w:hAnsi="宋体" w:eastAsia="宋体" w:cs="宋体"/>
          <w:color w:val="auto"/>
          <w:spacing w:val="4"/>
          <w:highlight w:val="none"/>
          <w:lang w:val="en-US" w:eastAsia="zh-CN"/>
        </w:rPr>
        <w:t xml:space="preserve">               </w:t>
      </w:r>
    </w:p>
    <w:p w14:paraId="2EB665DC">
      <w:pPr>
        <w:keepNext w:val="0"/>
        <w:keepLines w:val="0"/>
        <w:pageBreakBefore w:val="0"/>
        <w:widowControl w:val="0"/>
        <w:kinsoku/>
        <w:wordWrap/>
        <w:overflowPunct/>
        <w:topLinePunct w:val="0"/>
        <w:autoSpaceDE/>
        <w:autoSpaceDN/>
        <w:bidi w:val="0"/>
        <w:adjustRightInd/>
        <w:snapToGrid/>
        <w:spacing w:line="360" w:lineRule="auto"/>
        <w:ind w:right="617" w:rightChars="257"/>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日    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6F803E38">
      <w:pPr>
        <w:ind w:firstLine="482" w:firstLineChars="200"/>
        <w:rPr>
          <w:rFonts w:hint="eastAsia" w:ascii="宋体" w:hAnsi="宋体" w:eastAsia="宋体" w:cs="宋体"/>
          <w:b/>
          <w:bCs/>
          <w:color w:val="auto"/>
          <w:highlight w:val="none"/>
          <w:lang w:val="zh-CN"/>
        </w:rPr>
      </w:pPr>
    </w:p>
    <w:p w14:paraId="362D6D61">
      <w:pPr>
        <w:ind w:firstLine="482" w:firstLineChars="200"/>
        <w:rPr>
          <w:rFonts w:hint="eastAsia" w:ascii="宋体" w:hAnsi="宋体" w:eastAsia="宋体" w:cs="宋体"/>
          <w:b/>
          <w:bCs/>
          <w:color w:val="auto"/>
          <w:highlight w:val="none"/>
          <w:lang w:val="zh-CN"/>
        </w:rPr>
      </w:pPr>
    </w:p>
    <w:p w14:paraId="29EFEE11">
      <w:pPr>
        <w:pStyle w:val="3"/>
        <w:spacing w:line="360" w:lineRule="auto"/>
        <w:ind w:left="480" w:left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rPr>
        <w:t>法定代表人直接投标时无需提供。</w:t>
      </w:r>
    </w:p>
    <w:p w14:paraId="7278061F">
      <w:pPr>
        <w:rPr>
          <w:rFonts w:hint="eastAsia" w:ascii="宋体" w:hAnsi="宋体" w:eastAsia="宋体" w:cs="宋体"/>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p w14:paraId="6601DD9B">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lang w:eastAsia="zh-CN"/>
        </w:rPr>
      </w:pPr>
      <w:bookmarkStart w:id="28" w:name="_Toc26919"/>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5</w:t>
      </w:r>
      <w:r>
        <w:rPr>
          <w:rFonts w:hint="eastAsia" w:ascii="宋体" w:hAnsi="宋体" w:eastAsia="宋体" w:cs="宋体"/>
          <w:b/>
          <w:bCs/>
          <w:color w:val="auto"/>
          <w:sz w:val="24"/>
          <w:szCs w:val="24"/>
          <w:highlight w:val="none"/>
          <w:lang w:val="en-US" w:eastAsia="zh-CN"/>
        </w:rPr>
        <w:t>企业资质</w:t>
      </w:r>
      <w:bookmarkEnd w:id="28"/>
      <w:r>
        <w:rPr>
          <w:rFonts w:hint="eastAsia" w:ascii="宋体" w:hAnsi="宋体" w:eastAsia="宋体" w:cs="宋体"/>
          <w:color w:val="auto"/>
          <w:highlight w:val="none"/>
        </w:rPr>
        <w:t>中小企业声明函（工程、服务）</w:t>
      </w:r>
      <w:r>
        <w:rPr>
          <w:rFonts w:hint="eastAsia" w:ascii="宋体" w:hAnsi="宋体" w:eastAsia="宋体" w:cs="宋体"/>
          <w:color w:val="auto"/>
          <w:highlight w:val="none"/>
          <w:lang w:val="en-US" w:eastAsia="zh-CN"/>
        </w:rPr>
        <w:t>/</w:t>
      </w:r>
      <w:r>
        <w:rPr>
          <w:rStyle w:val="7"/>
          <w:rFonts w:hint="eastAsia" w:ascii="宋体" w:hAnsi="宋体" w:eastAsia="宋体" w:cs="宋体"/>
          <w:b/>
          <w:bCs/>
          <w:color w:val="auto"/>
          <w:highlight w:val="none"/>
        </w:rPr>
        <w:t>残疾人福利性单位声明函</w:t>
      </w:r>
      <w:r>
        <w:rPr>
          <w:rStyle w:val="7"/>
          <w:rFonts w:hint="eastAsia" w:ascii="宋体" w:hAnsi="宋体" w:eastAsia="宋体" w:cs="宋体"/>
          <w:b/>
          <w:bCs/>
          <w:color w:val="auto"/>
          <w:highlight w:val="none"/>
          <w:lang w:val="en-US" w:eastAsia="zh-CN"/>
        </w:rPr>
        <w:t>/</w:t>
      </w:r>
      <w:r>
        <w:rPr>
          <w:rStyle w:val="7"/>
          <w:rFonts w:hint="eastAsia" w:ascii="宋体" w:hAnsi="宋体" w:eastAsia="宋体" w:cs="宋体"/>
          <w:b/>
          <w:bCs/>
          <w:color w:val="auto"/>
          <w:highlight w:val="none"/>
        </w:rPr>
        <w:t>监狱企业证明文件</w:t>
      </w:r>
    </w:p>
    <w:p w14:paraId="53C234DD">
      <w:pPr>
        <w:spacing w:line="360" w:lineRule="auto"/>
        <w:ind w:firstLine="240" w:firstLineChars="100"/>
        <w:rPr>
          <w:rFonts w:hint="eastAsia" w:ascii="宋体" w:hAnsi="宋体" w:eastAsia="宋体" w:cs="宋体"/>
          <w:color w:val="auto"/>
          <w:sz w:val="24"/>
          <w:highlight w:val="none"/>
        </w:rPr>
      </w:pPr>
    </w:p>
    <w:bookmarkEnd w:id="18"/>
    <w:bookmarkEnd w:id="19"/>
    <w:p w14:paraId="12035FE1">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jc w:val="center"/>
        <w:textAlignment w:val="auto"/>
        <w:outlineLvl w:val="9"/>
        <w:rPr>
          <w:rFonts w:hint="eastAsia" w:ascii="宋体" w:hAnsi="宋体" w:eastAsia="宋体" w:cs="宋体"/>
          <w:b/>
          <w:bCs/>
          <w:color w:val="auto"/>
          <w:spacing w:val="-2"/>
          <w:sz w:val="24"/>
          <w:szCs w:val="24"/>
          <w:highlight w:val="none"/>
        </w:rPr>
      </w:pPr>
      <w:bookmarkStart w:id="29" w:name="_Toc332805175"/>
      <w:bookmarkStart w:id="30" w:name="_Toc332805620"/>
      <w:r>
        <w:rPr>
          <w:rFonts w:hint="eastAsia" w:ascii="宋体" w:hAnsi="宋体" w:eastAsia="宋体" w:cs="宋体"/>
          <w:b/>
          <w:bCs/>
          <w:color w:val="auto"/>
          <w:sz w:val="24"/>
          <w:szCs w:val="24"/>
          <w:highlight w:val="none"/>
        </w:rPr>
        <w:t>中小企业声明函（工程、服务）</w:t>
      </w:r>
    </w:p>
    <w:p w14:paraId="2EDDDD14">
      <w:pPr>
        <w:pStyle w:val="3"/>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color w:val="auto"/>
          <w:spacing w:val="-2"/>
          <w:sz w:val="24"/>
          <w:szCs w:val="24"/>
          <w:highlight w:val="none"/>
        </w:rPr>
      </w:pPr>
      <w:r>
        <w:rPr>
          <w:rFonts w:hint="eastAsia" w:ascii="宋体" w:hAnsi="宋体" w:eastAsia="宋体" w:cs="宋体"/>
          <w:b w:val="0"/>
          <w:bCs w:val="0"/>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b w:val="0"/>
          <w:bCs w:val="0"/>
          <w:color w:val="auto"/>
          <w:spacing w:val="-2"/>
          <w:sz w:val="24"/>
          <w:szCs w:val="24"/>
          <w:highlight w:val="none"/>
          <w:u w:val="single"/>
        </w:rPr>
        <w:t>（</w:t>
      </w:r>
      <w:r>
        <w:rPr>
          <w:rFonts w:hint="eastAsia" w:ascii="宋体" w:hAnsi="宋体" w:eastAsia="宋体" w:cs="宋体"/>
          <w:b w:val="0"/>
          <w:bCs w:val="0"/>
          <w:i/>
          <w:iCs/>
          <w:color w:val="auto"/>
          <w:spacing w:val="-2"/>
          <w:sz w:val="24"/>
          <w:szCs w:val="24"/>
          <w:highlight w:val="none"/>
          <w:u w:val="single"/>
        </w:rPr>
        <w:t>单位名称）</w:t>
      </w:r>
      <w:r>
        <w:rPr>
          <w:rFonts w:hint="eastAsia" w:ascii="宋体" w:hAnsi="宋体" w:eastAsia="宋体" w:cs="宋体"/>
          <w:b w:val="0"/>
          <w:bCs w:val="0"/>
          <w:color w:val="auto"/>
          <w:spacing w:val="-2"/>
          <w:sz w:val="24"/>
          <w:szCs w:val="24"/>
          <w:highlight w:val="none"/>
        </w:rPr>
        <w:t>的</w:t>
      </w:r>
      <w:r>
        <w:rPr>
          <w:rFonts w:hint="eastAsia" w:ascii="宋体" w:hAnsi="宋体" w:eastAsia="宋体" w:cs="宋体"/>
          <w:b w:val="0"/>
          <w:bCs w:val="0"/>
          <w:i/>
          <w:iCs/>
          <w:color w:val="auto"/>
          <w:spacing w:val="-2"/>
          <w:sz w:val="24"/>
          <w:szCs w:val="24"/>
          <w:highlight w:val="none"/>
          <w:u w:val="single"/>
        </w:rPr>
        <w:t>（项目名称）</w:t>
      </w:r>
      <w:r>
        <w:rPr>
          <w:rFonts w:hint="eastAsia" w:ascii="宋体" w:hAnsi="宋体" w:eastAsia="宋体" w:cs="宋体"/>
          <w:b w:val="0"/>
          <w:bCs w:val="0"/>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5535D18">
      <w:pPr>
        <w:pStyle w:val="8"/>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rPr>
        <w:t>，属于</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DF7AEE1">
      <w:pPr>
        <w:pStyle w:val="8"/>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标的名称</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i/>
          <w:iCs/>
          <w:color w:val="auto"/>
          <w:sz w:val="24"/>
          <w:szCs w:val="24"/>
          <w:highlight w:val="none"/>
          <w:u w:val="single"/>
          <w:lang w:val="zh-CN" w:eastAsia="zh-CN"/>
        </w:rPr>
        <w:t>采购文件明确的所属行业</w:t>
      </w:r>
      <w:r>
        <w:rPr>
          <w:rFonts w:hint="eastAsia" w:ascii="宋体" w:hAnsi="宋体" w:eastAsia="宋体" w:cs="宋体"/>
          <w:color w:val="auto"/>
          <w:sz w:val="24"/>
          <w:szCs w:val="24"/>
          <w:highlight w:val="none"/>
          <w:u w:val="single"/>
          <w:lang w:val="zh-CN" w:eastAsia="zh-CN"/>
        </w:rPr>
        <w:t>）</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67A0DE1">
      <w:pPr>
        <w:pStyle w:val="8"/>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w:t>
      </w:r>
    </w:p>
    <w:p w14:paraId="279239F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none"/>
          <w:lang w:val="zh-CN" w:eastAsia="zh-CN"/>
        </w:rPr>
      </w:pPr>
    </w:p>
    <w:p w14:paraId="762E52E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以上企业，不属于大企业的分支机构，不存在控股股东为大企业的情形，也不存在与大企业的负责人为同一人的情形。</w:t>
      </w:r>
    </w:p>
    <w:p w14:paraId="7AD3103D">
      <w:pPr>
        <w:pStyle w:val="8"/>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lang w:val="zh-CN" w:eastAsia="zh-CN"/>
        </w:rPr>
      </w:pPr>
      <w:r>
        <w:rPr>
          <w:rFonts w:hint="eastAsia" w:ascii="宋体" w:hAnsi="宋体" w:eastAsia="宋体" w:cs="宋体"/>
          <w:color w:val="auto"/>
          <w:sz w:val="24"/>
          <w:szCs w:val="24"/>
          <w:highlight w:val="none"/>
          <w:u w:val="none"/>
          <w:lang w:val="zh-CN" w:eastAsia="zh-CN"/>
        </w:rPr>
        <w:t>本企业对上述声明内容的真实性负责。如有虚假，将依法承担相应责任。</w:t>
      </w:r>
    </w:p>
    <w:p w14:paraId="5C69EA2A">
      <w:pPr>
        <w:pStyle w:val="8"/>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1FBAFC5D">
      <w:pPr>
        <w:pStyle w:val="8"/>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企业名称（盖章）：</w:t>
      </w:r>
    </w:p>
    <w:p w14:paraId="68212F56">
      <w:pPr>
        <w:pStyle w:val="8"/>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日期：</w:t>
      </w:r>
    </w:p>
    <w:p w14:paraId="21585556">
      <w:pPr>
        <w:keepNext w:val="0"/>
        <w:keepLines w:val="0"/>
        <w:pageBreakBefore w:val="0"/>
        <w:widowControl/>
        <w:suppressLineNumbers w:val="0"/>
        <w:kinsoku/>
        <w:wordWrap/>
        <w:overflowPunct/>
        <w:topLinePunct w:val="0"/>
        <w:autoSpaceDE/>
        <w:autoSpaceDN/>
        <w:bidi w:val="0"/>
        <w:adjustRightInd/>
        <w:snapToGrid/>
        <w:spacing w:line="360" w:lineRule="auto"/>
        <w:ind w:firstLine="3840" w:firstLineChars="1600"/>
        <w:jc w:val="both"/>
        <w:textAlignment w:val="auto"/>
        <w:rPr>
          <w:rFonts w:hint="eastAsia" w:ascii="宋体" w:hAnsi="宋体" w:eastAsia="宋体" w:cs="宋体"/>
          <w:b w:val="0"/>
          <w:bCs w:val="0"/>
          <w:color w:val="auto"/>
          <w:sz w:val="24"/>
          <w:szCs w:val="24"/>
          <w:highlight w:val="none"/>
        </w:rPr>
      </w:pPr>
    </w:p>
    <w:p w14:paraId="1FE8A47C">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2E6A57D5">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4E44F772">
      <w:pPr>
        <w:pStyle w:val="9"/>
        <w:spacing w:line="400" w:lineRule="exact"/>
        <w:jc w:val="center"/>
        <w:rPr>
          <w:rFonts w:hint="eastAsia" w:ascii="宋体" w:hAnsi="宋体" w:eastAsia="宋体" w:cs="宋体"/>
          <w:b/>
          <w:color w:val="auto"/>
          <w:highlight w:val="none"/>
        </w:rPr>
      </w:pPr>
    </w:p>
    <w:p w14:paraId="0B6DFC3F">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194F132">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682A05AB">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7565A819">
      <w:pPr>
        <w:keepNext w:val="0"/>
        <w:keepLines w:val="0"/>
        <w:widowControl/>
        <w:suppressLineNumbers w:val="0"/>
        <w:jc w:val="left"/>
        <w:rPr>
          <w:rFonts w:hint="eastAsia" w:ascii="宋体" w:hAnsi="宋体" w:eastAsia="宋体" w:cs="宋体"/>
          <w:b/>
          <w:bCs/>
          <w:color w:val="auto"/>
          <w:kern w:val="0"/>
          <w:sz w:val="18"/>
          <w:szCs w:val="18"/>
          <w:highlight w:val="none"/>
          <w:lang w:val="en-US" w:eastAsia="zh-CN" w:bidi="ar"/>
        </w:rPr>
      </w:pPr>
    </w:p>
    <w:p w14:paraId="14058951">
      <w:pPr>
        <w:keepNext w:val="0"/>
        <w:keepLines w:val="0"/>
        <w:widowControl/>
        <w:suppressLineNumbers w:val="0"/>
        <w:jc w:val="left"/>
        <w:rPr>
          <w:rFonts w:hint="eastAsia" w:ascii="宋体" w:hAnsi="宋体" w:eastAsia="宋体" w:cs="宋体"/>
          <w:color w:val="auto"/>
          <w:highlight w:val="none"/>
          <w:lang w:val="en-US" w:eastAsia="zh-CN"/>
        </w:rPr>
      </w:pPr>
      <w:r>
        <w:rPr>
          <w:rFonts w:hint="eastAsia" w:ascii="宋体" w:hAnsi="宋体" w:eastAsia="宋体" w:cs="宋体"/>
          <w:b/>
          <w:bCs/>
          <w:color w:val="auto"/>
          <w:kern w:val="0"/>
          <w:sz w:val="18"/>
          <w:szCs w:val="18"/>
          <w:highlight w:val="none"/>
          <w:lang w:val="en-US" w:eastAsia="zh-CN" w:bidi="ar"/>
        </w:rPr>
        <w:t>1 从业人员、营业收入、资产总额填报上一年度数据，无上一年度数据的新成立企业可不填报。</w:t>
      </w:r>
    </w:p>
    <w:p w14:paraId="6F301E0B">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p w14:paraId="3D687764">
      <w:pPr>
        <w:pStyle w:val="2"/>
        <w:keepNext/>
        <w:keepLines w:val="0"/>
        <w:pageBreakBefore w:val="0"/>
        <w:widowControl w:val="0"/>
        <w:kinsoku/>
        <w:wordWrap/>
        <w:overflowPunct/>
        <w:topLinePunct w:val="0"/>
        <w:autoSpaceDE/>
        <w:autoSpaceDN/>
        <w:bidi w:val="0"/>
        <w:adjustRightInd/>
        <w:snapToGrid/>
        <w:spacing w:before="0" w:beforeLines="0"/>
        <w:jc w:val="center"/>
        <w:textAlignment w:val="auto"/>
        <w:rPr>
          <w:rFonts w:hint="eastAsia" w:ascii="宋体" w:hAnsi="宋体" w:eastAsia="宋体" w:cs="宋体"/>
          <w:b/>
          <w:color w:val="auto"/>
          <w:spacing w:val="6"/>
          <w:sz w:val="30"/>
          <w:szCs w:val="30"/>
          <w:highlight w:val="none"/>
        </w:rPr>
      </w:pPr>
      <w:bookmarkStart w:id="31" w:name="_Toc32044"/>
      <w:bookmarkStart w:id="32" w:name="_Toc20351"/>
      <w:bookmarkStart w:id="33" w:name="_Toc20548"/>
      <w:bookmarkStart w:id="34" w:name="OLE_LINK13"/>
      <w:bookmarkStart w:id="35" w:name="_Toc11772"/>
      <w:bookmarkStart w:id="36" w:name="OLE_LINK14"/>
      <w:r>
        <w:rPr>
          <w:rStyle w:val="7"/>
          <w:rFonts w:hint="eastAsia" w:ascii="宋体" w:hAnsi="宋体" w:eastAsia="宋体" w:cs="宋体"/>
          <w:b/>
          <w:bCs/>
          <w:color w:val="auto"/>
          <w:highlight w:val="none"/>
        </w:rPr>
        <w:t>残疾人福利性单位声明函</w:t>
      </w:r>
      <w:bookmarkEnd w:id="31"/>
      <w:bookmarkEnd w:id="32"/>
      <w:bookmarkEnd w:id="33"/>
      <w:bookmarkEnd w:id="34"/>
      <w:bookmarkEnd w:id="35"/>
      <w:bookmarkEnd w:id="36"/>
    </w:p>
    <w:p w14:paraId="5764F887">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本单位郑重声明，根据《财政部 民政部 中国残疾人联合会关于促进残疾人就业政府采购政策的通知》（财库</w:t>
      </w:r>
      <w:r>
        <w:rPr>
          <w:rFonts w:hint="eastAsia" w:ascii="宋体" w:hAnsi="宋体" w:eastAsia="宋体" w:cs="宋体"/>
          <w:color w:val="auto"/>
          <w:szCs w:val="24"/>
          <w:highlight w:val="none"/>
        </w:rPr>
        <w:t>〔2017〕 141</w:t>
      </w:r>
      <w:r>
        <w:rPr>
          <w:rFonts w:hint="eastAsia" w:ascii="宋体" w:hAnsi="宋体" w:eastAsia="宋体" w:cs="宋体"/>
          <w:color w:val="auto"/>
          <w:spacing w:val="6"/>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08B94E8">
      <w:pPr>
        <w:spacing w:line="588" w:lineRule="exact"/>
        <w:ind w:firstLine="504" w:firstLineChars="200"/>
        <w:rPr>
          <w:rFonts w:hint="eastAsia" w:ascii="宋体" w:hAnsi="宋体" w:eastAsia="宋体" w:cs="宋体"/>
          <w:color w:val="auto"/>
          <w:spacing w:val="6"/>
          <w:szCs w:val="24"/>
          <w:highlight w:val="none"/>
        </w:rPr>
      </w:pPr>
      <w:r>
        <w:rPr>
          <w:rFonts w:hint="eastAsia" w:ascii="宋体" w:hAnsi="宋体" w:eastAsia="宋体" w:cs="宋体"/>
          <w:color w:val="auto"/>
          <w:spacing w:val="6"/>
          <w:szCs w:val="24"/>
          <w:highlight w:val="none"/>
        </w:rPr>
        <w:t>本单位对上述声明的真实性负责。如有虚假，将依法承担相应责任。</w:t>
      </w:r>
    </w:p>
    <w:p w14:paraId="7E280073">
      <w:pPr>
        <w:spacing w:line="588" w:lineRule="exact"/>
        <w:ind w:firstLine="504" w:firstLineChars="200"/>
        <w:rPr>
          <w:rFonts w:hint="eastAsia" w:ascii="宋体" w:hAnsi="宋体" w:eastAsia="宋体" w:cs="宋体"/>
          <w:color w:val="auto"/>
          <w:spacing w:val="6"/>
          <w:szCs w:val="24"/>
          <w:highlight w:val="none"/>
        </w:rPr>
      </w:pPr>
    </w:p>
    <w:p w14:paraId="033659A6">
      <w:pPr>
        <w:spacing w:line="588" w:lineRule="exact"/>
        <w:ind w:firstLine="504" w:firstLineChars="200"/>
        <w:rPr>
          <w:rFonts w:hint="eastAsia" w:ascii="宋体" w:hAnsi="宋体" w:eastAsia="宋体" w:cs="宋体"/>
          <w:color w:val="auto"/>
          <w:spacing w:val="6"/>
          <w:szCs w:val="24"/>
          <w:highlight w:val="none"/>
        </w:rPr>
      </w:pPr>
    </w:p>
    <w:p w14:paraId="3F62A45C">
      <w:pPr>
        <w:spacing w:line="588" w:lineRule="exact"/>
        <w:ind w:firstLine="504" w:firstLineChars="200"/>
        <w:rPr>
          <w:rFonts w:hint="eastAsia" w:ascii="宋体" w:hAnsi="宋体" w:eastAsia="宋体" w:cs="宋体"/>
          <w:color w:val="auto"/>
          <w:spacing w:val="6"/>
          <w:szCs w:val="24"/>
          <w:highlight w:val="none"/>
        </w:rPr>
      </w:pPr>
    </w:p>
    <w:p w14:paraId="2D68A7A4">
      <w:pPr>
        <w:spacing w:line="588" w:lineRule="exact"/>
        <w:ind w:firstLine="504" w:firstLineChars="200"/>
        <w:rPr>
          <w:rFonts w:hint="eastAsia" w:ascii="宋体" w:hAnsi="宋体" w:eastAsia="宋体" w:cs="宋体"/>
          <w:color w:val="auto"/>
          <w:spacing w:val="6"/>
          <w:szCs w:val="24"/>
          <w:highlight w:val="none"/>
        </w:rPr>
      </w:pPr>
    </w:p>
    <w:p w14:paraId="42CAA36D">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9383D45">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3A07F64B">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788163B8">
      <w:pPr>
        <w:bidi w:val="0"/>
        <w:jc w:val="center"/>
        <w:rPr>
          <w:rFonts w:hint="eastAsia" w:ascii="宋体" w:hAnsi="宋体" w:eastAsia="宋体" w:cs="宋体"/>
          <w:b/>
          <w:bCs/>
          <w:color w:val="auto"/>
          <w:highlight w:val="none"/>
        </w:rPr>
      </w:pPr>
    </w:p>
    <w:p w14:paraId="2EFC187C">
      <w:pPr>
        <w:bidi w:val="0"/>
        <w:jc w:val="center"/>
        <w:rPr>
          <w:rFonts w:hint="eastAsia" w:ascii="宋体" w:hAnsi="宋体" w:eastAsia="宋体" w:cs="宋体"/>
          <w:b/>
          <w:bCs/>
          <w:color w:val="auto"/>
          <w:highlight w:val="none"/>
        </w:rPr>
      </w:pPr>
    </w:p>
    <w:p w14:paraId="5B71D6A8">
      <w:pPr>
        <w:bidi w:val="0"/>
        <w:jc w:val="center"/>
        <w:rPr>
          <w:rFonts w:hint="eastAsia" w:ascii="宋体" w:hAnsi="宋体" w:eastAsia="宋体" w:cs="宋体"/>
          <w:b/>
          <w:bCs/>
          <w:color w:val="auto"/>
          <w:highlight w:val="none"/>
        </w:rPr>
      </w:pPr>
    </w:p>
    <w:p w14:paraId="7AFAD9BD">
      <w:pPr>
        <w:bidi w:val="0"/>
        <w:jc w:val="center"/>
        <w:rPr>
          <w:rFonts w:hint="eastAsia" w:ascii="宋体" w:hAnsi="宋体" w:eastAsia="宋体" w:cs="宋体"/>
          <w:b/>
          <w:bCs/>
          <w:color w:val="auto"/>
          <w:highlight w:val="none"/>
        </w:rPr>
      </w:pPr>
    </w:p>
    <w:p w14:paraId="7DCFCEE9">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若供应商非残疾人福利性单位无需填写（保留原文件或删除皆可）</w:t>
      </w:r>
    </w:p>
    <w:p w14:paraId="6D23F0BB">
      <w:pPr>
        <w:tabs>
          <w:tab w:val="left" w:pos="1620"/>
          <w:tab w:val="left" w:pos="1800"/>
        </w:tabs>
        <w:spacing w:line="440" w:lineRule="exact"/>
        <w:ind w:right="617" w:rightChars="257"/>
        <w:rPr>
          <w:rFonts w:hint="eastAsia" w:ascii="宋体" w:hAnsi="宋体" w:eastAsia="宋体" w:cs="宋体"/>
          <w:color w:val="auto"/>
          <w:highlight w:val="none"/>
        </w:rPr>
      </w:pPr>
    </w:p>
    <w:p w14:paraId="408C2E9E">
      <w:pPr>
        <w:rPr>
          <w:rFonts w:hint="eastAsia" w:ascii="宋体" w:hAnsi="宋体" w:eastAsia="宋体" w:cs="宋体"/>
          <w:color w:val="auto"/>
          <w:szCs w:val="24"/>
          <w:highlight w:val="none"/>
        </w:rPr>
      </w:pPr>
    </w:p>
    <w:p w14:paraId="7D71411F">
      <w:pPr>
        <w:rPr>
          <w:rFonts w:hint="eastAsia" w:ascii="宋体" w:hAnsi="宋体" w:eastAsia="宋体" w:cs="宋体"/>
          <w:color w:val="auto"/>
          <w:szCs w:val="24"/>
          <w:highlight w:val="none"/>
        </w:rPr>
      </w:pPr>
    </w:p>
    <w:p w14:paraId="52C54578">
      <w:pPr>
        <w:rPr>
          <w:rFonts w:hint="eastAsia" w:ascii="宋体" w:hAnsi="宋体" w:eastAsia="宋体" w:cs="宋体"/>
          <w:color w:val="auto"/>
          <w:szCs w:val="24"/>
          <w:highlight w:val="none"/>
        </w:rPr>
      </w:pPr>
    </w:p>
    <w:p w14:paraId="3FBDEDFA">
      <w:pPr>
        <w:rPr>
          <w:rFonts w:hint="eastAsia" w:ascii="宋体" w:hAnsi="宋体" w:eastAsia="宋体" w:cs="宋体"/>
          <w:color w:val="auto"/>
          <w:szCs w:val="24"/>
          <w:highlight w:val="none"/>
        </w:rPr>
      </w:pPr>
    </w:p>
    <w:p w14:paraId="3CAC40CC">
      <w:pPr>
        <w:rPr>
          <w:rFonts w:hint="eastAsia" w:ascii="宋体" w:hAnsi="宋体" w:eastAsia="宋体" w:cs="宋体"/>
          <w:color w:val="auto"/>
          <w:szCs w:val="24"/>
          <w:highlight w:val="none"/>
        </w:rPr>
      </w:pPr>
    </w:p>
    <w:p w14:paraId="3229C1D2">
      <w:pPr>
        <w:rPr>
          <w:rFonts w:hint="eastAsia" w:ascii="宋体" w:hAnsi="宋体" w:eastAsia="宋体" w:cs="宋体"/>
          <w:color w:val="auto"/>
          <w:szCs w:val="24"/>
          <w:highlight w:val="none"/>
        </w:rPr>
      </w:pPr>
    </w:p>
    <w:p w14:paraId="794F03C5">
      <w:pPr>
        <w:rPr>
          <w:rFonts w:hint="eastAsia" w:ascii="宋体" w:hAnsi="宋体" w:eastAsia="宋体" w:cs="宋体"/>
          <w:color w:val="auto"/>
          <w:szCs w:val="24"/>
          <w:highlight w:val="none"/>
        </w:rPr>
      </w:pPr>
    </w:p>
    <w:p w14:paraId="6E4A1B42">
      <w:pPr>
        <w:rPr>
          <w:rFonts w:hint="eastAsia" w:ascii="宋体" w:hAnsi="宋体" w:eastAsia="宋体" w:cs="宋体"/>
          <w:color w:val="auto"/>
          <w:szCs w:val="24"/>
          <w:highlight w:val="none"/>
        </w:rPr>
      </w:pPr>
    </w:p>
    <w:p w14:paraId="671E00FD">
      <w:pPr>
        <w:rPr>
          <w:rFonts w:hint="eastAsia" w:ascii="宋体" w:hAnsi="宋体" w:eastAsia="宋体" w:cs="宋体"/>
          <w:color w:val="auto"/>
          <w:szCs w:val="24"/>
          <w:highlight w:val="none"/>
        </w:rPr>
      </w:pPr>
    </w:p>
    <w:p w14:paraId="59989BE9">
      <w:pPr>
        <w:rPr>
          <w:rFonts w:hint="eastAsia" w:ascii="宋体" w:hAnsi="宋体" w:eastAsia="宋体" w:cs="宋体"/>
          <w:color w:val="auto"/>
          <w:szCs w:val="24"/>
          <w:highlight w:val="none"/>
        </w:rPr>
      </w:pPr>
    </w:p>
    <w:p w14:paraId="0F9A2F39">
      <w:pPr>
        <w:pStyle w:val="3"/>
        <w:jc w:val="center"/>
        <w:outlineLvl w:val="2"/>
        <w:rPr>
          <w:rFonts w:hint="eastAsia" w:ascii="宋体" w:hAnsi="宋体" w:eastAsia="宋体" w:cs="宋体"/>
          <w:color w:val="auto"/>
          <w:highlight w:val="none"/>
        </w:rPr>
      </w:pPr>
      <w:r>
        <w:rPr>
          <w:rFonts w:hint="eastAsia" w:ascii="宋体" w:hAnsi="宋体" w:eastAsia="宋体" w:cs="宋体"/>
          <w:b/>
          <w:color w:val="auto"/>
          <w:sz w:val="30"/>
          <w:szCs w:val="30"/>
          <w:highlight w:val="none"/>
        </w:rPr>
        <w:br w:type="page"/>
      </w:r>
      <w:bookmarkStart w:id="37" w:name="_Toc21001"/>
      <w:bookmarkStart w:id="38" w:name="_Toc25079"/>
      <w:bookmarkStart w:id="39" w:name="_Toc9330"/>
      <w:bookmarkStart w:id="40" w:name="_Toc13940"/>
      <w:r>
        <w:rPr>
          <w:rStyle w:val="7"/>
          <w:rFonts w:hint="eastAsia" w:ascii="宋体" w:hAnsi="宋体" w:eastAsia="宋体" w:cs="宋体"/>
          <w:color w:val="auto"/>
          <w:highlight w:val="none"/>
        </w:rPr>
        <w:t>监狱企业证明文件</w:t>
      </w:r>
      <w:bookmarkEnd w:id="37"/>
      <w:bookmarkEnd w:id="38"/>
      <w:bookmarkEnd w:id="39"/>
      <w:bookmarkEnd w:id="40"/>
    </w:p>
    <w:p w14:paraId="613B4398">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AF44564">
      <w:pPr>
        <w:spacing w:line="500" w:lineRule="exact"/>
        <w:ind w:firstLine="48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监狱企业参加政府采购活动时，应当提供由省级以上监狱管理局、戒毒管理局（含新疆生产建设兵团）出具的属于监狱企业的证明文件。</w:t>
      </w:r>
    </w:p>
    <w:p w14:paraId="794B550F">
      <w:pPr>
        <w:spacing w:line="360" w:lineRule="auto"/>
        <w:ind w:firstLine="1240" w:firstLineChars="500"/>
        <w:jc w:val="left"/>
        <w:rPr>
          <w:rFonts w:hint="eastAsia" w:ascii="宋体" w:hAnsi="宋体" w:eastAsia="宋体" w:cs="宋体"/>
          <w:color w:val="auto"/>
          <w:spacing w:val="4"/>
          <w:szCs w:val="24"/>
          <w:highlight w:val="none"/>
        </w:rPr>
      </w:pPr>
    </w:p>
    <w:p w14:paraId="157E1215">
      <w:pPr>
        <w:spacing w:line="360" w:lineRule="auto"/>
        <w:ind w:firstLine="1240" w:firstLineChars="500"/>
        <w:jc w:val="left"/>
        <w:rPr>
          <w:rFonts w:hint="eastAsia" w:ascii="宋体" w:hAnsi="宋体" w:eastAsia="宋体" w:cs="宋体"/>
          <w:color w:val="auto"/>
          <w:spacing w:val="4"/>
          <w:szCs w:val="24"/>
          <w:highlight w:val="none"/>
        </w:rPr>
      </w:pPr>
    </w:p>
    <w:p w14:paraId="1FF0DD12">
      <w:pPr>
        <w:spacing w:line="360" w:lineRule="auto"/>
        <w:ind w:firstLine="1240" w:firstLineChars="500"/>
        <w:jc w:val="left"/>
        <w:rPr>
          <w:rFonts w:hint="eastAsia" w:ascii="宋体" w:hAnsi="宋体" w:eastAsia="宋体" w:cs="宋体"/>
          <w:color w:val="auto"/>
          <w:spacing w:val="4"/>
          <w:szCs w:val="24"/>
          <w:highlight w:val="none"/>
        </w:rPr>
      </w:pPr>
    </w:p>
    <w:p w14:paraId="0ED12F76">
      <w:pPr>
        <w:spacing w:line="360" w:lineRule="auto"/>
        <w:ind w:firstLine="1240" w:firstLineChars="500"/>
        <w:jc w:val="left"/>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val="en-US" w:eastAsia="zh-CN"/>
        </w:rPr>
        <w:t xml:space="preserve"> </w:t>
      </w:r>
      <w:r>
        <w:rPr>
          <w:rFonts w:hint="eastAsia" w:ascii="宋体" w:hAnsi="宋体" w:eastAsia="宋体" w:cs="宋体"/>
          <w:color w:val="auto"/>
          <w:spacing w:val="4"/>
          <w:szCs w:val="24"/>
          <w:highlight w:val="none"/>
          <w:lang w:val="en-US" w:eastAsia="zh-CN"/>
        </w:rPr>
        <w:tab/>
      </w:r>
    </w:p>
    <w:p w14:paraId="4333D83F">
      <w:pPr>
        <w:spacing w:line="360" w:lineRule="auto"/>
        <w:ind w:firstLine="1240" w:firstLineChars="500"/>
        <w:jc w:val="left"/>
        <w:rPr>
          <w:rFonts w:hint="eastAsia" w:ascii="宋体" w:hAnsi="宋体" w:eastAsia="宋体" w:cs="宋体"/>
          <w:color w:val="auto"/>
          <w:spacing w:val="4"/>
          <w:szCs w:val="24"/>
          <w:highlight w:val="none"/>
        </w:rPr>
      </w:pPr>
    </w:p>
    <w:p w14:paraId="0E4F3BA8">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投标供应商名称：</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（盖章）  </w:t>
      </w:r>
    </w:p>
    <w:p w14:paraId="22313B26">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投标供应商法定代表人或被授权人：</w:t>
      </w:r>
      <w:r>
        <w:rPr>
          <w:rFonts w:hint="eastAsia" w:ascii="宋体" w:hAnsi="宋体" w:eastAsia="宋体" w:cs="宋体"/>
          <w:color w:val="auto"/>
          <w:spacing w:val="4"/>
          <w:szCs w:val="24"/>
          <w:highlight w:val="none"/>
          <w:u w:val="single"/>
        </w:rPr>
        <w:t xml:space="preserve">  （签字或盖章）</w:t>
      </w:r>
    </w:p>
    <w:p w14:paraId="5CFA4C84">
      <w:pPr>
        <w:spacing w:line="360" w:lineRule="auto"/>
        <w:ind w:firstLine="3472" w:firstLineChars="14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      期：</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p>
    <w:p w14:paraId="2FBB65D1">
      <w:pPr>
        <w:pStyle w:val="9"/>
        <w:spacing w:line="400" w:lineRule="exact"/>
        <w:jc w:val="center"/>
        <w:rPr>
          <w:rStyle w:val="7"/>
          <w:rFonts w:hint="eastAsia" w:ascii="宋体" w:hAnsi="宋体" w:eastAsia="宋体" w:cs="宋体"/>
          <w:color w:val="auto"/>
          <w:highlight w:val="none"/>
        </w:rPr>
      </w:pPr>
    </w:p>
    <w:p w14:paraId="465AC1E5">
      <w:pPr>
        <w:pStyle w:val="9"/>
        <w:spacing w:line="400" w:lineRule="exact"/>
        <w:jc w:val="center"/>
        <w:rPr>
          <w:rStyle w:val="7"/>
          <w:rFonts w:hint="eastAsia" w:ascii="宋体" w:hAnsi="宋体" w:eastAsia="宋体" w:cs="宋体"/>
          <w:color w:val="auto"/>
          <w:highlight w:val="none"/>
        </w:rPr>
      </w:pPr>
    </w:p>
    <w:p w14:paraId="0A4DBB98">
      <w:pPr>
        <w:pStyle w:val="9"/>
        <w:spacing w:line="400" w:lineRule="exact"/>
        <w:jc w:val="center"/>
        <w:rPr>
          <w:rStyle w:val="7"/>
          <w:rFonts w:hint="eastAsia" w:ascii="宋体" w:hAnsi="宋体" w:eastAsia="宋体" w:cs="宋体"/>
          <w:color w:val="auto"/>
          <w:highlight w:val="none"/>
        </w:rPr>
      </w:pPr>
    </w:p>
    <w:p w14:paraId="5F01705E">
      <w:pPr>
        <w:bidi w:val="0"/>
        <w:jc w:val="center"/>
        <w:rPr>
          <w:rFonts w:hint="eastAsia" w:ascii="宋体" w:hAnsi="宋体" w:eastAsia="宋体" w:cs="宋体"/>
          <w:b/>
          <w:bCs/>
          <w:color w:val="auto"/>
          <w:highlight w:val="none"/>
        </w:rPr>
      </w:pPr>
    </w:p>
    <w:p w14:paraId="1964C3C6">
      <w:pPr>
        <w:bidi w:val="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若供应商非监狱企业无需填写（保留原文件或删除皆可）</w:t>
      </w:r>
    </w:p>
    <w:p w14:paraId="452F8A3D">
      <w:pPr>
        <w:spacing w:line="360" w:lineRule="auto"/>
        <w:ind w:firstLine="3360" w:firstLineChars="1400"/>
        <w:jc w:val="left"/>
        <w:rPr>
          <w:rFonts w:hint="eastAsia" w:ascii="宋体" w:hAnsi="宋体" w:eastAsia="宋体" w:cs="宋体"/>
          <w:color w:val="auto"/>
          <w:sz w:val="24"/>
          <w:highlight w:val="none"/>
        </w:rPr>
        <w:sectPr>
          <w:pgSz w:w="11906" w:h="16838"/>
          <w:pgMar w:top="1418" w:right="1417" w:bottom="1418" w:left="1417" w:header="851" w:footer="992" w:gutter="0"/>
          <w:pgNumType w:fmt="decimal"/>
          <w:cols w:space="720" w:num="1"/>
          <w:titlePg/>
          <w:docGrid w:linePitch="312" w:charSpace="0"/>
        </w:sectPr>
      </w:pPr>
    </w:p>
    <w:bookmarkEnd w:id="29"/>
    <w:bookmarkEnd w:id="30"/>
    <w:p w14:paraId="49E8B5F6">
      <w:pPr>
        <w:pStyle w:val="2"/>
        <w:keepNext/>
        <w:keepLines w:val="0"/>
        <w:pageBreakBefore w:val="0"/>
        <w:widowControl w:val="0"/>
        <w:kinsoku/>
        <w:wordWrap/>
        <w:overflowPunct/>
        <w:topLinePunct w:val="0"/>
        <w:autoSpaceDE/>
        <w:autoSpaceDN/>
        <w:bidi w:val="0"/>
        <w:adjustRightInd/>
        <w:snapToGrid/>
        <w:spacing w:before="0" w:beforeLines="0"/>
        <w:textAlignment w:val="auto"/>
        <w:rPr>
          <w:rFonts w:hint="eastAsia" w:ascii="宋体" w:hAnsi="宋体" w:eastAsia="宋体" w:cs="宋体"/>
          <w:color w:val="auto"/>
          <w:highlight w:val="none"/>
        </w:rPr>
      </w:pPr>
      <w:bookmarkStart w:id="41" w:name="_Toc8875"/>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9-76</w:t>
      </w:r>
      <w:r>
        <w:rPr>
          <w:rFonts w:hint="eastAsia" w:ascii="宋体" w:hAnsi="宋体" w:eastAsia="宋体" w:cs="宋体"/>
          <w:color w:val="auto"/>
          <w:highlight w:val="none"/>
          <w:lang w:eastAsia="zh-CN"/>
        </w:rPr>
        <w:t>磋商</w:t>
      </w:r>
      <w:r>
        <w:rPr>
          <w:rFonts w:hint="eastAsia" w:ascii="宋体" w:hAnsi="宋体" w:eastAsia="宋体" w:cs="宋体"/>
          <w:color w:val="auto"/>
          <w:highlight w:val="none"/>
        </w:rPr>
        <w:t>文件要求的其他证明文件</w:t>
      </w:r>
      <w:bookmarkEnd w:id="41"/>
    </w:p>
    <w:p w14:paraId="05A18C59">
      <w:pPr>
        <w:numPr>
          <w:ilvl w:val="0"/>
          <w:numId w:val="0"/>
        </w:numPr>
        <w:spacing w:line="360" w:lineRule="auto"/>
        <w:ind w:firstLine="48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本项目不接受联合体</w:t>
      </w:r>
      <w:r>
        <w:rPr>
          <w:rFonts w:hint="eastAsia" w:hAnsi="宋体" w:cs="宋体"/>
          <w:color w:val="auto"/>
          <w:highlight w:val="none"/>
          <w:lang w:val="en-US" w:eastAsia="zh-CN"/>
        </w:rPr>
        <w:t>磋商</w:t>
      </w:r>
      <w:r>
        <w:rPr>
          <w:rFonts w:hint="eastAsia" w:ascii="宋体" w:hAnsi="宋体" w:eastAsia="宋体" w:cs="宋体"/>
          <w:color w:val="auto"/>
          <w:highlight w:val="none"/>
          <w:lang w:val="en-US" w:eastAsia="zh-CN"/>
        </w:rPr>
        <w:t>（提供承诺、格式自拟）；</w:t>
      </w:r>
    </w:p>
    <w:p w14:paraId="0D566EF6">
      <w:pPr>
        <w:pStyle w:val="4"/>
        <w:rPr>
          <w:rFonts w:hint="eastAsia" w:ascii="宋体" w:hAnsi="宋体" w:eastAsia="宋体" w:cs="宋体"/>
          <w:color w:val="auto"/>
          <w:highlight w:val="none"/>
          <w:lang w:val="en-US" w:eastAsia="zh-CN"/>
        </w:rPr>
      </w:pPr>
    </w:p>
    <w:p w14:paraId="48C43993">
      <w:pPr>
        <w:pStyle w:val="4"/>
        <w:rPr>
          <w:rFonts w:hint="eastAsia" w:ascii="宋体" w:hAnsi="宋体" w:eastAsia="宋体" w:cs="宋体"/>
          <w:color w:val="auto"/>
          <w:highlight w:val="none"/>
          <w:lang w:val="en-US" w:eastAsia="zh-CN"/>
        </w:rPr>
      </w:pPr>
    </w:p>
    <w:p w14:paraId="1DE89CB6">
      <w:pPr>
        <w:pStyle w:val="4"/>
        <w:rPr>
          <w:rFonts w:hint="eastAsia" w:ascii="宋体" w:hAnsi="宋体" w:eastAsia="宋体" w:cs="宋体"/>
          <w:color w:val="auto"/>
          <w:highlight w:val="none"/>
          <w:lang w:val="en-US" w:eastAsia="zh-CN"/>
        </w:rPr>
      </w:pPr>
    </w:p>
    <w:p w14:paraId="5806809E">
      <w:pPr>
        <w:pStyle w:val="4"/>
        <w:rPr>
          <w:rFonts w:hint="eastAsia" w:ascii="宋体" w:hAnsi="宋体" w:eastAsia="宋体" w:cs="宋体"/>
          <w:color w:val="auto"/>
          <w:highlight w:val="none"/>
          <w:lang w:val="en-US" w:eastAsia="zh-CN"/>
        </w:rPr>
      </w:pPr>
    </w:p>
    <w:p w14:paraId="57F3A271">
      <w:pPr>
        <w:pStyle w:val="4"/>
        <w:rPr>
          <w:rFonts w:hint="eastAsia" w:ascii="宋体" w:hAnsi="宋体" w:eastAsia="宋体" w:cs="宋体"/>
          <w:color w:val="auto"/>
          <w:highlight w:val="none"/>
          <w:lang w:val="en-US" w:eastAsia="zh-CN"/>
        </w:rPr>
      </w:pPr>
    </w:p>
    <w:p w14:paraId="0ED16A2F">
      <w:pPr>
        <w:pStyle w:val="4"/>
        <w:rPr>
          <w:rFonts w:hint="eastAsia" w:ascii="宋体" w:hAnsi="宋体" w:eastAsia="宋体" w:cs="宋体"/>
          <w:color w:val="auto"/>
          <w:highlight w:val="none"/>
          <w:lang w:val="en-US" w:eastAsia="zh-CN"/>
        </w:rPr>
      </w:pPr>
    </w:p>
    <w:p w14:paraId="647EC9EE">
      <w:pPr>
        <w:pStyle w:val="4"/>
        <w:rPr>
          <w:rFonts w:hint="eastAsia" w:ascii="宋体" w:hAnsi="宋体" w:eastAsia="宋体" w:cs="宋体"/>
          <w:color w:val="auto"/>
          <w:highlight w:val="none"/>
          <w:lang w:val="en-US" w:eastAsia="zh-CN"/>
        </w:rPr>
      </w:pPr>
    </w:p>
    <w:p w14:paraId="73FA86CF">
      <w:pPr>
        <w:pStyle w:val="4"/>
        <w:rPr>
          <w:rFonts w:hint="eastAsia" w:ascii="宋体" w:hAnsi="宋体" w:eastAsia="宋体" w:cs="宋体"/>
          <w:color w:val="auto"/>
          <w:highlight w:val="none"/>
          <w:lang w:val="en-US" w:eastAsia="zh-CN"/>
        </w:rPr>
      </w:pPr>
    </w:p>
    <w:p w14:paraId="61852827">
      <w:pPr>
        <w:pStyle w:val="4"/>
        <w:rPr>
          <w:rFonts w:hint="eastAsia" w:ascii="宋体" w:hAnsi="宋体" w:eastAsia="宋体" w:cs="宋体"/>
          <w:color w:val="auto"/>
          <w:highlight w:val="none"/>
          <w:lang w:val="en-US" w:eastAsia="zh-CN"/>
        </w:rPr>
      </w:pPr>
    </w:p>
    <w:p w14:paraId="063720F4">
      <w:pPr>
        <w:pStyle w:val="4"/>
        <w:rPr>
          <w:rFonts w:hint="eastAsia" w:ascii="宋体" w:hAnsi="宋体" w:eastAsia="宋体" w:cs="宋体"/>
          <w:color w:val="auto"/>
          <w:highlight w:val="none"/>
          <w:lang w:val="en-US" w:eastAsia="zh-CN"/>
        </w:rPr>
      </w:pPr>
    </w:p>
    <w:p w14:paraId="5003139F">
      <w:pPr>
        <w:pStyle w:val="4"/>
        <w:rPr>
          <w:rFonts w:hint="eastAsia" w:ascii="宋体" w:hAnsi="宋体" w:eastAsia="宋体" w:cs="宋体"/>
          <w:color w:val="auto"/>
          <w:highlight w:val="none"/>
          <w:lang w:val="en-US" w:eastAsia="zh-CN"/>
        </w:rPr>
      </w:pPr>
    </w:p>
    <w:p w14:paraId="5ADCAC13">
      <w:pPr>
        <w:pStyle w:val="4"/>
        <w:rPr>
          <w:rFonts w:hint="eastAsia" w:ascii="宋体" w:hAnsi="宋体" w:eastAsia="宋体" w:cs="宋体"/>
          <w:color w:val="auto"/>
          <w:highlight w:val="none"/>
          <w:lang w:val="en-US" w:eastAsia="zh-CN"/>
        </w:rPr>
      </w:pPr>
    </w:p>
    <w:p w14:paraId="386FB647">
      <w:pPr>
        <w:pStyle w:val="4"/>
        <w:rPr>
          <w:rFonts w:hint="eastAsia" w:ascii="宋体" w:hAnsi="宋体" w:eastAsia="宋体" w:cs="宋体"/>
          <w:color w:val="auto"/>
          <w:highlight w:val="none"/>
          <w:lang w:val="en-US" w:eastAsia="zh-CN"/>
        </w:rPr>
      </w:pPr>
    </w:p>
    <w:p w14:paraId="70170801">
      <w:pPr>
        <w:pStyle w:val="4"/>
        <w:rPr>
          <w:rFonts w:hint="eastAsia" w:ascii="宋体" w:hAnsi="宋体" w:eastAsia="宋体" w:cs="宋体"/>
          <w:color w:val="auto"/>
          <w:highlight w:val="none"/>
          <w:lang w:val="en-US" w:eastAsia="zh-CN"/>
        </w:rPr>
      </w:pPr>
    </w:p>
    <w:p w14:paraId="3FA9CA30">
      <w:pPr>
        <w:pStyle w:val="4"/>
        <w:rPr>
          <w:rFonts w:hint="eastAsia" w:ascii="宋体" w:hAnsi="宋体" w:eastAsia="宋体" w:cs="宋体"/>
          <w:color w:val="auto"/>
          <w:highlight w:val="none"/>
          <w:lang w:val="en-US" w:eastAsia="zh-CN"/>
        </w:rPr>
      </w:pPr>
    </w:p>
    <w:p w14:paraId="3CC09993">
      <w:pPr>
        <w:pStyle w:val="4"/>
        <w:rPr>
          <w:rFonts w:hint="eastAsia" w:ascii="宋体" w:hAnsi="宋体" w:eastAsia="宋体" w:cs="宋体"/>
          <w:color w:val="auto"/>
          <w:highlight w:val="none"/>
          <w:lang w:val="en-US" w:eastAsia="zh-CN"/>
        </w:rPr>
      </w:pPr>
    </w:p>
    <w:p w14:paraId="16BCDCF2">
      <w:pPr>
        <w:pStyle w:val="4"/>
        <w:rPr>
          <w:rFonts w:hint="eastAsia" w:ascii="宋体" w:hAnsi="宋体" w:eastAsia="宋体" w:cs="宋体"/>
          <w:color w:val="auto"/>
          <w:highlight w:val="none"/>
          <w:lang w:val="en-US" w:eastAsia="zh-CN"/>
        </w:rPr>
      </w:pPr>
    </w:p>
    <w:p w14:paraId="25629AD4">
      <w:pPr>
        <w:pStyle w:val="4"/>
        <w:rPr>
          <w:rFonts w:hint="eastAsia" w:ascii="宋体" w:hAnsi="宋体" w:eastAsia="宋体" w:cs="宋体"/>
          <w:color w:val="auto"/>
          <w:highlight w:val="none"/>
          <w:lang w:val="en-US" w:eastAsia="zh-CN"/>
        </w:rPr>
      </w:pPr>
    </w:p>
    <w:p w14:paraId="296E7451">
      <w:pPr>
        <w:pStyle w:val="4"/>
        <w:rPr>
          <w:rFonts w:hint="eastAsia" w:ascii="宋体" w:hAnsi="宋体" w:eastAsia="宋体" w:cs="宋体"/>
          <w:color w:val="auto"/>
          <w:highlight w:val="none"/>
          <w:lang w:val="en-US" w:eastAsia="zh-CN"/>
        </w:rPr>
      </w:pPr>
    </w:p>
    <w:p w14:paraId="12EAFE9D">
      <w:pPr>
        <w:pStyle w:val="4"/>
        <w:rPr>
          <w:rFonts w:hint="eastAsia" w:ascii="宋体" w:hAnsi="宋体" w:eastAsia="宋体" w:cs="宋体"/>
          <w:color w:val="auto"/>
          <w:highlight w:val="none"/>
          <w:lang w:val="en-US" w:eastAsia="zh-CN"/>
        </w:rPr>
      </w:pPr>
    </w:p>
    <w:p w14:paraId="40EF15F7">
      <w:pPr>
        <w:pStyle w:val="4"/>
        <w:rPr>
          <w:rFonts w:hint="eastAsia" w:ascii="宋体" w:hAnsi="宋体" w:eastAsia="宋体" w:cs="宋体"/>
          <w:color w:val="auto"/>
          <w:highlight w:val="none"/>
          <w:lang w:val="en-US" w:eastAsia="zh-CN"/>
        </w:rPr>
      </w:pPr>
    </w:p>
    <w:p w14:paraId="07A5D0C7">
      <w:pPr>
        <w:pStyle w:val="4"/>
        <w:rPr>
          <w:rFonts w:hint="eastAsia" w:ascii="宋体" w:hAnsi="宋体" w:eastAsia="宋体" w:cs="宋体"/>
          <w:color w:val="auto"/>
          <w:highlight w:val="none"/>
          <w:lang w:val="en-US" w:eastAsia="zh-CN"/>
        </w:rPr>
      </w:pPr>
    </w:p>
    <w:p w14:paraId="1EB5F2DE">
      <w:pPr>
        <w:pStyle w:val="4"/>
        <w:rPr>
          <w:rFonts w:hint="eastAsia" w:ascii="宋体" w:hAnsi="宋体" w:eastAsia="宋体" w:cs="宋体"/>
          <w:color w:val="auto"/>
          <w:highlight w:val="none"/>
          <w:lang w:val="en-US" w:eastAsia="zh-CN"/>
        </w:rPr>
      </w:pPr>
    </w:p>
    <w:p w14:paraId="505EE727">
      <w:pPr>
        <w:pStyle w:val="4"/>
        <w:rPr>
          <w:rFonts w:hint="eastAsia" w:ascii="宋体" w:hAnsi="宋体" w:eastAsia="宋体" w:cs="宋体"/>
          <w:color w:val="auto"/>
          <w:highlight w:val="none"/>
          <w:lang w:val="en-US" w:eastAsia="zh-CN"/>
        </w:rPr>
      </w:pPr>
    </w:p>
    <w:p w14:paraId="30E9F87E">
      <w:pPr>
        <w:pStyle w:val="4"/>
        <w:rPr>
          <w:rFonts w:hint="eastAsia" w:ascii="宋体" w:hAnsi="宋体" w:eastAsia="宋体" w:cs="宋体"/>
          <w:color w:val="auto"/>
          <w:highlight w:val="none"/>
          <w:lang w:val="en-US" w:eastAsia="zh-CN"/>
        </w:rPr>
      </w:pPr>
    </w:p>
    <w:p w14:paraId="32EFAEFC">
      <w:pPr>
        <w:pStyle w:val="4"/>
        <w:rPr>
          <w:rFonts w:hint="eastAsia" w:ascii="宋体" w:hAnsi="宋体" w:eastAsia="宋体" w:cs="宋体"/>
          <w:color w:val="auto"/>
          <w:highlight w:val="none"/>
          <w:lang w:val="en-US" w:eastAsia="zh-CN"/>
        </w:rPr>
      </w:pPr>
    </w:p>
    <w:p w14:paraId="3DF00C8A">
      <w:pPr>
        <w:pStyle w:val="4"/>
        <w:rPr>
          <w:rFonts w:hint="eastAsia" w:ascii="宋体" w:hAnsi="宋体" w:eastAsia="宋体" w:cs="宋体"/>
          <w:color w:val="auto"/>
          <w:highlight w:val="none"/>
          <w:lang w:val="en-US" w:eastAsia="zh-CN"/>
        </w:rPr>
      </w:pPr>
    </w:p>
    <w:p w14:paraId="242E16F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C5A88"/>
    <w:rsid w:val="194D7330"/>
    <w:rsid w:val="1F9028A2"/>
    <w:rsid w:val="26A60202"/>
    <w:rsid w:val="2E1343CF"/>
    <w:rsid w:val="3AAA7E69"/>
    <w:rsid w:val="3EB56DDC"/>
    <w:rsid w:val="5A1F7AD4"/>
    <w:rsid w:val="630F26B0"/>
    <w:rsid w:val="678058D7"/>
    <w:rsid w:val="6E4E0530"/>
    <w:rsid w:val="6F5558EE"/>
    <w:rsid w:val="733573AE"/>
    <w:rsid w:val="7F9C4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200" w:beforeLines="200" w:line="360" w:lineRule="auto"/>
      <w:jc w:val="left"/>
      <w:outlineLvl w:val="2"/>
    </w:pPr>
    <w:rPr>
      <w:rFonts w:ascii="Times New Roman" w:hAnsi="Times New Roman" w:eastAsia="仿宋"/>
      <w:b/>
      <w:bCs/>
      <w:kern w:val="2"/>
      <w:sz w:val="24"/>
      <w:szCs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w:basedOn w:val="3"/>
    <w:qFormat/>
    <w:uiPriority w:val="0"/>
    <w:pPr>
      <w:adjustRightInd w:val="0"/>
      <w:ind w:firstLine="420"/>
      <w:jc w:val="left"/>
      <w:textAlignment w:val="baseline"/>
    </w:pPr>
  </w:style>
  <w:style w:type="character" w:customStyle="1" w:styleId="7">
    <w:name w:val="标题 3 Char"/>
    <w:link w:val="2"/>
    <w:qFormat/>
    <w:uiPriority w:val="0"/>
    <w:rPr>
      <w:rFonts w:ascii="Times New Roman" w:hAnsi="Times New Roman" w:eastAsia="仿宋"/>
      <w:b/>
      <w:bCs/>
      <w:kern w:val="2"/>
      <w:sz w:val="24"/>
      <w:szCs w:val="24"/>
    </w:rPr>
  </w:style>
  <w:style w:type="paragraph" w:customStyle="1" w:styleId="8">
    <w:name w:val="正文缩进1"/>
    <w:basedOn w:val="1"/>
    <w:qFormat/>
    <w:uiPriority w:val="0"/>
    <w:pPr>
      <w:ind w:firstLine="420" w:firstLineChars="200"/>
    </w:pPr>
  </w:style>
  <w:style w:type="paragraph" w:customStyle="1" w:styleId="9">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3495</Words>
  <Characters>3621</Characters>
  <Lines>0</Lines>
  <Paragraphs>0</Paragraphs>
  <TotalTime>0</TotalTime>
  <ScaleCrop>false</ScaleCrop>
  <LinksUpToDate>false</LinksUpToDate>
  <CharactersWithSpaces>4106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2026-07-06T02:17:00Z</dcterms:created>
  <dc:creator>Administrator</dc:creator>
  <cp:lastModifiedBy>QQQQ</cp:lastModifiedBy>
  <dcterms:modified xsi:type="dcterms:W3CDTF">2026-07-06T02:37:03Z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eyJoZGlkIjoiNmZlMDQwN2NiMDE0ZGM3OGQyMjI2MGI5NGMzYzk3YjEiLCJ1c2VySWQiOiIzODkzMjE1NzcifQ==</vt:lpwstr>
  </property>
  <property fmtid="{D5CDD505-2E9C-101B-9397-08002B2CF9AE}" pid="4" name="ICV">
    <vt:lpwstr>382B1219196B48ADB3565D1EE5341DA8_12</vt:lpwstr>
  </property>
</Properties>
</file>