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5AB01">
      <w:pPr>
        <w:rPr>
          <w:rFonts w:hint="eastAsia"/>
        </w:rPr>
      </w:pPr>
    </w:p>
    <w:p w14:paraId="745CDAEF"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.项目负责人提供一级造价师注册证；</w:t>
      </w:r>
    </w:p>
    <w:p w14:paraId="04F0E311">
      <w:r>
        <w:rPr>
          <w:rFonts w:hint="eastAsia"/>
        </w:rPr>
        <w:t>3.供应商提供自202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年1月1日至今至少一份已完结的同类基建项目结算审核业绩合同复印件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64927891"/>
    <w:rsid w:val="6546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90</Characters>
  <Lines>0</Lines>
  <Paragraphs>0</Paragraphs>
  <TotalTime>0</TotalTime>
  <ScaleCrop>false</ScaleCrop>
  <LinksUpToDate>false</LinksUpToDate>
  <CharactersWithSpaces>90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2026-07-14T07:25:00Z</dcterms:created>
  <dc:creator>dell</dc:creator>
  <cp:lastModifiedBy>采姑娘的小蘑菇</cp:lastModifiedBy>
  <dcterms:modified xsi:type="dcterms:W3CDTF">2026-07-17T09:05:07Z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82687D6DBF51427F9EBE2F84ED2433E5_12</vt:lpwstr>
  </property>
</Properties>
</file>