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C26329">
      <w:pPr>
        <w:spacing w:line="600" w:lineRule="exact"/>
        <w:jc w:val="center"/>
        <w:rPr>
          <w:rFonts w:hint="eastAsia" w:ascii="方正小标宋简体" w:hAnsi="华文中宋" w:eastAsia="方正小标宋简体"/>
          <w:b/>
          <w:sz w:val="36"/>
          <w:szCs w:val="36"/>
        </w:rPr>
      </w:pPr>
      <w:r>
        <w:rPr>
          <w:rFonts w:hint="eastAsia" w:ascii="方正小标宋简体" w:hAnsi="华文中宋" w:eastAsia="方正小标宋简体"/>
          <w:b/>
          <w:sz w:val="36"/>
          <w:szCs w:val="36"/>
        </w:rPr>
        <w:t>商洛市商州区行政事业单位政府采购合同</w:t>
      </w:r>
    </w:p>
    <w:p w14:paraId="2BBB8CDD">
      <w:pPr>
        <w:spacing w:line="200" w:lineRule="exact"/>
        <w:rPr>
          <w:rFonts w:ascii="仿宋_GB2312" w:eastAsia="仿宋_GB2312"/>
          <w:sz w:val="28"/>
          <w:szCs w:val="28"/>
        </w:rPr>
      </w:pPr>
    </w:p>
    <w:p w14:paraId="103793FB">
      <w:pPr>
        <w:spacing w:line="600" w:lineRule="exact"/>
        <w:rPr>
          <w:rFonts w:ascii="仿宋_GB2312" w:eastAsia="仿宋_GB2312"/>
          <w:sz w:val="28"/>
          <w:szCs w:val="28"/>
        </w:rPr>
      </w:pPr>
      <w:r>
        <w:rPr>
          <w:rFonts w:hint="eastAsia" w:ascii="仿宋_GB2312" w:eastAsia="仿宋_GB2312"/>
          <w:sz w:val="28"/>
          <w:szCs w:val="28"/>
        </w:rPr>
        <w:t>需</w:t>
      </w:r>
      <w:r>
        <w:rPr>
          <w:rFonts w:ascii="仿宋_GB2312" w:eastAsia="仿宋_GB2312"/>
          <w:sz w:val="28"/>
          <w:szCs w:val="28"/>
        </w:rPr>
        <w:t xml:space="preserve">  </w:t>
      </w:r>
      <w:r>
        <w:rPr>
          <w:rFonts w:hint="eastAsia" w:ascii="仿宋_GB2312" w:eastAsia="仿宋_GB2312"/>
          <w:sz w:val="28"/>
          <w:szCs w:val="28"/>
        </w:rPr>
        <w:t>方：</w:t>
      </w:r>
    </w:p>
    <w:p w14:paraId="33D9F95D">
      <w:pPr>
        <w:spacing w:line="600" w:lineRule="exact"/>
        <w:rPr>
          <w:rFonts w:ascii="仿宋_GB2312" w:eastAsia="仿宋_GB2312"/>
          <w:sz w:val="28"/>
          <w:szCs w:val="28"/>
        </w:rPr>
      </w:pPr>
      <w:r>
        <w:rPr>
          <w:rFonts w:hint="eastAsia" w:ascii="仿宋_GB2312" w:eastAsia="仿宋_GB2312"/>
          <w:sz w:val="28"/>
          <w:szCs w:val="28"/>
        </w:rPr>
        <w:t>供</w:t>
      </w:r>
      <w:r>
        <w:rPr>
          <w:rFonts w:ascii="仿宋_GB2312" w:eastAsia="仿宋_GB2312"/>
          <w:sz w:val="28"/>
          <w:szCs w:val="28"/>
        </w:rPr>
        <w:t xml:space="preserve">  </w:t>
      </w:r>
      <w:r>
        <w:rPr>
          <w:rFonts w:hint="eastAsia" w:ascii="仿宋_GB2312" w:eastAsia="仿宋_GB2312"/>
          <w:sz w:val="28"/>
          <w:szCs w:val="28"/>
        </w:rPr>
        <w:t>方：</w:t>
      </w:r>
    </w:p>
    <w:p w14:paraId="1B101783">
      <w:pPr>
        <w:spacing w:line="600" w:lineRule="exact"/>
        <w:rPr>
          <w:rFonts w:ascii="仿宋_GB2312" w:eastAsia="仿宋_GB2312"/>
          <w:sz w:val="28"/>
          <w:szCs w:val="28"/>
        </w:rPr>
      </w:pPr>
      <w:r>
        <w:rPr>
          <w:rFonts w:hint="eastAsia" w:ascii="仿宋_GB2312" w:eastAsia="仿宋_GB2312"/>
          <w:sz w:val="28"/>
          <w:szCs w:val="28"/>
        </w:rPr>
        <w:t>确认方：商洛市商州区政府采购中心</w:t>
      </w:r>
    </w:p>
    <w:p w14:paraId="644E2058">
      <w:pPr>
        <w:spacing w:line="600" w:lineRule="exact"/>
        <w:ind w:firstLine="560" w:firstLineChars="200"/>
        <w:rPr>
          <w:rFonts w:ascii="仿宋_GB2312" w:eastAsia="仿宋_GB2312"/>
          <w:sz w:val="28"/>
          <w:szCs w:val="28"/>
          <w:u w:val="single"/>
        </w:rPr>
      </w:pPr>
      <w:r>
        <w:rPr>
          <w:rFonts w:hint="eastAsia" w:ascii="仿宋_GB2312" w:eastAsia="仿宋_GB2312"/>
          <w:sz w:val="28"/>
          <w:szCs w:val="28"/>
        </w:rPr>
        <w:t>供、需双方根据《中华人民共和国政府采购法》、《中华人民共和国民法典》等有关法律、法规之规定，在遵循公开、公平、公正及平等、自愿、诚信原则下，按照</w:t>
      </w:r>
      <w:r>
        <w:rPr>
          <w:rFonts w:ascii="仿宋_GB2312" w:eastAsia="仿宋_GB2312"/>
          <w:sz w:val="28"/>
          <w:szCs w:val="28"/>
          <w:u w:val="single"/>
        </w:rPr>
        <w:t xml:space="preserve"> </w:t>
      </w:r>
      <w:r>
        <w:rPr>
          <w:rFonts w:hint="eastAsia" w:ascii="仿宋_GB2312" w:eastAsia="仿宋_GB2312"/>
          <w:sz w:val="28"/>
          <w:szCs w:val="28"/>
          <w:u w:val="single"/>
        </w:rPr>
        <w:t xml:space="preserve">     </w:t>
      </w:r>
      <w:r>
        <w:rPr>
          <w:rFonts w:ascii="仿宋_GB2312" w:eastAsia="仿宋_GB2312"/>
          <w:sz w:val="28"/>
          <w:szCs w:val="28"/>
          <w:u w:val="single"/>
        </w:rPr>
        <w:t xml:space="preserve">  </w:t>
      </w:r>
      <w:r>
        <w:rPr>
          <w:rFonts w:hint="eastAsia" w:ascii="仿宋_GB2312" w:eastAsia="仿宋_GB2312"/>
          <w:sz w:val="28"/>
          <w:szCs w:val="28"/>
        </w:rPr>
        <w:t>年</w:t>
      </w:r>
      <w:r>
        <w:rPr>
          <w:rFonts w:ascii="仿宋_GB2312" w:eastAsia="仿宋_GB2312"/>
          <w:sz w:val="28"/>
          <w:szCs w:val="28"/>
          <w:u w:val="single"/>
        </w:rPr>
        <w:t xml:space="preserve"> </w:t>
      </w:r>
      <w:r>
        <w:rPr>
          <w:rFonts w:hint="eastAsia" w:ascii="仿宋_GB2312" w:eastAsia="仿宋_GB2312"/>
          <w:sz w:val="28"/>
          <w:szCs w:val="28"/>
          <w:u w:val="single"/>
        </w:rPr>
        <w:t xml:space="preserve">      </w:t>
      </w:r>
      <w:r>
        <w:rPr>
          <w:rFonts w:ascii="仿宋_GB2312" w:eastAsia="仿宋_GB2312"/>
          <w:sz w:val="28"/>
          <w:szCs w:val="28"/>
          <w:u w:val="single"/>
        </w:rPr>
        <w:t xml:space="preserve"> </w:t>
      </w:r>
      <w:r>
        <w:rPr>
          <w:rFonts w:hint="eastAsia" w:ascii="仿宋_GB2312" w:eastAsia="仿宋_GB2312"/>
          <w:sz w:val="28"/>
          <w:szCs w:val="28"/>
        </w:rPr>
        <w:t>月</w:t>
      </w:r>
      <w:r>
        <w:rPr>
          <w:rFonts w:ascii="仿宋_GB2312" w:eastAsia="仿宋_GB2312"/>
          <w:sz w:val="28"/>
          <w:szCs w:val="28"/>
          <w:u w:val="single"/>
        </w:rPr>
        <w:t xml:space="preserve"> </w:t>
      </w:r>
      <w:r>
        <w:rPr>
          <w:rFonts w:hint="eastAsia" w:ascii="仿宋_GB2312" w:eastAsia="仿宋_GB2312"/>
          <w:sz w:val="28"/>
          <w:szCs w:val="28"/>
          <w:u w:val="single"/>
        </w:rPr>
        <w:t xml:space="preserve">   </w:t>
      </w:r>
      <w:r>
        <w:rPr>
          <w:rFonts w:ascii="仿宋_GB2312" w:eastAsia="仿宋_GB2312"/>
          <w:sz w:val="28"/>
          <w:szCs w:val="28"/>
          <w:u w:val="single"/>
        </w:rPr>
        <w:t xml:space="preserve">  </w:t>
      </w:r>
      <w:r>
        <w:rPr>
          <w:rFonts w:hint="eastAsia" w:ascii="仿宋_GB2312" w:eastAsia="仿宋_GB2312"/>
          <w:sz w:val="28"/>
          <w:szCs w:val="28"/>
        </w:rPr>
        <w:t>日商洛市商州区政府采购</w:t>
      </w:r>
      <w:r>
        <w:rPr>
          <w:rFonts w:ascii="仿宋_GB2312" w:eastAsia="仿宋_GB2312"/>
          <w:sz w:val="28"/>
          <w:szCs w:val="28"/>
        </w:rPr>
        <w:t>SZCG</w:t>
      </w:r>
      <w:r>
        <w:rPr>
          <w:rFonts w:hint="eastAsia" w:ascii="仿宋_GB2312" w:eastAsia="仿宋_GB2312"/>
          <w:sz w:val="28"/>
          <w:szCs w:val="28"/>
        </w:rPr>
        <w:t>（</w:t>
      </w:r>
      <w:r>
        <w:rPr>
          <w:rFonts w:ascii="仿宋_GB2312" w:eastAsia="仿宋_GB2312"/>
          <w:sz w:val="28"/>
          <w:szCs w:val="28"/>
        </w:rPr>
        <w:t xml:space="preserve"> </w:t>
      </w: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t>）</w:t>
      </w:r>
      <w:r>
        <w:rPr>
          <w:rFonts w:hint="eastAsia" w:ascii="仿宋_GB2312" w:eastAsia="仿宋_GB2312"/>
          <w:sz w:val="28"/>
          <w:szCs w:val="28"/>
          <w:u w:val="single"/>
        </w:rPr>
        <w:t xml:space="preserve">      </w:t>
      </w:r>
      <w:r>
        <w:rPr>
          <w:rFonts w:hint="eastAsia" w:ascii="仿宋_GB2312" w:eastAsia="仿宋_GB2312"/>
          <w:sz w:val="28"/>
          <w:szCs w:val="28"/>
        </w:rPr>
        <w:t>号竞争性磋商结果，经双方共同协商一致，就</w:t>
      </w:r>
      <w:r>
        <w:rPr>
          <w:rFonts w:ascii="仿宋_GB2312" w:eastAsia="仿宋_GB2312"/>
          <w:sz w:val="28"/>
          <w:szCs w:val="28"/>
          <w:u w:val="single"/>
        </w:rPr>
        <w:t xml:space="preserve">            </w:t>
      </w:r>
    </w:p>
    <w:p w14:paraId="44140314">
      <w:pPr>
        <w:spacing w:line="600" w:lineRule="exact"/>
        <w:rPr>
          <w:rFonts w:ascii="仿宋_GB2312" w:eastAsia="仿宋_GB2312"/>
          <w:sz w:val="28"/>
          <w:szCs w:val="28"/>
        </w:rPr>
      </w:pPr>
      <w:r>
        <w:rPr>
          <w:rFonts w:ascii="仿宋_GB2312" w:eastAsia="仿宋_GB2312"/>
          <w:sz w:val="28"/>
          <w:szCs w:val="28"/>
          <w:u w:val="single"/>
        </w:rPr>
        <w:t xml:space="preserve">                  </w:t>
      </w:r>
      <w:r>
        <w:rPr>
          <w:rFonts w:hint="eastAsia" w:ascii="仿宋_GB2312" w:eastAsia="仿宋_GB2312"/>
          <w:sz w:val="28"/>
          <w:szCs w:val="28"/>
          <w:u w:val="single"/>
        </w:rPr>
        <w:t xml:space="preserve">   </w:t>
      </w:r>
      <w:r>
        <w:rPr>
          <w:rFonts w:ascii="仿宋_GB2312" w:eastAsia="仿宋_GB2312"/>
          <w:sz w:val="28"/>
          <w:szCs w:val="28"/>
          <w:u w:val="single"/>
        </w:rPr>
        <w:t xml:space="preserve">       </w:t>
      </w:r>
      <w:r>
        <w:rPr>
          <w:rFonts w:hint="eastAsia" w:ascii="仿宋_GB2312" w:eastAsia="仿宋_GB2312"/>
          <w:sz w:val="28"/>
          <w:szCs w:val="28"/>
        </w:rPr>
        <w:t>项目达成以下协议：</w:t>
      </w:r>
    </w:p>
    <w:p w14:paraId="306C09A3">
      <w:pPr>
        <w:spacing w:line="580" w:lineRule="exact"/>
        <w:ind w:firstLine="562" w:firstLineChars="200"/>
        <w:rPr>
          <w:rFonts w:ascii="仿宋_GB2312" w:eastAsia="仿宋_GB2312"/>
          <w:sz w:val="28"/>
          <w:szCs w:val="28"/>
        </w:rPr>
      </w:pPr>
      <w:r>
        <w:rPr>
          <w:rFonts w:hint="eastAsia" w:ascii="黑体" w:eastAsia="黑体"/>
          <w:b/>
          <w:sz w:val="28"/>
          <w:szCs w:val="28"/>
        </w:rPr>
        <w:t>一、项目名称</w:t>
      </w:r>
      <w:r>
        <w:rPr>
          <w:rFonts w:hint="eastAsia" w:ascii="仿宋_GB2312" w:eastAsia="仿宋_GB2312"/>
          <w:sz w:val="28"/>
          <w:szCs w:val="28"/>
        </w:rPr>
        <w:t>：</w:t>
      </w:r>
      <w:r>
        <w:rPr>
          <w:rFonts w:ascii="仿宋_GB2312" w:eastAsia="仿宋_GB2312"/>
          <w:sz w:val="28"/>
          <w:szCs w:val="28"/>
          <w:u w:val="single"/>
        </w:rPr>
        <w:t xml:space="preserve">                              </w:t>
      </w:r>
      <w:r>
        <w:rPr>
          <w:rFonts w:hint="eastAsia" w:ascii="仿宋_GB2312" w:eastAsia="仿宋_GB2312"/>
          <w:sz w:val="28"/>
          <w:szCs w:val="28"/>
        </w:rPr>
        <w:t>。</w:t>
      </w:r>
    </w:p>
    <w:p w14:paraId="6B166A2A">
      <w:pPr>
        <w:spacing w:line="580" w:lineRule="exact"/>
        <w:ind w:firstLine="562" w:firstLineChars="200"/>
        <w:rPr>
          <w:rFonts w:ascii="仿宋_GB2312" w:eastAsia="仿宋_GB2312"/>
          <w:sz w:val="28"/>
          <w:szCs w:val="28"/>
        </w:rPr>
      </w:pPr>
      <w:r>
        <w:rPr>
          <w:rFonts w:hint="eastAsia" w:ascii="黑体" w:eastAsia="黑体"/>
          <w:b/>
          <w:sz w:val="28"/>
          <w:szCs w:val="28"/>
        </w:rPr>
        <w:t>二、项目内容</w:t>
      </w:r>
      <w:r>
        <w:rPr>
          <w:rFonts w:hint="eastAsia" w:ascii="仿宋_GB2312" w:eastAsia="仿宋_GB2312"/>
          <w:sz w:val="28"/>
          <w:szCs w:val="28"/>
        </w:rPr>
        <w:t>：</w:t>
      </w:r>
      <w:r>
        <w:rPr>
          <w:rFonts w:ascii="仿宋_GB2312" w:eastAsia="仿宋_GB2312"/>
          <w:sz w:val="28"/>
          <w:szCs w:val="28"/>
          <w:u w:val="single"/>
        </w:rPr>
        <w:t xml:space="preserve">                                     </w:t>
      </w:r>
      <w:r>
        <w:rPr>
          <w:rFonts w:hint="eastAsia" w:ascii="仿宋_GB2312" w:eastAsia="仿宋_GB2312"/>
          <w:sz w:val="28"/>
          <w:szCs w:val="28"/>
        </w:rPr>
        <w:t>。</w:t>
      </w:r>
    </w:p>
    <w:p w14:paraId="1BA4C7F6">
      <w:pPr>
        <w:spacing w:line="580" w:lineRule="exact"/>
        <w:ind w:firstLine="562" w:firstLineChars="200"/>
        <w:rPr>
          <w:rFonts w:ascii="仿宋_GB2312" w:eastAsia="仿宋_GB2312"/>
          <w:sz w:val="28"/>
          <w:szCs w:val="28"/>
        </w:rPr>
      </w:pPr>
      <w:r>
        <w:rPr>
          <w:rFonts w:hint="eastAsia" w:ascii="黑体" w:eastAsia="黑体"/>
          <w:b/>
          <w:sz w:val="28"/>
          <w:szCs w:val="28"/>
        </w:rPr>
        <w:t>三、合同总价</w:t>
      </w:r>
      <w:r>
        <w:rPr>
          <w:rFonts w:hint="eastAsia" w:ascii="仿宋_GB2312" w:eastAsia="仿宋_GB2312"/>
          <w:sz w:val="28"/>
          <w:szCs w:val="28"/>
        </w:rPr>
        <w:t>：大写：人民币</w:t>
      </w:r>
      <w:r>
        <w:rPr>
          <w:rFonts w:ascii="仿宋_GB2312" w:eastAsia="仿宋_GB2312"/>
          <w:sz w:val="28"/>
          <w:szCs w:val="28"/>
          <w:u w:val="single"/>
        </w:rPr>
        <w:t xml:space="preserve">                           </w:t>
      </w:r>
      <w:r>
        <w:rPr>
          <w:rFonts w:hint="eastAsia" w:ascii="仿宋_GB2312" w:eastAsia="仿宋_GB2312"/>
          <w:sz w:val="28"/>
          <w:szCs w:val="28"/>
        </w:rPr>
        <w:t>元。小写：￥</w:t>
      </w:r>
      <w:r>
        <w:rPr>
          <w:rFonts w:ascii="仿宋_GB2312" w:eastAsia="仿宋_GB2312"/>
          <w:sz w:val="28"/>
          <w:szCs w:val="28"/>
          <w:u w:val="single"/>
        </w:rPr>
        <w:t xml:space="preserve">           </w:t>
      </w:r>
      <w:r>
        <w:rPr>
          <w:rFonts w:hint="eastAsia" w:ascii="仿宋_GB2312" w:eastAsia="仿宋_GB2312"/>
          <w:sz w:val="28"/>
          <w:szCs w:val="28"/>
        </w:rPr>
        <w:t>元。本合同价款包括</w:t>
      </w:r>
      <w:r>
        <w:rPr>
          <w:rFonts w:ascii="仿宋_GB2312" w:eastAsia="仿宋_GB2312"/>
          <w:sz w:val="28"/>
          <w:szCs w:val="28"/>
          <w:u w:val="single"/>
        </w:rPr>
        <w:t xml:space="preserve">                            </w:t>
      </w:r>
      <w:r>
        <w:rPr>
          <w:rFonts w:hint="eastAsia" w:ascii="仿宋_GB2312" w:eastAsia="仿宋_GB2312"/>
          <w:sz w:val="28"/>
          <w:szCs w:val="28"/>
        </w:rPr>
        <w:t>。</w:t>
      </w:r>
    </w:p>
    <w:p w14:paraId="28DCDF24">
      <w:pPr>
        <w:spacing w:line="580" w:lineRule="exact"/>
        <w:ind w:firstLine="562" w:firstLineChars="200"/>
        <w:rPr>
          <w:rFonts w:ascii="仿宋_GB2312" w:eastAsia="仿宋_GB2312"/>
          <w:sz w:val="28"/>
          <w:szCs w:val="28"/>
        </w:rPr>
      </w:pPr>
      <w:r>
        <w:rPr>
          <w:rFonts w:hint="eastAsia" w:ascii="黑体" w:eastAsia="黑体"/>
          <w:b/>
          <w:sz w:val="28"/>
          <w:szCs w:val="28"/>
        </w:rPr>
        <w:t>四、项目质量标准和技术要求</w:t>
      </w:r>
      <w:r>
        <w:rPr>
          <w:rFonts w:hint="eastAsia" w:ascii="仿宋_GB2312" w:eastAsia="仿宋_GB2312"/>
          <w:sz w:val="28"/>
          <w:szCs w:val="28"/>
        </w:rPr>
        <w:t>：提供的设备货物必须是</w:t>
      </w:r>
      <w:r>
        <w:rPr>
          <w:rFonts w:hint="eastAsia" w:ascii="仿宋_GB2312" w:hAnsi="宋体" w:eastAsia="仿宋_GB2312"/>
          <w:sz w:val="28"/>
          <w:szCs w:val="28"/>
        </w:rPr>
        <w:t>全新现货，符合国家质量标准，并提供专业质量检测中心的质量检测报告。安装必须符合规范，保证质量。</w:t>
      </w:r>
    </w:p>
    <w:p w14:paraId="17F5DAF8">
      <w:pPr>
        <w:spacing w:line="580" w:lineRule="exact"/>
        <w:ind w:firstLine="562" w:firstLineChars="200"/>
        <w:rPr>
          <w:rFonts w:ascii="黑体" w:eastAsia="黑体"/>
          <w:b/>
          <w:sz w:val="28"/>
          <w:szCs w:val="28"/>
        </w:rPr>
      </w:pPr>
      <w:r>
        <w:rPr>
          <w:rFonts w:hint="eastAsia" w:ascii="黑体" w:eastAsia="黑体"/>
          <w:b/>
          <w:sz w:val="28"/>
          <w:szCs w:val="28"/>
        </w:rPr>
        <w:t>五、项目进度</w:t>
      </w:r>
    </w:p>
    <w:p w14:paraId="5EFE87AD">
      <w:pPr>
        <w:spacing w:line="580" w:lineRule="exact"/>
        <w:ind w:firstLine="560" w:firstLineChars="200"/>
        <w:rPr>
          <w:rFonts w:ascii="仿宋_GB2312" w:eastAsia="仿宋_GB2312"/>
          <w:sz w:val="28"/>
          <w:szCs w:val="28"/>
        </w:rPr>
      </w:pPr>
      <w:r>
        <w:rPr>
          <w:rFonts w:hint="eastAsia" w:ascii="仿宋_GB2312" w:eastAsia="仿宋_GB2312"/>
          <w:sz w:val="28"/>
          <w:szCs w:val="28"/>
        </w:rPr>
        <w:t>㈠项目启动工期：合同签订后</w:t>
      </w:r>
      <w:r>
        <w:rPr>
          <w:rFonts w:ascii="仿宋_GB2312" w:eastAsia="仿宋_GB2312"/>
          <w:sz w:val="28"/>
          <w:szCs w:val="28"/>
          <w:u w:val="single"/>
        </w:rPr>
        <w:t xml:space="preserve">        </w:t>
      </w:r>
      <w:r>
        <w:rPr>
          <w:rFonts w:hint="eastAsia" w:ascii="仿宋_GB2312" w:eastAsia="仿宋_GB2312"/>
          <w:sz w:val="28"/>
          <w:szCs w:val="28"/>
        </w:rPr>
        <w:t>日。</w:t>
      </w:r>
    </w:p>
    <w:p w14:paraId="562A2A37">
      <w:pPr>
        <w:spacing w:line="580" w:lineRule="exact"/>
        <w:ind w:firstLine="560" w:firstLineChars="200"/>
        <w:rPr>
          <w:rFonts w:ascii="仿宋_GB2312" w:eastAsia="仿宋_GB2312"/>
          <w:sz w:val="28"/>
          <w:szCs w:val="28"/>
        </w:rPr>
      </w:pPr>
      <w:r>
        <w:rPr>
          <w:rFonts w:hint="eastAsia" w:ascii="仿宋_GB2312" w:eastAsia="仿宋_GB2312"/>
          <w:sz w:val="28"/>
          <w:szCs w:val="28"/>
        </w:rPr>
        <w:t>㈡项目完工日期：从工程启动之日起</w:t>
      </w:r>
      <w:r>
        <w:rPr>
          <w:rFonts w:ascii="仿宋_GB2312" w:eastAsia="仿宋_GB2312"/>
          <w:sz w:val="28"/>
          <w:szCs w:val="28"/>
          <w:u w:val="single"/>
        </w:rPr>
        <w:t xml:space="preserve"> </w:t>
      </w:r>
      <w:r>
        <w:rPr>
          <w:rFonts w:hint="eastAsia" w:ascii="仿宋_GB2312" w:eastAsia="仿宋_GB2312"/>
          <w:sz w:val="28"/>
          <w:szCs w:val="28"/>
          <w:u w:val="single"/>
        </w:rPr>
        <w:t xml:space="preserve">    </w:t>
      </w:r>
      <w:r>
        <w:rPr>
          <w:rFonts w:hint="eastAsia" w:ascii="仿宋_GB2312" w:eastAsia="仿宋_GB2312"/>
          <w:sz w:val="28"/>
          <w:szCs w:val="28"/>
        </w:rPr>
        <w:t>日内。</w:t>
      </w:r>
    </w:p>
    <w:p w14:paraId="0DE3AA45">
      <w:pPr>
        <w:spacing w:line="580" w:lineRule="exact"/>
        <w:ind w:firstLine="560" w:firstLineChars="200"/>
        <w:rPr>
          <w:rFonts w:ascii="仿宋_GB2312" w:eastAsia="仿宋_GB2312"/>
          <w:sz w:val="28"/>
          <w:szCs w:val="28"/>
        </w:rPr>
      </w:pPr>
      <w:r>
        <w:rPr>
          <w:rFonts w:hint="eastAsia" w:ascii="仿宋_GB2312" w:eastAsia="仿宋_GB2312"/>
          <w:sz w:val="28"/>
          <w:szCs w:val="28"/>
        </w:rPr>
        <w:t>㈢项目进度详细计划：依据项目要求及供方承诺拟订。</w:t>
      </w:r>
    </w:p>
    <w:p w14:paraId="0E43113B">
      <w:pPr>
        <w:spacing w:line="580" w:lineRule="exact"/>
        <w:ind w:firstLine="560" w:firstLineChars="200"/>
        <w:rPr>
          <w:rFonts w:ascii="仿宋_GB2312" w:eastAsia="仿宋_GB2312"/>
          <w:sz w:val="28"/>
          <w:szCs w:val="28"/>
        </w:rPr>
      </w:pPr>
      <w:r>
        <w:rPr>
          <w:rFonts w:hint="eastAsia" w:ascii="仿宋_GB2312" w:eastAsia="仿宋_GB2312"/>
          <w:sz w:val="28"/>
          <w:szCs w:val="28"/>
        </w:rPr>
        <w:t>㈣需方应积极配合供方做好</w:t>
      </w:r>
      <w:r>
        <w:rPr>
          <w:rFonts w:hint="eastAsia" w:ascii="仿宋_GB2312" w:hAnsi="仿宋" w:eastAsia="仿宋_GB2312" w:cs="宋体"/>
          <w:kern w:val="0"/>
          <w:sz w:val="28"/>
          <w:szCs w:val="28"/>
          <w:lang w:val="zh-CN"/>
        </w:rPr>
        <w:t>设备</w:t>
      </w:r>
      <w:r>
        <w:rPr>
          <w:rFonts w:hint="eastAsia" w:ascii="仿宋_GB2312" w:hAnsi="仿宋" w:eastAsia="仿宋_GB2312" w:cs="宋体"/>
          <w:kern w:val="0"/>
          <w:sz w:val="28"/>
          <w:szCs w:val="28"/>
        </w:rPr>
        <w:t>货物</w:t>
      </w:r>
      <w:r>
        <w:rPr>
          <w:rFonts w:hint="eastAsia" w:ascii="仿宋_GB2312" w:eastAsia="仿宋_GB2312"/>
          <w:sz w:val="28"/>
          <w:szCs w:val="28"/>
        </w:rPr>
        <w:t>接收、保管工作。</w:t>
      </w:r>
    </w:p>
    <w:p w14:paraId="000387CA">
      <w:pPr>
        <w:spacing w:line="580" w:lineRule="exact"/>
        <w:ind w:firstLine="562" w:firstLineChars="200"/>
        <w:rPr>
          <w:rFonts w:ascii="仿宋_GB2312" w:eastAsia="仿宋_GB2312"/>
          <w:sz w:val="28"/>
          <w:szCs w:val="28"/>
        </w:rPr>
      </w:pPr>
      <w:r>
        <w:rPr>
          <w:rFonts w:hint="eastAsia" w:ascii="黑体" w:eastAsia="黑体"/>
          <w:b/>
          <w:sz w:val="28"/>
          <w:szCs w:val="28"/>
        </w:rPr>
        <w:t>六、项目交货地点</w:t>
      </w:r>
      <w:r>
        <w:rPr>
          <w:rFonts w:hint="eastAsia" w:ascii="仿宋_GB2312" w:eastAsia="仿宋_GB2312"/>
          <w:sz w:val="28"/>
          <w:szCs w:val="28"/>
        </w:rPr>
        <w:t>：</w:t>
      </w:r>
      <w:r>
        <w:rPr>
          <w:rFonts w:ascii="仿宋_GB2312" w:eastAsia="仿宋_GB2312"/>
          <w:sz w:val="28"/>
          <w:szCs w:val="28"/>
          <w:u w:val="single"/>
        </w:rPr>
        <w:t xml:space="preserve">                             </w:t>
      </w:r>
      <w:r>
        <w:rPr>
          <w:rFonts w:hint="eastAsia" w:ascii="仿宋_GB2312" w:eastAsia="仿宋_GB2312"/>
          <w:sz w:val="28"/>
          <w:szCs w:val="28"/>
        </w:rPr>
        <w:t>。</w:t>
      </w:r>
    </w:p>
    <w:p w14:paraId="6A99C4EC">
      <w:pPr>
        <w:spacing w:line="600" w:lineRule="exact"/>
        <w:ind w:firstLine="562" w:firstLineChars="200"/>
        <w:rPr>
          <w:rFonts w:ascii="仿宋_GB2312" w:eastAsia="仿宋_GB2312"/>
          <w:sz w:val="28"/>
          <w:szCs w:val="28"/>
        </w:rPr>
      </w:pPr>
      <w:r>
        <w:rPr>
          <w:rFonts w:hint="eastAsia" w:ascii="黑体" w:eastAsia="黑体"/>
          <w:b/>
          <w:sz w:val="28"/>
          <w:szCs w:val="28"/>
        </w:rPr>
        <w:t>七、质量要求</w:t>
      </w:r>
      <w:r>
        <w:rPr>
          <w:rFonts w:hint="eastAsia" w:ascii="仿宋_GB2312" w:eastAsia="仿宋_GB2312"/>
          <w:sz w:val="28"/>
          <w:szCs w:val="28"/>
        </w:rPr>
        <w:t>：完全遵照本招标文件第二部分“采购项目清单”的相关规定。</w:t>
      </w:r>
    </w:p>
    <w:p w14:paraId="221C7D88">
      <w:pPr>
        <w:spacing w:line="600" w:lineRule="exact"/>
        <w:ind w:firstLine="562" w:firstLineChars="200"/>
        <w:rPr>
          <w:rFonts w:ascii="仿宋_GB2312" w:eastAsia="仿宋_GB2312"/>
          <w:sz w:val="28"/>
          <w:szCs w:val="28"/>
        </w:rPr>
      </w:pPr>
      <w:r>
        <w:rPr>
          <w:rFonts w:hint="eastAsia" w:ascii="黑体" w:eastAsia="黑体"/>
          <w:b/>
          <w:sz w:val="28"/>
          <w:szCs w:val="28"/>
        </w:rPr>
        <w:t>八、合同当事人权利、义务和责任</w:t>
      </w:r>
    </w:p>
    <w:p w14:paraId="60D82A88">
      <w:pPr>
        <w:spacing w:line="600" w:lineRule="exact"/>
        <w:ind w:firstLine="560" w:firstLineChars="200"/>
        <w:rPr>
          <w:rFonts w:ascii="仿宋_GB2312" w:eastAsia="仿宋_GB2312"/>
          <w:sz w:val="28"/>
          <w:szCs w:val="28"/>
        </w:rPr>
      </w:pPr>
      <w:r>
        <w:rPr>
          <w:rFonts w:hint="eastAsia" w:ascii="仿宋_GB2312" w:eastAsia="仿宋_GB2312"/>
          <w:sz w:val="28"/>
          <w:szCs w:val="28"/>
        </w:rPr>
        <w:t>㈠需方应提供工程所需的外部环境。</w:t>
      </w:r>
    </w:p>
    <w:p w14:paraId="100634A0">
      <w:pPr>
        <w:spacing w:line="600" w:lineRule="exact"/>
        <w:ind w:firstLine="560" w:firstLineChars="200"/>
        <w:rPr>
          <w:rFonts w:ascii="仿宋_GB2312" w:eastAsia="仿宋_GB2312"/>
          <w:sz w:val="28"/>
          <w:szCs w:val="28"/>
        </w:rPr>
      </w:pPr>
      <w:r>
        <w:rPr>
          <w:rFonts w:hint="eastAsia" w:ascii="仿宋_GB2312" w:eastAsia="仿宋_GB2312"/>
          <w:sz w:val="28"/>
          <w:szCs w:val="28"/>
        </w:rPr>
        <w:t>㈡供方有责任对该项目的运行环境条件提出要求或建议。</w:t>
      </w:r>
    </w:p>
    <w:p w14:paraId="747F01F4">
      <w:pPr>
        <w:spacing w:line="600" w:lineRule="exact"/>
        <w:ind w:left="2" w:firstLine="560" w:firstLineChars="200"/>
        <w:rPr>
          <w:rFonts w:ascii="仿宋_GB2312" w:eastAsia="仿宋_GB2312"/>
          <w:sz w:val="28"/>
          <w:szCs w:val="28"/>
        </w:rPr>
      </w:pPr>
      <w:r>
        <w:rPr>
          <w:rFonts w:hint="eastAsia" w:ascii="仿宋_GB2312" w:eastAsia="仿宋_GB2312"/>
          <w:sz w:val="28"/>
          <w:szCs w:val="28"/>
        </w:rPr>
        <w:t>㈢供方按照本合同所附“设备采购清单”提供符合要求的全新货物，并负责货物的运输、安装、调试等。</w:t>
      </w:r>
    </w:p>
    <w:p w14:paraId="3BABA9CC">
      <w:pPr>
        <w:spacing w:line="600" w:lineRule="exact"/>
        <w:ind w:left="2" w:firstLine="560" w:firstLineChars="200"/>
        <w:rPr>
          <w:rFonts w:ascii="仿宋_GB2312" w:eastAsia="仿宋_GB2312"/>
          <w:sz w:val="28"/>
          <w:szCs w:val="28"/>
        </w:rPr>
      </w:pPr>
      <w:r>
        <w:rPr>
          <w:rFonts w:hint="eastAsia" w:ascii="仿宋_GB2312" w:eastAsia="仿宋_GB2312"/>
          <w:sz w:val="28"/>
          <w:szCs w:val="28"/>
        </w:rPr>
        <w:t>㈣需方应指派专人负责协调供方与项目相关部门之间的关系，解决供方在供货过程中的有关问题。</w:t>
      </w:r>
    </w:p>
    <w:p w14:paraId="74EDEF0B">
      <w:pPr>
        <w:spacing w:line="600" w:lineRule="exact"/>
        <w:ind w:firstLine="560" w:firstLineChars="200"/>
        <w:rPr>
          <w:rFonts w:ascii="仿宋_GB2312" w:eastAsia="仿宋_GB2312"/>
          <w:sz w:val="28"/>
          <w:szCs w:val="28"/>
        </w:rPr>
      </w:pPr>
      <w:r>
        <w:rPr>
          <w:rFonts w:hint="eastAsia" w:ascii="仿宋_GB2312" w:eastAsia="仿宋_GB2312"/>
          <w:sz w:val="28"/>
          <w:szCs w:val="28"/>
        </w:rPr>
        <w:t>㈤供方应为需方免费培训技术管理人员和货物使用人员，提供相关技术资料，并免费进行培训。</w:t>
      </w:r>
    </w:p>
    <w:p w14:paraId="484C773A">
      <w:pPr>
        <w:spacing w:line="600" w:lineRule="exact"/>
        <w:ind w:firstLine="560" w:firstLineChars="200"/>
        <w:rPr>
          <w:rFonts w:ascii="仿宋_GB2312" w:eastAsia="仿宋_GB2312"/>
          <w:sz w:val="28"/>
          <w:szCs w:val="28"/>
        </w:rPr>
      </w:pPr>
      <w:r>
        <w:rPr>
          <w:rFonts w:hint="eastAsia" w:ascii="仿宋_GB2312" w:eastAsia="仿宋_GB2312"/>
          <w:sz w:val="28"/>
          <w:szCs w:val="28"/>
        </w:rPr>
        <w:t>㈥需方应严格按照货物说明及操作规程进行操作使用，应认真做好货物设备的运行使用记录，以便维修人员进行系统的维护，严禁违章操作，否则后果自负；需方有权随时向供方请求维护的技术咨询，供方应予支持。</w:t>
      </w:r>
    </w:p>
    <w:p w14:paraId="4A54AF88">
      <w:pPr>
        <w:spacing w:line="600" w:lineRule="exact"/>
        <w:ind w:firstLine="560" w:firstLineChars="200"/>
        <w:rPr>
          <w:rFonts w:ascii="仿宋_GB2312" w:eastAsia="仿宋_GB2312"/>
          <w:sz w:val="28"/>
          <w:szCs w:val="28"/>
        </w:rPr>
      </w:pPr>
      <w:r>
        <w:rPr>
          <w:rFonts w:hint="eastAsia" w:ascii="仿宋_GB2312" w:eastAsia="仿宋_GB2312"/>
          <w:sz w:val="28"/>
          <w:szCs w:val="28"/>
        </w:rPr>
        <w:t>㈦供方应按本合同技术要求，准时将需方所购货物配备到位，并进行安装调试；所供设备应按质保要求提供保修，终身维护；对需方的维修请求，应有实质性响应，并定期到需方做维护服务。确认方有义务对合同履行过程进行监督和协调。</w:t>
      </w:r>
    </w:p>
    <w:p w14:paraId="72973311">
      <w:pPr>
        <w:spacing w:line="600" w:lineRule="exact"/>
        <w:ind w:firstLine="560" w:firstLineChars="200"/>
        <w:rPr>
          <w:rFonts w:ascii="仿宋_GB2312" w:eastAsia="仿宋_GB2312"/>
          <w:sz w:val="28"/>
          <w:szCs w:val="28"/>
        </w:rPr>
      </w:pPr>
      <w:r>
        <w:rPr>
          <w:rFonts w:hint="eastAsia" w:ascii="仿宋_GB2312" w:eastAsia="仿宋_GB2312"/>
          <w:sz w:val="28"/>
          <w:szCs w:val="28"/>
        </w:rPr>
        <w:t>㈧确认方和需方有义务按照本合同相应条款处理合同款项支付手续。</w:t>
      </w:r>
    </w:p>
    <w:p w14:paraId="7C9FC038">
      <w:pPr>
        <w:spacing w:line="600" w:lineRule="exact"/>
        <w:ind w:firstLine="562" w:firstLineChars="200"/>
        <w:rPr>
          <w:rFonts w:ascii="黑体" w:eastAsia="黑体"/>
          <w:b/>
          <w:sz w:val="28"/>
          <w:szCs w:val="28"/>
        </w:rPr>
      </w:pPr>
      <w:r>
        <w:rPr>
          <w:rFonts w:hint="eastAsia" w:ascii="黑体" w:eastAsia="黑体"/>
          <w:b/>
          <w:sz w:val="28"/>
          <w:szCs w:val="28"/>
        </w:rPr>
        <w:t>九、项目验收</w:t>
      </w:r>
    </w:p>
    <w:p w14:paraId="3FDA4EAB">
      <w:pPr>
        <w:spacing w:line="600" w:lineRule="exact"/>
        <w:ind w:firstLine="560" w:firstLineChars="200"/>
        <w:rPr>
          <w:rFonts w:ascii="仿宋_GB2312" w:eastAsia="仿宋_GB2312"/>
          <w:sz w:val="28"/>
          <w:szCs w:val="28"/>
        </w:rPr>
      </w:pPr>
      <w:r>
        <w:rPr>
          <w:rFonts w:hint="eastAsia" w:ascii="仿宋_GB2312" w:eastAsia="仿宋_GB2312"/>
          <w:sz w:val="28"/>
          <w:szCs w:val="28"/>
        </w:rPr>
        <w:t>㈠全部货物安装完成后供方向需方提出交货及验收申请，在</w:t>
      </w:r>
      <w:r>
        <w:rPr>
          <w:rFonts w:ascii="仿宋_GB2312" w:eastAsia="仿宋_GB2312"/>
          <w:sz w:val="28"/>
          <w:szCs w:val="28"/>
          <w:u w:val="single"/>
        </w:rPr>
        <w:t xml:space="preserve"> </w:t>
      </w:r>
      <w:r>
        <w:rPr>
          <w:rFonts w:hint="eastAsia" w:ascii="仿宋_GB2312" w:eastAsia="仿宋_GB2312"/>
          <w:sz w:val="28"/>
          <w:szCs w:val="28"/>
          <w:u w:val="single"/>
        </w:rPr>
        <w:t>1</w:t>
      </w:r>
      <w:r>
        <w:rPr>
          <w:rFonts w:ascii="仿宋_GB2312" w:eastAsia="仿宋_GB2312"/>
          <w:sz w:val="28"/>
          <w:szCs w:val="28"/>
          <w:u w:val="single"/>
        </w:rPr>
        <w:t>0</w:t>
      </w:r>
      <w:r>
        <w:rPr>
          <w:rFonts w:hint="eastAsia" w:ascii="仿宋_GB2312" w:eastAsia="仿宋_GB2312"/>
          <w:sz w:val="28"/>
          <w:szCs w:val="28"/>
        </w:rPr>
        <w:t>天内，由需方组织验收小组进行验收。</w:t>
      </w:r>
    </w:p>
    <w:p w14:paraId="460BF6E0">
      <w:pPr>
        <w:spacing w:line="600" w:lineRule="exact"/>
        <w:ind w:firstLine="560" w:firstLineChars="200"/>
        <w:rPr>
          <w:rFonts w:ascii="仿宋_GB2312" w:eastAsia="仿宋_GB2312"/>
          <w:sz w:val="28"/>
          <w:szCs w:val="28"/>
        </w:rPr>
      </w:pPr>
      <w:r>
        <w:rPr>
          <w:rFonts w:hint="eastAsia" w:ascii="仿宋_GB2312" w:eastAsia="仿宋_GB2312"/>
          <w:sz w:val="28"/>
          <w:szCs w:val="28"/>
        </w:rPr>
        <w:t>㈡验收小组人员组成：供方代表、需方代表、专业技术人员。验收标准：按照产品说明书和国颁标准及合同中有关条款进行验收。</w:t>
      </w:r>
    </w:p>
    <w:p w14:paraId="311BBCE7">
      <w:pPr>
        <w:spacing w:line="600" w:lineRule="exact"/>
        <w:ind w:firstLine="560" w:firstLineChars="200"/>
        <w:rPr>
          <w:rFonts w:ascii="仿宋_GB2312" w:eastAsia="仿宋_GB2312"/>
          <w:sz w:val="28"/>
          <w:szCs w:val="28"/>
        </w:rPr>
      </w:pPr>
      <w:r>
        <w:rPr>
          <w:rFonts w:hint="eastAsia" w:ascii="仿宋_GB2312" w:eastAsia="仿宋_GB2312"/>
          <w:sz w:val="28"/>
          <w:szCs w:val="28"/>
        </w:rPr>
        <w:t>㈢验收报告的形成：由验收小组在验收结束后形成验收报告，验收人员共同签字盖章生效。</w:t>
      </w:r>
    </w:p>
    <w:p w14:paraId="5C76BF36">
      <w:pPr>
        <w:spacing w:line="600" w:lineRule="exact"/>
        <w:ind w:firstLine="562" w:firstLineChars="200"/>
        <w:rPr>
          <w:rFonts w:ascii="黑体" w:eastAsia="黑体"/>
          <w:b/>
          <w:sz w:val="28"/>
          <w:szCs w:val="28"/>
        </w:rPr>
      </w:pPr>
      <w:r>
        <w:rPr>
          <w:rFonts w:hint="eastAsia" w:ascii="黑体" w:eastAsia="黑体"/>
          <w:b/>
          <w:sz w:val="28"/>
          <w:szCs w:val="28"/>
        </w:rPr>
        <w:t>十、款项结算</w:t>
      </w:r>
    </w:p>
    <w:p w14:paraId="5EC35924">
      <w:pPr>
        <w:spacing w:line="600" w:lineRule="exact"/>
        <w:ind w:firstLine="560" w:firstLineChars="200"/>
        <w:rPr>
          <w:rFonts w:ascii="仿宋_GB2312" w:eastAsia="仿宋_GB2312"/>
          <w:sz w:val="28"/>
          <w:szCs w:val="28"/>
        </w:rPr>
      </w:pPr>
      <w:r>
        <w:rPr>
          <w:rFonts w:hint="eastAsia" w:ascii="仿宋_GB2312" w:eastAsia="仿宋_GB2312"/>
          <w:sz w:val="28"/>
          <w:szCs w:val="28"/>
        </w:rPr>
        <w:t>㈠本项目所有合同款项由商洛市商州区</w:t>
      </w:r>
      <w:r>
        <w:rPr>
          <w:rFonts w:hint="eastAsia" w:ascii="仿宋_GB2312" w:eastAsia="仿宋_GB2312"/>
          <w:sz w:val="28"/>
          <w:szCs w:val="28"/>
          <w:lang w:val="en-US" w:eastAsia="zh-CN"/>
        </w:rPr>
        <w:t>九年制学校</w:t>
      </w:r>
      <w:r>
        <w:rPr>
          <w:rFonts w:hint="eastAsia" w:ascii="仿宋_GB2312" w:eastAsia="仿宋_GB2312"/>
          <w:sz w:val="28"/>
          <w:szCs w:val="28"/>
        </w:rPr>
        <w:t>负责结算。</w:t>
      </w:r>
    </w:p>
    <w:p w14:paraId="1C84AA64">
      <w:pPr>
        <w:pStyle w:val="4"/>
        <w:spacing w:line="600" w:lineRule="exact"/>
        <w:ind w:firstLine="560" w:firstLineChars="200"/>
        <w:rPr>
          <w:rFonts w:ascii="仿宋_GB2312" w:eastAsia="仿宋_GB2312"/>
          <w:sz w:val="28"/>
          <w:szCs w:val="28"/>
        </w:rPr>
      </w:pPr>
      <w:r>
        <w:rPr>
          <w:rFonts w:hint="eastAsia" w:ascii="仿宋_GB2312" w:eastAsia="仿宋_GB2312"/>
          <w:sz w:val="28"/>
          <w:szCs w:val="28"/>
        </w:rPr>
        <w:t>㈡付款期限：全部货物安装调试完毕，经验收合格后支付合同价款的95%，使用满一年无质量、服务问题一次付清剩余合同价款的5%。</w:t>
      </w:r>
    </w:p>
    <w:p w14:paraId="260921CD">
      <w:pPr>
        <w:pStyle w:val="4"/>
        <w:spacing w:line="600" w:lineRule="exact"/>
        <w:ind w:firstLine="560" w:firstLineChars="200"/>
        <w:rPr>
          <w:rFonts w:hint="eastAsia" w:ascii="仿宋_GB2312" w:hAnsi="仿宋" w:eastAsia="仿宋_GB2312"/>
          <w:sz w:val="28"/>
          <w:szCs w:val="28"/>
        </w:rPr>
      </w:pPr>
      <w:r>
        <w:rPr>
          <w:rFonts w:hint="eastAsia" w:ascii="仿宋_GB2312" w:eastAsia="仿宋_GB2312"/>
          <w:sz w:val="28"/>
          <w:szCs w:val="28"/>
        </w:rPr>
        <w:t>㈢结算货币为人民币。</w:t>
      </w:r>
    </w:p>
    <w:p w14:paraId="74CD34D3">
      <w:pPr>
        <w:spacing w:line="600" w:lineRule="exact"/>
        <w:ind w:firstLine="560" w:firstLineChars="200"/>
        <w:rPr>
          <w:rFonts w:hint="eastAsia" w:ascii="仿宋_GB2312" w:eastAsia="仿宋_GB2312"/>
          <w:sz w:val="28"/>
          <w:szCs w:val="28"/>
        </w:rPr>
      </w:pPr>
      <w:r>
        <w:rPr>
          <w:rFonts w:hint="eastAsia" w:ascii="仿宋_GB2312" w:eastAsia="仿宋_GB2312"/>
          <w:sz w:val="28"/>
          <w:szCs w:val="28"/>
        </w:rPr>
        <w:t>㈣合同款项结算以转账方式支付。</w:t>
      </w:r>
      <w:bookmarkStart w:id="0" w:name="_GoBack"/>
      <w:bookmarkEnd w:id="0"/>
    </w:p>
    <w:p w14:paraId="433D5481">
      <w:pPr>
        <w:spacing w:line="600" w:lineRule="exact"/>
        <w:ind w:firstLine="560" w:firstLineChars="200"/>
        <w:rPr>
          <w:rFonts w:ascii="仿宋_GB2312" w:eastAsia="仿宋_GB2312"/>
          <w:sz w:val="28"/>
          <w:szCs w:val="28"/>
        </w:rPr>
      </w:pPr>
      <w:r>
        <w:rPr>
          <w:rFonts w:hint="eastAsia" w:ascii="仿宋_GB2312" w:eastAsia="仿宋_GB2312"/>
          <w:sz w:val="28"/>
          <w:szCs w:val="28"/>
        </w:rPr>
        <w:t>㈤供方须提供本公司正式税票（合同价总额）及验收报告。</w:t>
      </w:r>
    </w:p>
    <w:p w14:paraId="1E345E40">
      <w:pPr>
        <w:spacing w:line="600" w:lineRule="exact"/>
        <w:ind w:firstLine="562" w:firstLineChars="200"/>
        <w:rPr>
          <w:rFonts w:ascii="黑体" w:eastAsia="黑体"/>
          <w:b/>
          <w:sz w:val="28"/>
          <w:szCs w:val="28"/>
        </w:rPr>
      </w:pPr>
      <w:r>
        <w:rPr>
          <w:rFonts w:hint="eastAsia" w:ascii="黑体" w:eastAsia="黑体"/>
          <w:b/>
          <w:sz w:val="28"/>
          <w:szCs w:val="28"/>
        </w:rPr>
        <w:t>十一、保修与维护</w:t>
      </w:r>
    </w:p>
    <w:p w14:paraId="55B68D55">
      <w:pPr>
        <w:spacing w:line="600" w:lineRule="exact"/>
        <w:ind w:firstLine="560" w:firstLineChars="200"/>
        <w:rPr>
          <w:rFonts w:ascii="仿宋_GB2312" w:eastAsia="仿宋_GB2312"/>
          <w:sz w:val="28"/>
          <w:szCs w:val="28"/>
        </w:rPr>
      </w:pPr>
      <w:r>
        <w:rPr>
          <w:rFonts w:hint="eastAsia" w:ascii="仿宋_GB2312" w:eastAsia="仿宋_GB2312"/>
          <w:sz w:val="28"/>
          <w:szCs w:val="28"/>
        </w:rPr>
        <w:t>㈠保修期：</w:t>
      </w:r>
      <w:r>
        <w:rPr>
          <w:rFonts w:ascii="仿宋_GB2312" w:eastAsia="仿宋_GB2312"/>
          <w:sz w:val="28"/>
          <w:szCs w:val="28"/>
          <w:u w:val="single"/>
        </w:rPr>
        <w:t xml:space="preserve">   </w:t>
      </w:r>
      <w:r>
        <w:rPr>
          <w:rFonts w:hint="eastAsia" w:ascii="仿宋_GB2312" w:eastAsia="仿宋_GB2312"/>
          <w:sz w:val="28"/>
          <w:szCs w:val="28"/>
          <w:u w:val="single"/>
        </w:rPr>
        <w:t xml:space="preserve">                             </w:t>
      </w:r>
      <w:r>
        <w:rPr>
          <w:rFonts w:ascii="仿宋_GB2312" w:eastAsia="仿宋_GB2312"/>
          <w:sz w:val="28"/>
          <w:szCs w:val="28"/>
          <w:u w:val="single"/>
        </w:rPr>
        <w:t xml:space="preserve"> </w:t>
      </w:r>
      <w:r>
        <w:rPr>
          <w:rFonts w:hint="eastAsia" w:ascii="仿宋_GB2312" w:eastAsia="仿宋_GB2312"/>
          <w:sz w:val="28"/>
          <w:szCs w:val="28"/>
        </w:rPr>
        <w:t>。</w:t>
      </w:r>
    </w:p>
    <w:p w14:paraId="6EEC0D01">
      <w:pPr>
        <w:spacing w:line="600" w:lineRule="exact"/>
        <w:ind w:firstLine="560" w:firstLineChars="200"/>
        <w:rPr>
          <w:rFonts w:ascii="仿宋_GB2312" w:eastAsia="仿宋_GB2312"/>
          <w:sz w:val="28"/>
          <w:szCs w:val="28"/>
        </w:rPr>
      </w:pPr>
      <w:r>
        <w:rPr>
          <w:rFonts w:hint="eastAsia" w:ascii="仿宋_GB2312" w:eastAsia="仿宋_GB2312"/>
          <w:sz w:val="28"/>
          <w:szCs w:val="28"/>
        </w:rPr>
        <w:t>㈡保修开始日期：项目验收合格次日。</w:t>
      </w:r>
    </w:p>
    <w:p w14:paraId="1C41184F">
      <w:pPr>
        <w:spacing w:line="600" w:lineRule="exact"/>
        <w:ind w:firstLine="560" w:firstLineChars="200"/>
        <w:rPr>
          <w:rFonts w:ascii="仿宋_GB2312" w:eastAsia="仿宋_GB2312"/>
          <w:sz w:val="28"/>
          <w:szCs w:val="28"/>
        </w:rPr>
      </w:pPr>
      <w:r>
        <w:rPr>
          <w:rFonts w:hint="eastAsia" w:ascii="仿宋_GB2312" w:eastAsia="仿宋_GB2312"/>
          <w:sz w:val="28"/>
          <w:szCs w:val="28"/>
        </w:rPr>
        <w:t>㈢保修期内，凡因需方违规操作或人为原因造成损坏或故障的，其更换和修理费由需方负担；因供方提供的货物质量问题出现的故障，由供方负责免费解决；双方责任划分不清时，应由双方认可的质检部门进行权威检验，检验费由责任方负担。因自然灾害不可抗力或非人为因素出现的故障，供方应及时提供优惠维修服务。</w:t>
      </w:r>
    </w:p>
    <w:p w14:paraId="5B7EED1A">
      <w:pPr>
        <w:spacing w:line="600" w:lineRule="exact"/>
        <w:ind w:firstLine="562" w:firstLineChars="200"/>
        <w:rPr>
          <w:rFonts w:ascii="黑体" w:eastAsia="黑体"/>
          <w:b/>
          <w:sz w:val="28"/>
          <w:szCs w:val="28"/>
        </w:rPr>
      </w:pPr>
      <w:r>
        <w:rPr>
          <w:rFonts w:hint="eastAsia" w:ascii="黑体" w:eastAsia="黑体"/>
          <w:b/>
          <w:sz w:val="28"/>
          <w:szCs w:val="28"/>
        </w:rPr>
        <w:t>十二、违约责任</w:t>
      </w:r>
    </w:p>
    <w:p w14:paraId="124079C4">
      <w:pPr>
        <w:spacing w:line="600" w:lineRule="exact"/>
        <w:ind w:firstLine="560" w:firstLineChars="200"/>
        <w:rPr>
          <w:rFonts w:ascii="仿宋_GB2312" w:eastAsia="仿宋_GB2312"/>
          <w:sz w:val="28"/>
          <w:szCs w:val="28"/>
        </w:rPr>
      </w:pPr>
      <w:r>
        <w:rPr>
          <w:rFonts w:hint="eastAsia" w:ascii="仿宋_GB2312" w:eastAsia="仿宋_GB2312"/>
          <w:sz w:val="28"/>
          <w:szCs w:val="28"/>
        </w:rPr>
        <w:t>㈠供需双方若严重违反政府采购有关制度规定或严重违背合同主要条款，属于供方责任的，其履约保证金将被没收；属于需方责任的，由</w:t>
      </w:r>
      <w:r>
        <w:rPr>
          <w:rFonts w:hint="eastAsia" w:ascii="仿宋_GB2312" w:eastAsia="仿宋_GB2312"/>
          <w:spacing w:val="-2"/>
          <w:sz w:val="28"/>
          <w:szCs w:val="28"/>
        </w:rPr>
        <w:t>同级政府采购管理部门对其处于相当于供方履约保证金同等数量的处罚。</w:t>
      </w:r>
    </w:p>
    <w:p w14:paraId="3B59C45F">
      <w:pPr>
        <w:spacing w:line="580" w:lineRule="exact"/>
        <w:ind w:firstLine="560" w:firstLineChars="200"/>
        <w:rPr>
          <w:rFonts w:ascii="仿宋_GB2312" w:eastAsia="仿宋_GB2312"/>
          <w:sz w:val="28"/>
          <w:szCs w:val="28"/>
        </w:rPr>
      </w:pPr>
      <w:r>
        <w:rPr>
          <w:rFonts w:hint="eastAsia" w:ascii="仿宋_GB2312" w:eastAsia="仿宋_GB2312"/>
          <w:sz w:val="28"/>
          <w:szCs w:val="28"/>
        </w:rPr>
        <w:t>㈡由于供方原因造成需方损失的，由供方负责据实向需方赔偿损失。</w:t>
      </w:r>
    </w:p>
    <w:p w14:paraId="738B3555">
      <w:pPr>
        <w:spacing w:line="580" w:lineRule="exact"/>
        <w:ind w:firstLine="560" w:firstLineChars="200"/>
        <w:rPr>
          <w:rFonts w:ascii="仿宋_GB2312" w:eastAsia="仿宋_GB2312"/>
          <w:sz w:val="28"/>
          <w:szCs w:val="28"/>
        </w:rPr>
      </w:pPr>
      <w:r>
        <w:rPr>
          <w:rFonts w:hint="eastAsia" w:ascii="仿宋_GB2312" w:eastAsia="仿宋_GB2312"/>
          <w:sz w:val="28"/>
          <w:szCs w:val="28"/>
        </w:rPr>
        <w:t>㈢由于需方原因造成供方损失的，由需方负责据实向供方赔偿损失。</w:t>
      </w:r>
    </w:p>
    <w:p w14:paraId="5FA4ED91">
      <w:pPr>
        <w:spacing w:line="580" w:lineRule="exact"/>
        <w:ind w:firstLine="560" w:firstLineChars="200"/>
        <w:rPr>
          <w:rFonts w:ascii="仿宋_GB2312" w:eastAsia="仿宋_GB2312"/>
          <w:sz w:val="28"/>
          <w:szCs w:val="28"/>
        </w:rPr>
      </w:pPr>
      <w:r>
        <w:rPr>
          <w:rFonts w:hint="eastAsia" w:ascii="仿宋_GB2312" w:eastAsia="仿宋_GB2312"/>
          <w:sz w:val="28"/>
          <w:szCs w:val="28"/>
        </w:rPr>
        <w:t>㈣合同双方如有一方严重违反本合同的行为，应向另一方支付合同总额的</w:t>
      </w:r>
      <w:r>
        <w:rPr>
          <w:rFonts w:ascii="仿宋_GB2312" w:eastAsia="仿宋_GB2312"/>
          <w:sz w:val="28"/>
          <w:szCs w:val="28"/>
          <w:u w:val="single"/>
        </w:rPr>
        <w:t xml:space="preserve">    </w:t>
      </w:r>
      <w:r>
        <w:rPr>
          <w:rFonts w:ascii="仿宋_GB2312" w:eastAsia="仿宋_GB2312"/>
          <w:sz w:val="28"/>
          <w:szCs w:val="28"/>
        </w:rPr>
        <w:t>%</w:t>
      </w:r>
      <w:r>
        <w:rPr>
          <w:rFonts w:hint="eastAsia" w:ascii="仿宋_GB2312" w:eastAsia="仿宋_GB2312"/>
          <w:sz w:val="28"/>
          <w:szCs w:val="28"/>
        </w:rPr>
        <w:t>作为赔偿金。</w:t>
      </w:r>
    </w:p>
    <w:p w14:paraId="6DAC835B">
      <w:pPr>
        <w:spacing w:line="580" w:lineRule="exact"/>
        <w:ind w:firstLine="560" w:firstLineChars="200"/>
        <w:rPr>
          <w:rFonts w:ascii="仿宋_GB2312" w:eastAsia="仿宋_GB2312"/>
          <w:sz w:val="28"/>
          <w:szCs w:val="28"/>
        </w:rPr>
      </w:pPr>
      <w:r>
        <w:rPr>
          <w:rFonts w:hint="eastAsia" w:ascii="仿宋_GB2312" w:eastAsia="仿宋_GB2312"/>
          <w:sz w:val="28"/>
          <w:szCs w:val="28"/>
        </w:rPr>
        <w:t>㈤由于不可抗力因素造成的违约除外。</w:t>
      </w:r>
    </w:p>
    <w:p w14:paraId="743CC28A">
      <w:pPr>
        <w:spacing w:line="580" w:lineRule="exact"/>
        <w:ind w:firstLine="562" w:firstLineChars="200"/>
        <w:rPr>
          <w:rFonts w:ascii="黑体" w:eastAsia="黑体"/>
          <w:b/>
          <w:sz w:val="28"/>
          <w:szCs w:val="28"/>
        </w:rPr>
      </w:pPr>
      <w:r>
        <w:rPr>
          <w:rFonts w:hint="eastAsia" w:ascii="黑体" w:eastAsia="黑体"/>
          <w:b/>
          <w:sz w:val="28"/>
          <w:szCs w:val="28"/>
        </w:rPr>
        <w:t>十三、不可抗力</w:t>
      </w:r>
    </w:p>
    <w:p w14:paraId="1CB676B8">
      <w:pPr>
        <w:spacing w:line="580" w:lineRule="exact"/>
        <w:ind w:firstLine="560" w:firstLineChars="200"/>
        <w:rPr>
          <w:rFonts w:ascii="仿宋_GB2312" w:eastAsia="仿宋_GB2312"/>
          <w:sz w:val="28"/>
          <w:szCs w:val="28"/>
        </w:rPr>
      </w:pPr>
      <w:r>
        <w:rPr>
          <w:rFonts w:hint="eastAsia" w:ascii="仿宋_GB2312" w:eastAsia="仿宋_GB2312"/>
          <w:sz w:val="28"/>
          <w:szCs w:val="28"/>
        </w:rPr>
        <w:t>本合同所指不可抗力，包括战争、动乱、自然灾害（如地震）及不可预见的意外，如交通事故、空难、停电等。</w:t>
      </w:r>
    </w:p>
    <w:p w14:paraId="012AEF95">
      <w:pPr>
        <w:spacing w:line="580" w:lineRule="exact"/>
        <w:ind w:firstLine="562" w:firstLineChars="200"/>
        <w:rPr>
          <w:rFonts w:ascii="黑体" w:eastAsia="黑体"/>
          <w:b/>
          <w:sz w:val="28"/>
          <w:szCs w:val="28"/>
        </w:rPr>
      </w:pPr>
      <w:r>
        <w:rPr>
          <w:rFonts w:hint="eastAsia" w:ascii="黑体" w:eastAsia="黑体"/>
          <w:b/>
          <w:sz w:val="28"/>
          <w:szCs w:val="28"/>
        </w:rPr>
        <w:t>十四、其它</w:t>
      </w:r>
    </w:p>
    <w:p w14:paraId="7A249529">
      <w:pPr>
        <w:spacing w:line="580" w:lineRule="exact"/>
        <w:ind w:firstLine="560" w:firstLineChars="200"/>
        <w:rPr>
          <w:rFonts w:ascii="仿宋_GB2312" w:eastAsia="仿宋_GB2312"/>
          <w:sz w:val="28"/>
          <w:szCs w:val="28"/>
        </w:rPr>
      </w:pPr>
      <w:r>
        <w:rPr>
          <w:rFonts w:hint="eastAsia" w:ascii="仿宋_GB2312" w:eastAsia="仿宋_GB2312"/>
          <w:sz w:val="28"/>
          <w:szCs w:val="28"/>
        </w:rPr>
        <w:t>㈠本合同如有未尽事宜或在合同履行过程中如有变更，双方可另行签订附则，并报确认方确认后生效。</w:t>
      </w:r>
    </w:p>
    <w:p w14:paraId="70930076">
      <w:pPr>
        <w:spacing w:line="580" w:lineRule="exact"/>
        <w:ind w:firstLine="560" w:firstLineChars="200"/>
        <w:rPr>
          <w:rFonts w:ascii="仿宋_GB2312" w:eastAsia="仿宋_GB2312"/>
          <w:sz w:val="28"/>
          <w:szCs w:val="28"/>
        </w:rPr>
      </w:pPr>
      <w:r>
        <w:rPr>
          <w:rFonts w:hint="eastAsia" w:ascii="仿宋_GB2312" w:eastAsia="仿宋_GB2312"/>
          <w:sz w:val="28"/>
          <w:szCs w:val="28"/>
        </w:rPr>
        <w:t>㈡本合同在履行过程中如有争议，由双方协商解决，如协商解决不了，由确认方协调解决，确认方协调无效的，在货物交货地向当地人民法院提起司法诉讼。</w:t>
      </w:r>
    </w:p>
    <w:p w14:paraId="4F0314D7">
      <w:pPr>
        <w:spacing w:line="580" w:lineRule="exact"/>
        <w:ind w:firstLine="560" w:firstLineChars="200"/>
        <w:rPr>
          <w:rFonts w:ascii="仿宋_GB2312" w:eastAsia="仿宋_GB2312"/>
          <w:sz w:val="28"/>
          <w:szCs w:val="28"/>
        </w:rPr>
      </w:pPr>
      <w:r>
        <w:rPr>
          <w:rFonts w:hint="eastAsia" w:ascii="仿宋_GB2312" w:eastAsia="仿宋_GB2312"/>
          <w:sz w:val="28"/>
          <w:szCs w:val="28"/>
        </w:rPr>
        <w:t>㈢本合同经供、需双方签字、盖章并经确认方确认后生效。</w:t>
      </w:r>
    </w:p>
    <w:p w14:paraId="345BBCDF">
      <w:pPr>
        <w:spacing w:line="580" w:lineRule="exact"/>
        <w:ind w:firstLine="560" w:firstLineChars="200"/>
        <w:rPr>
          <w:rFonts w:ascii="仿宋_GB2312" w:eastAsia="仿宋_GB2312"/>
          <w:sz w:val="28"/>
          <w:szCs w:val="28"/>
        </w:rPr>
      </w:pPr>
      <w:r>
        <w:rPr>
          <w:rFonts w:hint="eastAsia" w:ascii="仿宋_GB2312" w:eastAsia="仿宋_GB2312"/>
          <w:sz w:val="28"/>
          <w:szCs w:val="28"/>
        </w:rPr>
        <w:t>㈣项目验收后，若供需双方发生质量纠纷，由双方按国家质量监督局颁发的《产品质量仲裁检验和产品质量鉴定管理办法》规定程序和办法办理。责任划分按司法程序解决，检验费由责任方承担。</w:t>
      </w:r>
    </w:p>
    <w:p w14:paraId="4D6EBDA8">
      <w:pPr>
        <w:spacing w:line="580" w:lineRule="exact"/>
        <w:ind w:firstLine="560" w:firstLineChars="200"/>
        <w:rPr>
          <w:rFonts w:ascii="仿宋_GB2312" w:eastAsia="仿宋_GB2312"/>
          <w:sz w:val="28"/>
          <w:szCs w:val="28"/>
        </w:rPr>
      </w:pPr>
      <w:r>
        <w:rPr>
          <w:rFonts w:hint="eastAsia" w:ascii="仿宋_GB2312" w:eastAsia="仿宋_GB2312"/>
          <w:sz w:val="28"/>
          <w:szCs w:val="28"/>
        </w:rPr>
        <w:t>㈤本合同一式四份，供、需双方各执一份，确认方一份，财政部门备案一份。</w:t>
      </w:r>
    </w:p>
    <w:p w14:paraId="6ADC24DE">
      <w:pPr>
        <w:spacing w:line="580" w:lineRule="exact"/>
        <w:ind w:firstLine="560" w:firstLineChars="200"/>
        <w:rPr>
          <w:rFonts w:ascii="仿宋_GB2312" w:eastAsia="仿宋_GB2312"/>
          <w:sz w:val="28"/>
          <w:szCs w:val="28"/>
        </w:rPr>
      </w:pPr>
      <w:r>
        <w:rPr>
          <w:rFonts w:hint="eastAsia" w:ascii="仿宋_GB2312" w:eastAsia="仿宋_GB2312"/>
          <w:sz w:val="28"/>
          <w:szCs w:val="28"/>
        </w:rPr>
        <w:t>㈥本合同有效期自</w:t>
      </w:r>
      <w:r>
        <w:rPr>
          <w:rFonts w:ascii="仿宋_GB2312" w:eastAsia="仿宋_GB2312"/>
          <w:sz w:val="28"/>
          <w:szCs w:val="28"/>
          <w:u w:val="single"/>
        </w:rPr>
        <w:t xml:space="preserve">    </w:t>
      </w:r>
      <w:r>
        <w:rPr>
          <w:rFonts w:hint="eastAsia" w:ascii="仿宋_GB2312" w:eastAsia="仿宋_GB2312"/>
          <w:sz w:val="28"/>
          <w:szCs w:val="28"/>
        </w:rPr>
        <w:t>年</w:t>
      </w:r>
      <w:r>
        <w:rPr>
          <w:rFonts w:ascii="仿宋_GB2312" w:eastAsia="仿宋_GB2312"/>
          <w:sz w:val="28"/>
          <w:szCs w:val="28"/>
          <w:u w:val="single"/>
        </w:rPr>
        <w:t xml:space="preserve">    </w:t>
      </w:r>
      <w:r>
        <w:rPr>
          <w:rFonts w:hint="eastAsia" w:ascii="仿宋_GB2312" w:eastAsia="仿宋_GB2312"/>
          <w:sz w:val="28"/>
          <w:szCs w:val="28"/>
        </w:rPr>
        <w:t>月</w:t>
      </w:r>
      <w:r>
        <w:rPr>
          <w:rFonts w:ascii="仿宋_GB2312" w:eastAsia="仿宋_GB2312"/>
          <w:sz w:val="28"/>
          <w:szCs w:val="28"/>
          <w:u w:val="single"/>
        </w:rPr>
        <w:t xml:space="preserve">    </w:t>
      </w:r>
      <w:r>
        <w:rPr>
          <w:rFonts w:hint="eastAsia" w:ascii="仿宋_GB2312" w:eastAsia="仿宋_GB2312"/>
          <w:sz w:val="28"/>
          <w:szCs w:val="28"/>
        </w:rPr>
        <w:t>日起至</w:t>
      </w:r>
      <w:r>
        <w:rPr>
          <w:rFonts w:ascii="仿宋_GB2312" w:eastAsia="仿宋_GB2312"/>
          <w:sz w:val="28"/>
          <w:szCs w:val="28"/>
          <w:u w:val="single"/>
        </w:rPr>
        <w:t xml:space="preserve">     </w:t>
      </w:r>
      <w:r>
        <w:rPr>
          <w:rFonts w:hint="eastAsia" w:ascii="仿宋_GB2312" w:eastAsia="仿宋_GB2312"/>
          <w:sz w:val="28"/>
          <w:szCs w:val="28"/>
        </w:rPr>
        <w:t>年</w:t>
      </w:r>
      <w:r>
        <w:rPr>
          <w:rFonts w:ascii="仿宋_GB2312" w:eastAsia="仿宋_GB2312"/>
          <w:sz w:val="28"/>
          <w:szCs w:val="28"/>
          <w:u w:val="single"/>
        </w:rPr>
        <w:t xml:space="preserve">   </w:t>
      </w:r>
      <w:r>
        <w:rPr>
          <w:rFonts w:hint="eastAsia" w:ascii="仿宋_GB2312" w:eastAsia="仿宋_GB2312"/>
          <w:sz w:val="28"/>
          <w:szCs w:val="28"/>
        </w:rPr>
        <w:t>月</w:t>
      </w:r>
      <w:r>
        <w:rPr>
          <w:rFonts w:ascii="仿宋_GB2312" w:eastAsia="仿宋_GB2312"/>
          <w:sz w:val="28"/>
          <w:szCs w:val="28"/>
          <w:u w:val="single"/>
        </w:rPr>
        <w:t xml:space="preserve">   </w:t>
      </w:r>
      <w:r>
        <w:rPr>
          <w:rFonts w:hint="eastAsia" w:ascii="仿宋_GB2312" w:eastAsia="仿宋_GB2312"/>
          <w:sz w:val="28"/>
          <w:szCs w:val="28"/>
        </w:rPr>
        <w:t>日止。</w:t>
      </w:r>
    </w:p>
    <w:p w14:paraId="696F59CD">
      <w:pPr>
        <w:spacing w:line="580" w:lineRule="exact"/>
        <w:ind w:firstLine="562" w:firstLineChars="200"/>
        <w:rPr>
          <w:rFonts w:ascii="黑体" w:eastAsia="黑体"/>
          <w:b/>
          <w:sz w:val="28"/>
          <w:szCs w:val="28"/>
        </w:rPr>
      </w:pPr>
      <w:r>
        <w:rPr>
          <w:rFonts w:hint="eastAsia" w:ascii="黑体" w:eastAsia="黑体"/>
          <w:b/>
          <w:sz w:val="28"/>
          <w:szCs w:val="28"/>
        </w:rPr>
        <w:t>十五、合同附件</w:t>
      </w:r>
    </w:p>
    <w:p w14:paraId="3B32E358">
      <w:pPr>
        <w:spacing w:line="580" w:lineRule="exact"/>
        <w:ind w:firstLine="560" w:firstLineChars="200"/>
        <w:rPr>
          <w:rFonts w:ascii="仿宋_GB2312" w:eastAsia="仿宋_GB2312"/>
          <w:sz w:val="28"/>
          <w:szCs w:val="28"/>
        </w:rPr>
      </w:pPr>
      <w:r>
        <w:rPr>
          <w:rFonts w:hint="eastAsia" w:ascii="仿宋_GB2312" w:eastAsia="仿宋_GB2312"/>
          <w:sz w:val="28"/>
          <w:szCs w:val="28"/>
        </w:rPr>
        <w:t>本合同附件为合同不可分割的组成部分，与合同正本具有同等法律效力</w:t>
      </w:r>
      <w:r>
        <w:rPr>
          <w:rFonts w:ascii="仿宋_GB2312" w:eastAsia="仿宋_GB2312"/>
          <w:sz w:val="28"/>
          <w:szCs w:val="28"/>
        </w:rPr>
        <w:t>(</w:t>
      </w:r>
      <w:r>
        <w:rPr>
          <w:rFonts w:hint="eastAsia" w:ascii="仿宋_GB2312" w:eastAsia="仿宋_GB2312"/>
          <w:sz w:val="28"/>
          <w:szCs w:val="28"/>
        </w:rPr>
        <w:t>合同附件为采购项目清单及其它相关内容</w:t>
      </w:r>
      <w:r>
        <w:rPr>
          <w:rFonts w:ascii="仿宋_GB2312" w:eastAsia="仿宋_GB2312"/>
          <w:sz w:val="28"/>
          <w:szCs w:val="28"/>
        </w:rPr>
        <w:t>)</w:t>
      </w:r>
      <w:r>
        <w:rPr>
          <w:rFonts w:hint="eastAsia" w:ascii="仿宋_GB2312" w:eastAsia="仿宋_GB2312"/>
          <w:sz w:val="28"/>
          <w:szCs w:val="28"/>
        </w:rPr>
        <w:t>。</w:t>
      </w:r>
    </w:p>
    <w:p w14:paraId="5501A73E">
      <w:pPr>
        <w:spacing w:line="500" w:lineRule="exact"/>
        <w:ind w:firstLine="560" w:firstLineChars="200"/>
        <w:rPr>
          <w:rFonts w:hint="eastAsia" w:ascii="仿宋_GB2312" w:eastAsia="仿宋_GB2312"/>
          <w:sz w:val="28"/>
          <w:szCs w:val="28"/>
        </w:rPr>
      </w:pPr>
    </w:p>
    <w:p w14:paraId="3D25AE18">
      <w:pPr>
        <w:spacing w:line="560" w:lineRule="exact"/>
        <w:ind w:firstLine="560" w:firstLineChars="200"/>
        <w:rPr>
          <w:rFonts w:ascii="仿宋_GB2312" w:eastAsia="仿宋_GB2312"/>
          <w:sz w:val="28"/>
          <w:szCs w:val="28"/>
        </w:rPr>
      </w:pPr>
      <w:r>
        <w:rPr>
          <w:rFonts w:hint="eastAsia" w:ascii="仿宋_GB2312" w:eastAsia="仿宋_GB2312"/>
          <w:sz w:val="28"/>
          <w:szCs w:val="28"/>
        </w:rPr>
        <w:t>供</w:t>
      </w:r>
      <w:r>
        <w:rPr>
          <w:rFonts w:ascii="仿宋_GB2312" w:eastAsia="仿宋_GB2312"/>
          <w:sz w:val="28"/>
          <w:szCs w:val="28"/>
        </w:rPr>
        <w:t xml:space="preserve">    </w:t>
      </w:r>
      <w:r>
        <w:rPr>
          <w:rFonts w:hint="eastAsia" w:ascii="仿宋_GB2312" w:eastAsia="仿宋_GB2312"/>
          <w:sz w:val="28"/>
          <w:szCs w:val="28"/>
        </w:rPr>
        <w:t>方：</w:t>
      </w:r>
      <w:r>
        <w:rPr>
          <w:rFonts w:ascii="仿宋_GB2312" w:eastAsia="仿宋_GB2312"/>
          <w:sz w:val="28"/>
          <w:szCs w:val="28"/>
        </w:rPr>
        <w:t xml:space="preserve">                         </w:t>
      </w:r>
      <w:r>
        <w:rPr>
          <w:rFonts w:hint="eastAsia" w:ascii="仿宋_GB2312" w:eastAsia="仿宋_GB2312"/>
          <w:sz w:val="28"/>
          <w:szCs w:val="28"/>
        </w:rPr>
        <w:t>（盖章）</w:t>
      </w:r>
    </w:p>
    <w:p w14:paraId="2375E677">
      <w:pPr>
        <w:spacing w:line="560" w:lineRule="exact"/>
        <w:ind w:firstLine="560" w:firstLineChars="200"/>
        <w:rPr>
          <w:rFonts w:ascii="仿宋_GB2312" w:eastAsia="仿宋_GB2312"/>
          <w:sz w:val="28"/>
          <w:szCs w:val="28"/>
        </w:rPr>
      </w:pPr>
      <w:r>
        <w:rPr>
          <w:rFonts w:hint="eastAsia" w:ascii="仿宋_GB2312" w:eastAsia="仿宋_GB2312"/>
          <w:sz w:val="28"/>
          <w:szCs w:val="28"/>
        </w:rPr>
        <w:t>地</w:t>
      </w:r>
      <w:r>
        <w:rPr>
          <w:rFonts w:ascii="仿宋_GB2312" w:eastAsia="仿宋_GB2312"/>
          <w:sz w:val="28"/>
          <w:szCs w:val="28"/>
        </w:rPr>
        <w:t xml:space="preserve">    </w:t>
      </w:r>
      <w:r>
        <w:rPr>
          <w:rFonts w:hint="eastAsia" w:ascii="仿宋_GB2312" w:eastAsia="仿宋_GB2312"/>
          <w:sz w:val="28"/>
          <w:szCs w:val="28"/>
        </w:rPr>
        <w:t>址：</w:t>
      </w:r>
    </w:p>
    <w:p w14:paraId="3D51743F">
      <w:pPr>
        <w:spacing w:line="560" w:lineRule="exact"/>
        <w:ind w:firstLine="560" w:firstLineChars="200"/>
        <w:rPr>
          <w:rFonts w:ascii="仿宋_GB2312" w:eastAsia="仿宋_GB2312"/>
          <w:sz w:val="28"/>
          <w:szCs w:val="28"/>
        </w:rPr>
      </w:pPr>
      <w:r>
        <w:rPr>
          <w:rFonts w:hint="eastAsia" w:ascii="仿宋_GB2312" w:eastAsia="仿宋_GB2312"/>
          <w:sz w:val="28"/>
          <w:szCs w:val="28"/>
        </w:rPr>
        <w:t>法定代表人或法人委托人（签字）：</w:t>
      </w:r>
    </w:p>
    <w:p w14:paraId="5F00E7FF">
      <w:pPr>
        <w:spacing w:line="560" w:lineRule="exact"/>
        <w:ind w:firstLine="560" w:firstLineChars="200"/>
        <w:rPr>
          <w:rFonts w:ascii="仿宋_GB2312" w:eastAsia="仿宋_GB2312"/>
          <w:sz w:val="28"/>
          <w:szCs w:val="28"/>
        </w:rPr>
      </w:pPr>
      <w:r>
        <w:rPr>
          <w:rFonts w:hint="eastAsia" w:ascii="仿宋_GB2312" w:eastAsia="仿宋_GB2312"/>
          <w:sz w:val="28"/>
          <w:szCs w:val="28"/>
        </w:rPr>
        <w:t>经</w:t>
      </w:r>
      <w:r>
        <w:rPr>
          <w:rFonts w:ascii="仿宋_GB2312" w:eastAsia="仿宋_GB2312"/>
          <w:sz w:val="28"/>
          <w:szCs w:val="28"/>
        </w:rPr>
        <w:t xml:space="preserve"> </w:t>
      </w:r>
      <w:r>
        <w:rPr>
          <w:rFonts w:hint="eastAsia" w:ascii="仿宋_GB2312" w:eastAsia="仿宋_GB2312"/>
          <w:sz w:val="28"/>
          <w:szCs w:val="28"/>
        </w:rPr>
        <w:t>办</w:t>
      </w:r>
      <w:r>
        <w:rPr>
          <w:rFonts w:ascii="仿宋_GB2312" w:eastAsia="仿宋_GB2312"/>
          <w:sz w:val="28"/>
          <w:szCs w:val="28"/>
        </w:rPr>
        <w:t xml:space="preserve"> </w:t>
      </w:r>
      <w:r>
        <w:rPr>
          <w:rFonts w:hint="eastAsia" w:ascii="仿宋_GB2312" w:eastAsia="仿宋_GB2312"/>
          <w:sz w:val="28"/>
          <w:szCs w:val="28"/>
        </w:rPr>
        <w:t>人：</w:t>
      </w:r>
    </w:p>
    <w:p w14:paraId="31A183A5">
      <w:pPr>
        <w:spacing w:line="560" w:lineRule="exact"/>
        <w:ind w:firstLine="560" w:firstLineChars="200"/>
        <w:rPr>
          <w:rFonts w:ascii="仿宋_GB2312" w:eastAsia="仿宋_GB2312"/>
          <w:sz w:val="28"/>
          <w:szCs w:val="28"/>
        </w:rPr>
      </w:pPr>
      <w:r>
        <w:rPr>
          <w:rFonts w:hint="eastAsia" w:ascii="仿宋_GB2312" w:eastAsia="仿宋_GB2312"/>
          <w:sz w:val="28"/>
          <w:szCs w:val="28"/>
        </w:rPr>
        <w:t>联系电话：</w:t>
      </w:r>
    </w:p>
    <w:p w14:paraId="1FF8F64C">
      <w:pPr>
        <w:spacing w:line="560" w:lineRule="exact"/>
        <w:ind w:firstLine="560" w:firstLineChars="200"/>
        <w:rPr>
          <w:rFonts w:ascii="仿宋_GB2312" w:eastAsia="仿宋_GB2312"/>
          <w:sz w:val="28"/>
          <w:szCs w:val="28"/>
        </w:rPr>
      </w:pPr>
      <w:r>
        <w:rPr>
          <w:rFonts w:hint="eastAsia" w:ascii="仿宋_GB2312" w:eastAsia="仿宋_GB2312"/>
          <w:sz w:val="28"/>
          <w:szCs w:val="28"/>
        </w:rPr>
        <w:t>时</w:t>
      </w:r>
      <w:r>
        <w:rPr>
          <w:rFonts w:ascii="仿宋_GB2312" w:eastAsia="仿宋_GB2312"/>
          <w:sz w:val="28"/>
          <w:szCs w:val="28"/>
        </w:rPr>
        <w:t xml:space="preserve">    </w:t>
      </w:r>
      <w:r>
        <w:rPr>
          <w:rFonts w:hint="eastAsia" w:ascii="仿宋_GB2312" w:eastAsia="仿宋_GB2312"/>
          <w:sz w:val="28"/>
          <w:szCs w:val="28"/>
        </w:rPr>
        <w:t>间：</w:t>
      </w:r>
      <w:r>
        <w:rPr>
          <w:rFonts w:ascii="仿宋_GB2312" w:eastAsia="仿宋_GB2312"/>
          <w:sz w:val="28"/>
          <w:szCs w:val="28"/>
        </w:rPr>
        <w:t xml:space="preserve">      </w:t>
      </w: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p w14:paraId="60801D11">
      <w:pPr>
        <w:spacing w:line="560" w:lineRule="exact"/>
        <w:ind w:firstLine="560" w:firstLineChars="200"/>
        <w:rPr>
          <w:rFonts w:ascii="仿宋_GB2312" w:eastAsia="仿宋_GB2312"/>
          <w:sz w:val="28"/>
          <w:szCs w:val="28"/>
        </w:rPr>
      </w:pPr>
    </w:p>
    <w:p w14:paraId="1D0746BE">
      <w:pPr>
        <w:spacing w:line="560" w:lineRule="exact"/>
        <w:ind w:firstLine="560" w:firstLineChars="200"/>
        <w:rPr>
          <w:rFonts w:ascii="仿宋_GB2312" w:eastAsia="仿宋_GB2312"/>
          <w:sz w:val="28"/>
          <w:szCs w:val="28"/>
        </w:rPr>
      </w:pPr>
    </w:p>
    <w:p w14:paraId="6D67A148">
      <w:pPr>
        <w:spacing w:line="560" w:lineRule="exact"/>
        <w:ind w:firstLine="560" w:firstLineChars="200"/>
        <w:rPr>
          <w:rFonts w:ascii="仿宋_GB2312" w:eastAsia="仿宋_GB2312"/>
          <w:sz w:val="28"/>
          <w:szCs w:val="28"/>
        </w:rPr>
      </w:pPr>
      <w:r>
        <w:rPr>
          <w:rFonts w:hint="eastAsia" w:ascii="仿宋_GB2312" w:eastAsia="仿宋_GB2312"/>
          <w:sz w:val="28"/>
          <w:szCs w:val="28"/>
        </w:rPr>
        <w:t>需</w:t>
      </w:r>
      <w:r>
        <w:rPr>
          <w:rFonts w:ascii="仿宋_GB2312" w:eastAsia="仿宋_GB2312"/>
          <w:sz w:val="28"/>
          <w:szCs w:val="28"/>
        </w:rPr>
        <w:t xml:space="preserve">    </w:t>
      </w:r>
      <w:r>
        <w:rPr>
          <w:rFonts w:hint="eastAsia" w:ascii="仿宋_GB2312" w:eastAsia="仿宋_GB2312"/>
          <w:sz w:val="28"/>
          <w:szCs w:val="28"/>
        </w:rPr>
        <w:t>方：</w:t>
      </w:r>
      <w:r>
        <w:rPr>
          <w:rFonts w:ascii="仿宋_GB2312" w:eastAsia="仿宋_GB2312"/>
          <w:sz w:val="28"/>
          <w:szCs w:val="28"/>
        </w:rPr>
        <w:t xml:space="preserve">                         </w:t>
      </w:r>
      <w:r>
        <w:rPr>
          <w:rFonts w:hint="eastAsia" w:ascii="仿宋_GB2312" w:eastAsia="仿宋_GB2312"/>
          <w:sz w:val="28"/>
          <w:szCs w:val="28"/>
        </w:rPr>
        <w:t>（盖章）</w:t>
      </w:r>
    </w:p>
    <w:p w14:paraId="3422EF0F">
      <w:pPr>
        <w:spacing w:line="560" w:lineRule="exact"/>
        <w:ind w:firstLine="560" w:firstLineChars="200"/>
        <w:rPr>
          <w:rFonts w:ascii="仿宋_GB2312" w:eastAsia="仿宋_GB2312"/>
          <w:sz w:val="28"/>
          <w:szCs w:val="28"/>
        </w:rPr>
      </w:pPr>
      <w:r>
        <w:rPr>
          <w:rFonts w:hint="eastAsia" w:ascii="仿宋_GB2312" w:eastAsia="仿宋_GB2312"/>
          <w:sz w:val="28"/>
          <w:szCs w:val="28"/>
        </w:rPr>
        <w:t>地</w:t>
      </w:r>
      <w:r>
        <w:rPr>
          <w:rFonts w:ascii="仿宋_GB2312" w:eastAsia="仿宋_GB2312"/>
          <w:sz w:val="28"/>
          <w:szCs w:val="28"/>
        </w:rPr>
        <w:t xml:space="preserve">    </w:t>
      </w:r>
      <w:r>
        <w:rPr>
          <w:rFonts w:hint="eastAsia" w:ascii="仿宋_GB2312" w:eastAsia="仿宋_GB2312"/>
          <w:sz w:val="28"/>
          <w:szCs w:val="28"/>
        </w:rPr>
        <w:t>址：</w:t>
      </w:r>
    </w:p>
    <w:p w14:paraId="4C632895">
      <w:pPr>
        <w:spacing w:line="560" w:lineRule="exact"/>
        <w:ind w:firstLine="560" w:firstLineChars="200"/>
        <w:rPr>
          <w:rFonts w:ascii="仿宋_GB2312" w:eastAsia="仿宋_GB2312"/>
          <w:sz w:val="28"/>
          <w:szCs w:val="28"/>
        </w:rPr>
      </w:pPr>
      <w:r>
        <w:rPr>
          <w:rFonts w:hint="eastAsia" w:ascii="仿宋_GB2312" w:eastAsia="仿宋_GB2312"/>
          <w:sz w:val="28"/>
          <w:szCs w:val="28"/>
        </w:rPr>
        <w:t>法定代表人或法人委托人（签字）：</w:t>
      </w:r>
    </w:p>
    <w:p w14:paraId="568BA98A">
      <w:pPr>
        <w:spacing w:line="560" w:lineRule="exact"/>
        <w:ind w:firstLine="560" w:firstLineChars="200"/>
        <w:rPr>
          <w:rFonts w:ascii="仿宋_GB2312" w:eastAsia="仿宋_GB2312"/>
          <w:sz w:val="28"/>
          <w:szCs w:val="28"/>
        </w:rPr>
      </w:pPr>
      <w:r>
        <w:rPr>
          <w:rFonts w:hint="eastAsia" w:ascii="仿宋_GB2312" w:eastAsia="仿宋_GB2312"/>
          <w:sz w:val="28"/>
          <w:szCs w:val="28"/>
        </w:rPr>
        <w:t>经</w:t>
      </w:r>
      <w:r>
        <w:rPr>
          <w:rFonts w:ascii="仿宋_GB2312" w:eastAsia="仿宋_GB2312"/>
          <w:sz w:val="28"/>
          <w:szCs w:val="28"/>
        </w:rPr>
        <w:t xml:space="preserve"> </w:t>
      </w:r>
      <w:r>
        <w:rPr>
          <w:rFonts w:hint="eastAsia" w:ascii="仿宋_GB2312" w:eastAsia="仿宋_GB2312"/>
          <w:sz w:val="28"/>
          <w:szCs w:val="28"/>
        </w:rPr>
        <w:t>办</w:t>
      </w:r>
      <w:r>
        <w:rPr>
          <w:rFonts w:ascii="仿宋_GB2312" w:eastAsia="仿宋_GB2312"/>
          <w:sz w:val="28"/>
          <w:szCs w:val="28"/>
        </w:rPr>
        <w:t xml:space="preserve"> </w:t>
      </w:r>
      <w:r>
        <w:rPr>
          <w:rFonts w:hint="eastAsia" w:ascii="仿宋_GB2312" w:eastAsia="仿宋_GB2312"/>
          <w:sz w:val="28"/>
          <w:szCs w:val="28"/>
        </w:rPr>
        <w:t>人：</w:t>
      </w:r>
    </w:p>
    <w:p w14:paraId="2A708C25">
      <w:pPr>
        <w:spacing w:line="560" w:lineRule="exact"/>
        <w:ind w:firstLine="560" w:firstLineChars="200"/>
        <w:rPr>
          <w:rFonts w:ascii="仿宋_GB2312" w:eastAsia="仿宋_GB2312"/>
          <w:sz w:val="28"/>
          <w:szCs w:val="28"/>
        </w:rPr>
      </w:pPr>
      <w:r>
        <w:rPr>
          <w:rFonts w:hint="eastAsia" w:ascii="仿宋_GB2312" w:eastAsia="仿宋_GB2312"/>
          <w:sz w:val="28"/>
          <w:szCs w:val="28"/>
        </w:rPr>
        <w:t>联系电话：</w:t>
      </w:r>
    </w:p>
    <w:p w14:paraId="0CA1C57E">
      <w:pPr>
        <w:spacing w:line="560" w:lineRule="exact"/>
        <w:ind w:firstLine="560" w:firstLineChars="200"/>
        <w:rPr>
          <w:rFonts w:ascii="仿宋_GB2312" w:eastAsia="仿宋_GB2312"/>
          <w:sz w:val="28"/>
          <w:szCs w:val="28"/>
        </w:rPr>
      </w:pPr>
      <w:r>
        <w:rPr>
          <w:rFonts w:hint="eastAsia" w:ascii="仿宋_GB2312" w:eastAsia="仿宋_GB2312"/>
          <w:sz w:val="28"/>
          <w:szCs w:val="28"/>
        </w:rPr>
        <w:t>时</w:t>
      </w:r>
      <w:r>
        <w:rPr>
          <w:rFonts w:ascii="仿宋_GB2312" w:eastAsia="仿宋_GB2312"/>
          <w:sz w:val="28"/>
          <w:szCs w:val="28"/>
        </w:rPr>
        <w:t xml:space="preserve">    </w:t>
      </w:r>
      <w:r>
        <w:rPr>
          <w:rFonts w:hint="eastAsia" w:ascii="仿宋_GB2312" w:eastAsia="仿宋_GB2312"/>
          <w:sz w:val="28"/>
          <w:szCs w:val="28"/>
        </w:rPr>
        <w:t>间：</w:t>
      </w:r>
      <w:r>
        <w:rPr>
          <w:rFonts w:ascii="仿宋_GB2312" w:eastAsia="仿宋_GB2312"/>
          <w:sz w:val="28"/>
          <w:szCs w:val="28"/>
        </w:rPr>
        <w:t xml:space="preserve">      </w:t>
      </w: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p w14:paraId="09A33BEE">
      <w:pPr>
        <w:spacing w:line="680" w:lineRule="exact"/>
        <w:ind w:firstLine="560" w:firstLineChars="200"/>
        <w:rPr>
          <w:rFonts w:ascii="仿宋_GB2312" w:eastAsia="仿宋_GB2312"/>
          <w:sz w:val="28"/>
          <w:szCs w:val="28"/>
        </w:rPr>
      </w:pPr>
    </w:p>
    <w:p w14:paraId="78371B15">
      <w:pPr>
        <w:spacing w:line="680" w:lineRule="exact"/>
        <w:ind w:firstLine="560" w:firstLineChars="200"/>
        <w:rPr>
          <w:rFonts w:ascii="仿宋_GB2312" w:eastAsia="仿宋_GB2312"/>
          <w:sz w:val="28"/>
          <w:szCs w:val="28"/>
        </w:rPr>
      </w:pPr>
    </w:p>
    <w:p w14:paraId="35E018CE">
      <w:pPr>
        <w:spacing w:line="560" w:lineRule="exact"/>
        <w:ind w:firstLine="560" w:firstLineChars="200"/>
        <w:rPr>
          <w:rFonts w:ascii="仿宋_GB2312" w:eastAsia="仿宋_GB2312"/>
          <w:sz w:val="28"/>
          <w:szCs w:val="28"/>
        </w:rPr>
      </w:pPr>
      <w:r>
        <w:rPr>
          <w:rFonts w:hint="eastAsia" w:ascii="仿宋_GB2312" w:eastAsia="仿宋_GB2312"/>
          <w:sz w:val="28"/>
          <w:szCs w:val="28"/>
        </w:rPr>
        <w:t>确</w:t>
      </w:r>
      <w:r>
        <w:rPr>
          <w:rFonts w:ascii="仿宋_GB2312" w:eastAsia="仿宋_GB2312"/>
          <w:sz w:val="28"/>
          <w:szCs w:val="28"/>
        </w:rPr>
        <w:t xml:space="preserve"> </w:t>
      </w:r>
      <w:r>
        <w:rPr>
          <w:rFonts w:hint="eastAsia" w:ascii="仿宋_GB2312" w:eastAsia="仿宋_GB2312"/>
          <w:sz w:val="28"/>
          <w:szCs w:val="28"/>
        </w:rPr>
        <w:t>认</w:t>
      </w:r>
      <w:r>
        <w:rPr>
          <w:rFonts w:ascii="仿宋_GB2312" w:eastAsia="仿宋_GB2312"/>
          <w:sz w:val="28"/>
          <w:szCs w:val="28"/>
        </w:rPr>
        <w:t xml:space="preserve"> </w:t>
      </w:r>
      <w:r>
        <w:rPr>
          <w:rFonts w:hint="eastAsia" w:ascii="仿宋_GB2312" w:eastAsia="仿宋_GB2312"/>
          <w:sz w:val="28"/>
          <w:szCs w:val="28"/>
        </w:rPr>
        <w:t>方：商洛市商州区政府采购中心</w:t>
      </w:r>
      <w:r>
        <w:rPr>
          <w:rFonts w:ascii="仿宋_GB2312" w:eastAsia="仿宋_GB2312"/>
          <w:sz w:val="28"/>
          <w:szCs w:val="28"/>
        </w:rPr>
        <w:t xml:space="preserve">  </w:t>
      </w:r>
      <w:r>
        <w:rPr>
          <w:rFonts w:hint="eastAsia" w:ascii="仿宋_GB2312" w:eastAsia="仿宋_GB2312"/>
          <w:sz w:val="28"/>
          <w:szCs w:val="28"/>
        </w:rPr>
        <w:t>（盖章）</w:t>
      </w:r>
    </w:p>
    <w:p w14:paraId="720D638E">
      <w:pPr>
        <w:spacing w:line="560" w:lineRule="exact"/>
        <w:ind w:firstLine="560" w:firstLineChars="200"/>
        <w:rPr>
          <w:rFonts w:ascii="仿宋_GB2312" w:eastAsia="仿宋_GB2312"/>
          <w:sz w:val="28"/>
          <w:szCs w:val="28"/>
        </w:rPr>
      </w:pPr>
      <w:r>
        <w:rPr>
          <w:rFonts w:hint="eastAsia" w:ascii="仿宋_GB2312" w:eastAsia="仿宋_GB2312"/>
          <w:sz w:val="28"/>
          <w:szCs w:val="28"/>
        </w:rPr>
        <w:t>地</w:t>
      </w:r>
      <w:r>
        <w:rPr>
          <w:rFonts w:ascii="仿宋_GB2312" w:eastAsia="仿宋_GB2312"/>
          <w:sz w:val="28"/>
          <w:szCs w:val="28"/>
        </w:rPr>
        <w:t xml:space="preserve">    </w:t>
      </w:r>
      <w:r>
        <w:rPr>
          <w:rFonts w:hint="eastAsia" w:ascii="仿宋_GB2312" w:eastAsia="仿宋_GB2312"/>
          <w:sz w:val="28"/>
          <w:szCs w:val="28"/>
        </w:rPr>
        <w:t>址：商洛市移动路中段</w:t>
      </w:r>
    </w:p>
    <w:p w14:paraId="382441D1">
      <w:pPr>
        <w:spacing w:line="560" w:lineRule="exact"/>
        <w:ind w:firstLine="560" w:firstLineChars="200"/>
        <w:rPr>
          <w:rFonts w:ascii="仿宋_GB2312" w:eastAsia="仿宋_GB2312"/>
          <w:sz w:val="28"/>
          <w:szCs w:val="28"/>
        </w:rPr>
      </w:pPr>
      <w:r>
        <w:rPr>
          <w:rFonts w:hint="eastAsia" w:ascii="仿宋_GB2312" w:eastAsia="仿宋_GB2312"/>
          <w:sz w:val="28"/>
          <w:szCs w:val="28"/>
        </w:rPr>
        <w:t>法定代表人或法人委托人（签字）：</w:t>
      </w:r>
    </w:p>
    <w:p w14:paraId="47AB0679">
      <w:pPr>
        <w:spacing w:line="560" w:lineRule="exact"/>
        <w:ind w:firstLine="560" w:firstLineChars="200"/>
        <w:rPr>
          <w:rFonts w:ascii="仿宋_GB2312" w:eastAsia="仿宋_GB2312"/>
          <w:sz w:val="28"/>
          <w:szCs w:val="28"/>
        </w:rPr>
      </w:pPr>
      <w:r>
        <w:rPr>
          <w:rFonts w:hint="eastAsia" w:ascii="仿宋_GB2312" w:eastAsia="仿宋_GB2312"/>
          <w:sz w:val="28"/>
          <w:szCs w:val="28"/>
        </w:rPr>
        <w:t>经</w:t>
      </w:r>
      <w:r>
        <w:rPr>
          <w:rFonts w:ascii="仿宋_GB2312" w:eastAsia="仿宋_GB2312"/>
          <w:sz w:val="28"/>
          <w:szCs w:val="28"/>
        </w:rPr>
        <w:t xml:space="preserve"> </w:t>
      </w:r>
      <w:r>
        <w:rPr>
          <w:rFonts w:hint="eastAsia" w:ascii="仿宋_GB2312" w:eastAsia="仿宋_GB2312"/>
          <w:sz w:val="28"/>
          <w:szCs w:val="28"/>
        </w:rPr>
        <w:t>办</w:t>
      </w:r>
      <w:r>
        <w:rPr>
          <w:rFonts w:ascii="仿宋_GB2312" w:eastAsia="仿宋_GB2312"/>
          <w:sz w:val="28"/>
          <w:szCs w:val="28"/>
        </w:rPr>
        <w:t xml:space="preserve"> </w:t>
      </w:r>
      <w:r>
        <w:rPr>
          <w:rFonts w:hint="eastAsia" w:ascii="仿宋_GB2312" w:eastAsia="仿宋_GB2312"/>
          <w:sz w:val="28"/>
          <w:szCs w:val="28"/>
        </w:rPr>
        <w:t>人：</w:t>
      </w:r>
    </w:p>
    <w:p w14:paraId="55732512">
      <w:pPr>
        <w:spacing w:line="560" w:lineRule="exact"/>
        <w:ind w:firstLine="560" w:firstLineChars="200"/>
        <w:rPr>
          <w:rFonts w:ascii="仿宋_GB2312" w:eastAsia="仿宋_GB2312"/>
          <w:sz w:val="28"/>
          <w:szCs w:val="28"/>
        </w:rPr>
      </w:pPr>
      <w:r>
        <w:rPr>
          <w:rFonts w:hint="eastAsia" w:ascii="仿宋_GB2312" w:eastAsia="仿宋_GB2312"/>
          <w:sz w:val="28"/>
          <w:szCs w:val="28"/>
        </w:rPr>
        <w:t>联系电话：</w:t>
      </w:r>
    </w:p>
    <w:p w14:paraId="212C854A">
      <w:pPr>
        <w:spacing w:line="560" w:lineRule="exact"/>
        <w:ind w:firstLine="560" w:firstLineChars="200"/>
        <w:rPr>
          <w:rFonts w:hint="eastAsia" w:ascii="华文中宋" w:hAnsi="华文中宋" w:eastAsia="华文中宋"/>
          <w:b/>
          <w:sz w:val="44"/>
          <w:szCs w:val="44"/>
        </w:rPr>
      </w:pPr>
      <w:r>
        <w:rPr>
          <w:rFonts w:hint="eastAsia" w:ascii="仿宋_GB2312" w:eastAsia="仿宋_GB2312"/>
          <w:sz w:val="28"/>
          <w:szCs w:val="28"/>
        </w:rPr>
        <w:t>时</w:t>
      </w:r>
      <w:r>
        <w:rPr>
          <w:rFonts w:ascii="仿宋_GB2312" w:eastAsia="仿宋_GB2312"/>
          <w:sz w:val="28"/>
          <w:szCs w:val="28"/>
        </w:rPr>
        <w:t xml:space="preserve">    </w:t>
      </w:r>
      <w:r>
        <w:rPr>
          <w:rFonts w:hint="eastAsia" w:ascii="仿宋_GB2312" w:eastAsia="仿宋_GB2312"/>
          <w:sz w:val="28"/>
          <w:szCs w:val="28"/>
        </w:rPr>
        <w:t>间：</w:t>
      </w:r>
      <w:r>
        <w:rPr>
          <w:rFonts w:ascii="仿宋_GB2312" w:eastAsia="仿宋_GB2312"/>
          <w:sz w:val="28"/>
          <w:szCs w:val="28"/>
        </w:rPr>
        <w:t xml:space="preserve">      </w:t>
      </w: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p w14:paraId="02CBAA79"/>
    <w:sectPr>
      <w:pgSz w:w="11906" w:h="16838"/>
      <w:pgMar w:top="1440" w:right="1247" w:bottom="1440" w:left="187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54711"/>
    <w:rsid w:val="000C2E89"/>
    <w:rsid w:val="00201271"/>
    <w:rsid w:val="00254711"/>
    <w:rsid w:val="00D9706B"/>
    <w:rsid w:val="2F30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p0"/>
    <w:basedOn w:val="1"/>
    <w:qFormat/>
    <w:uiPriority w:val="0"/>
    <w:pPr>
      <w:widowControl/>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DA8A4E5-066D-4E5E-B93F-2D500DBCA483}">
  <ds:schemaRefs/>
</ds:datastoreItem>
</file>

<file path=docProps/app.xml><?xml version="1.0" encoding="utf-8"?>
<Properties xmlns="http://schemas.openxmlformats.org/officeDocument/2006/extended-properties" xmlns:vt="http://schemas.openxmlformats.org/officeDocument/2006/docPropsVTypes">
  <Template>Normal</Template>
  <Pages>5</Pages>
  <Words>2040</Words>
  <Characters>2047</Characters>
  <Lines>18</Lines>
  <Paragraphs>5</Paragraphs>
  <TotalTime>1</TotalTime>
  <ScaleCrop>false</ScaleCrop>
  <LinksUpToDate>false</LinksUpToDate>
  <CharactersWithSpaces>2495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2026-08-03T02:13:00Z</dcterms:created>
  <dc:creator>Administrator</dc:creator>
  <cp:lastModifiedBy>晨晨</cp:lastModifiedBy>
  <dcterms:modified xsi:type="dcterms:W3CDTF">2026-08-26T01:00:05Z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eyJoZGlkIjoiNzg2ZmM3ZGRlNzg4YTRiY2Y5YmZiNzVhNzVjZDRlYTQiLCJ1c2VySWQiOiIyNDAzOTgzMTYifQ==</vt:lpwstr>
  </property>
  <property fmtid="{D5CDD505-2E9C-101B-9397-08002B2CF9AE}" pid="3" name="KSOProductBuildVer">
    <vt:lpwstr>2052-12.1.0.28043</vt:lpwstr>
  </property>
  <property fmtid="{D5CDD505-2E9C-101B-9397-08002B2CF9AE}" pid="4" name="ICV">
    <vt:lpwstr>70CFC6969292481F94A3D3B794E8620A_12</vt:lpwstr>
  </property>
</Properties>
</file>