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55D87">
      <w:pPr>
        <w:pStyle w:val="2"/>
        <w:keepLines w:val="0"/>
        <w:widowControl w:val="0"/>
        <w:spacing w:before="0" w:after="0" w:line="360" w:lineRule="auto"/>
        <w:ind w:left="0"/>
        <w:jc w:val="center"/>
        <w:rPr>
          <w:rFonts w:hint="eastAsia" w:ascii="宋体" w:hAnsi="宋体" w:eastAsia="宋体" w:cs="宋体"/>
          <w:sz w:val="32"/>
        </w:rPr>
      </w:pPr>
      <w:bookmarkStart w:id="0" w:name="_Toc19300"/>
      <w:bookmarkStart w:id="1" w:name="_Toc3607"/>
      <w:r>
        <w:rPr>
          <w:rFonts w:hint="eastAsia" w:ascii="宋体" w:hAnsi="宋体" w:eastAsia="宋体" w:cs="宋体"/>
          <w:sz w:val="32"/>
        </w:rPr>
        <w:t>商务条款偏离表</w:t>
      </w:r>
      <w:bookmarkEnd w:id="0"/>
      <w:bookmarkEnd w:id="1"/>
    </w:p>
    <w:p w14:paraId="0F39D602">
      <w:pPr>
        <w:pStyle w:val="3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</w:rPr>
      </w:pPr>
    </w:p>
    <w:p w14:paraId="3C8ABAE2">
      <w:pPr>
        <w:spacing w:line="360" w:lineRule="auto"/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eastAsia="zh-CN"/>
        </w:rPr>
        <w:t>西安市10公里路跑系列赛（2站）</w:t>
      </w:r>
      <w:r>
        <w:rPr>
          <w:rFonts w:hint="eastAsia" w:ascii="宋体" w:hAnsi="宋体" w:eastAsia="宋体" w:cs="宋体"/>
        </w:rPr>
        <w:t xml:space="preserve">  </w:t>
      </w:r>
    </w:p>
    <w:p w14:paraId="4627B309">
      <w:pPr>
        <w:pStyle w:val="3"/>
        <w:widowControl w:val="0"/>
        <w:spacing w:before="0" w:beforeAutospacing="0" w:after="0" w:afterAutospacing="0"/>
        <w:ind w:firstLine="240" w:firstLineChars="100"/>
        <w:jc w:val="both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lang w:eastAsia="zh-CN"/>
        </w:rPr>
        <w:t>HXGJXM2026-ZC-CS1009</w:t>
      </w:r>
    </w:p>
    <w:p w14:paraId="71FA48EC">
      <w:pPr>
        <w:pStyle w:val="3"/>
        <w:widowControl w:val="0"/>
        <w:spacing w:before="0" w:beforeAutospacing="0" w:after="0" w:afterAutospacing="0"/>
        <w:ind w:firstLine="240" w:firstLineChars="100"/>
        <w:jc w:val="both"/>
        <w:rPr>
          <w:rFonts w:hint="eastAsia" w:ascii="宋体" w:hAnsi="宋体" w:eastAsia="宋体" w:cs="宋体"/>
          <w:lang w:eastAsia="zh-CN"/>
        </w:rPr>
      </w:pP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821"/>
        <w:gridCol w:w="2182"/>
        <w:gridCol w:w="2657"/>
        <w:gridCol w:w="930"/>
        <w:gridCol w:w="807"/>
      </w:tblGrid>
      <w:tr w14:paraId="7E2BC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5EC0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6D48C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磋商文件条目号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781F2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磋商文件的商务条款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6DA5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磋商响应文件的商务条款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9D2D4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偏离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9BCB6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说明</w:t>
            </w:r>
          </w:p>
        </w:tc>
      </w:tr>
      <w:tr w14:paraId="5DC91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5B6E0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EEAF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1B35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29480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D578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0604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5A92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1395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2E765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6D0E6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17BD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C8AE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85F0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611C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D2964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B97C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AE1F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EAD8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13E9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C7CA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15EC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D3A0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8F779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03EC3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DE1B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A8F9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DEEA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821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0C979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D29D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379D2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1426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1B3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BE04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804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FF91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FB87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1C16F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75E3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1770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6330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77E1A2A3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说明：</w:t>
      </w:r>
    </w:p>
    <w:p w14:paraId="5E3497DE">
      <w:pPr>
        <w:pStyle w:val="3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b/>
          <w:bCs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1、本表只填写磋商响应文件中与磋商文件有偏离（包括正偏离和负偏离）的内容，</w:t>
      </w:r>
      <w:r>
        <w:rPr>
          <w:rFonts w:hint="eastAsia" w:ascii="宋体" w:hAnsi="宋体" w:eastAsia="宋体" w:cs="宋体"/>
          <w:b/>
          <w:bCs/>
          <w:sz w:val="21"/>
          <w:szCs w:val="18"/>
        </w:rPr>
        <w:t>磋商响应文件中商务响应与磋商文件要求完全一致的，不用在此表中列出，但必须提交空白表。</w:t>
      </w:r>
    </w:p>
    <w:p w14:paraId="63B42B70">
      <w:pPr>
        <w:pStyle w:val="3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2、供应商必须据实填写，不得虚假响应，否则将取消其磋商或成交资格，并按有关规定进行处罚。</w:t>
      </w:r>
    </w:p>
    <w:p w14:paraId="607AB16F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0421B58F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5901ED7B">
      <w:pPr>
        <w:spacing w:line="280" w:lineRule="exact"/>
        <w:ind w:right="540" w:rightChars="257" w:firstLine="1470" w:firstLineChars="7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2A765870">
      <w:pPr>
        <w:spacing w:line="500" w:lineRule="exact"/>
        <w:ind w:firstLine="1526" w:firstLineChars="7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15F8859D">
      <w:pPr>
        <w:spacing w:line="360" w:lineRule="auto"/>
        <w:ind w:left="525" w:leftChars="250" w:firstLine="1050" w:firstLineChars="5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5FF993C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0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2026-03-26T08:28:00Z</dcterms:created>
  <dc:creator>Administrator</dc:creator>
  <cp:lastModifiedBy>华夏国际-招标部</cp:lastModifiedBy>
  <dcterms:modified xsi:type="dcterms:W3CDTF">2026-03-26T08:28:10Z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B9FBE468FE52410AB4F42741465270F4_12</vt:lpwstr>
  </property>
</Properties>
</file>