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727C6BA">
      <w:pPr>
        <w:pStyle w:val="6"/>
        <w:rPr>
          <w:rFonts w:hint="default" w:ascii="仿宋_GB2312" w:hAnsi="仿宋_GB2312" w:eastAsia="仿宋_GB2312" w:cs="仿宋_GB2312"/>
        </w:rPr>
      </w:pPr>
      <w:r>
        <w:rPr>
          <w:rFonts w:ascii="仿宋_GB2312" w:hAnsi="仿宋_GB2312" w:eastAsia="仿宋_GB2312" w:cs="仿宋_GB2312"/>
        </w:rPr>
        <w:t>附件：保证金缴纳凭证</w:t>
      </w:r>
    </w:p>
    <w:p w14:paraId="11DC1F51">
      <w:pPr>
        <w:pStyle w:val="3"/>
      </w:pPr>
    </w:p>
    <w:p w14:paraId="2F8EA1FE">
      <w:pPr>
        <w:pStyle w:val="3"/>
      </w:pPr>
    </w:p>
    <w:p w14:paraId="2B1A378F">
      <w:pPr>
        <w:pStyle w:val="3"/>
      </w:pPr>
    </w:p>
    <w:p w14:paraId="5BA71AD0">
      <w:pPr>
        <w:pStyle w:val="3"/>
      </w:pPr>
    </w:p>
    <w:p w14:paraId="59142796">
      <w:pPr>
        <w:pStyle w:val="3"/>
      </w:pPr>
    </w:p>
    <w:p w14:paraId="6C3B366E">
      <w:pPr>
        <w:pStyle w:val="3"/>
      </w:pPr>
    </w:p>
    <w:p w14:paraId="210744D4">
      <w:pPr>
        <w:pStyle w:val="3"/>
      </w:pPr>
    </w:p>
    <w:p w14:paraId="0A191165">
      <w:pPr>
        <w:pStyle w:val="3"/>
      </w:pPr>
    </w:p>
    <w:p w14:paraId="5A3038EA">
      <w:pPr>
        <w:pStyle w:val="3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sz w:val="28"/>
          <w:szCs w:val="36"/>
        </w:rPr>
        <w:t>本页附投标保证金缴纳凭证复印件</w:t>
      </w:r>
      <w:bookmarkStart w:id="1" w:name="_GoBack"/>
      <w:bookmarkEnd w:id="1"/>
      <w:r>
        <w:rPr>
          <w:rFonts w:hint="eastAsia" w:ascii="宋体" w:hAnsi="宋体" w:eastAsia="宋体" w:cs="宋体"/>
          <w:b/>
          <w:bCs/>
          <w:sz w:val="28"/>
          <w:szCs w:val="36"/>
        </w:rPr>
        <w:t>或投标保函正本复印件</w:t>
      </w:r>
    </w:p>
    <w:p w14:paraId="05B67C50">
      <w:pPr>
        <w:pStyle w:val="3"/>
        <w:jc w:val="center"/>
        <w:rPr>
          <w:rFonts w:hint="eastAsia" w:ascii="宋体" w:hAnsi="宋体" w:eastAsia="宋体" w:cs="宋体"/>
          <w:b/>
          <w:bCs/>
          <w:sz w:val="28"/>
          <w:szCs w:val="36"/>
        </w:rPr>
      </w:pPr>
    </w:p>
    <w:p w14:paraId="5D2B83C4">
      <w:pPr>
        <w:pStyle w:val="3"/>
        <w:spacing w:line="240" w:lineRule="auto"/>
        <w:jc w:val="both"/>
        <w:rPr>
          <w:rFonts w:hint="eastAsia" w:ascii="宋体" w:hAnsi="宋体" w:eastAsia="宋体" w:cs="宋体"/>
          <w:b/>
          <w:bCs/>
          <w:color w:val="0000FF"/>
          <w:sz w:val="28"/>
          <w:szCs w:val="36"/>
        </w:r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36"/>
        </w:rPr>
        <w:t>备注：1.供应商应合理安排提交保证金的时间，须确保投标截止时间前打入指定账户。</w:t>
      </w:r>
    </w:p>
    <w:p w14:paraId="3DDABDFE">
      <w:pPr>
        <w:pStyle w:val="3"/>
        <w:spacing w:line="240" w:lineRule="auto"/>
        <w:jc w:val="both"/>
        <w:rPr>
          <w:rFonts w:hint="eastAsia" w:ascii="宋体" w:hAnsi="宋体" w:eastAsia="宋体" w:cs="宋体"/>
          <w:b/>
          <w:bCs/>
          <w:color w:val="0000FF"/>
          <w:sz w:val="28"/>
          <w:szCs w:val="36"/>
        </w:rPr>
        <w:sectPr>
          <w:footerReference r:id="rId3" w:type="default"/>
          <w:pgSz w:w="11910" w:h="16840"/>
          <w:pgMar w:top="1378" w:right="1417" w:bottom="1378" w:left="1417" w:header="1134" w:footer="1196" w:gutter="0"/>
          <w:pgNumType w:fmt="numberInDash"/>
          <w:cols w:space="720" w:num="1"/>
          <w:docGrid w:linePitch="1" w:charSpace="0"/>
        </w:sectPr>
      </w:pPr>
      <w:r>
        <w:rPr>
          <w:rFonts w:hint="eastAsia" w:ascii="宋体" w:hAnsi="宋体" w:eastAsia="宋体" w:cs="宋体"/>
          <w:b/>
          <w:bCs/>
          <w:color w:val="0000FF"/>
          <w:sz w:val="28"/>
          <w:szCs w:val="36"/>
        </w:rPr>
        <w:t>2.转账时须备注“项目编号+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36"/>
          <w:lang w:val="en-US" w:eastAsia="zh-CN"/>
        </w:rPr>
        <w:t>采购包号+</w:t>
      </w:r>
      <w:r>
        <w:rPr>
          <w:rFonts w:hint="eastAsia" w:ascii="宋体" w:hAnsi="宋体" w:eastAsia="宋体" w:cs="宋体"/>
          <w:b/>
          <w:bCs/>
          <w:color w:val="0000FF"/>
          <w:sz w:val="28"/>
          <w:szCs w:val="36"/>
        </w:rPr>
        <w:t>投标保证金”。</w:t>
      </w:r>
    </w:p>
    <w:p w14:paraId="3EEDFF13">
      <w:pPr>
        <w:pStyle w:val="2"/>
        <w:spacing w:after="156"/>
        <w:jc w:val="center"/>
        <w:outlineLvl w:val="2"/>
        <w:rPr>
          <w:rFonts w:cs="宋体"/>
          <w:b/>
          <w:bCs/>
          <w:sz w:val="32"/>
          <w:szCs w:val="32"/>
        </w:rPr>
      </w:pPr>
      <w:bookmarkStart w:id="0" w:name="_Toc29541"/>
      <w:r>
        <w:rPr>
          <w:rFonts w:hint="eastAsia" w:cs="宋体"/>
          <w:b/>
          <w:bCs/>
          <w:sz w:val="32"/>
          <w:szCs w:val="32"/>
        </w:rPr>
        <w:t>投标担保函（参考格式）</w:t>
      </w:r>
      <w:bookmarkEnd w:id="0"/>
    </w:p>
    <w:p w14:paraId="75B7A9B4">
      <w:pPr>
        <w:jc w:val="center"/>
        <w:rPr>
          <w:rFonts w:ascii="宋体" w:hAnsi="宋体" w:cs="宋体"/>
          <w:szCs w:val="32"/>
        </w:rPr>
      </w:pPr>
      <w:r>
        <w:rPr>
          <w:rFonts w:hint="eastAsia" w:ascii="宋体" w:hAnsi="宋体" w:cs="宋体"/>
          <w:szCs w:val="32"/>
        </w:rPr>
        <w:t xml:space="preserve">                     </w:t>
      </w:r>
      <w:r>
        <w:rPr>
          <w:rFonts w:hint="eastAsia" w:ascii="宋体" w:hAnsi="宋体" w:cs="宋体"/>
          <w:szCs w:val="24"/>
        </w:rPr>
        <w:t xml:space="preserve">         编号： </w:t>
      </w:r>
    </w:p>
    <w:p w14:paraId="278E40A5">
      <w:pPr>
        <w:rPr>
          <w:rFonts w:ascii="宋体" w:hAnsi="宋体" w:cs="宋体"/>
          <w:szCs w:val="32"/>
          <w:u w:val="single"/>
        </w:rPr>
      </w:pPr>
    </w:p>
    <w:p w14:paraId="12AE2265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___________________（采购人或采购代理机构）： </w:t>
      </w:r>
    </w:p>
    <w:p w14:paraId="4D06F2F5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鉴于_______________（以下简称“供应商”）拟参加编号为___________的_______项目</w:t>
      </w:r>
      <w:r>
        <w:rPr>
          <w:rFonts w:hint="eastAsia" w:ascii="宋体" w:hAnsi="宋体" w:cs="宋体"/>
          <w:szCs w:val="24"/>
          <w:u w:val="single"/>
        </w:rPr>
        <w:t xml:space="preserve">      </w:t>
      </w:r>
      <w:r>
        <w:rPr>
          <w:rFonts w:hint="eastAsia" w:ascii="宋体" w:hAnsi="宋体" w:cs="宋体"/>
          <w:szCs w:val="24"/>
        </w:rPr>
        <w:t xml:space="preserve">（以下简称“本项目”）投标，根据本项目招标文件，供应商参加投标时应向你方交纳投标保证金，且可以投标担保函的形式交纳投标保证金。应供应商的申请，我方以保证的方式向你方提供如下投标保证金担保： </w:t>
      </w:r>
    </w:p>
    <w:p w14:paraId="3975923F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一、保证责任的情形及保证金额 </w:t>
      </w:r>
    </w:p>
    <w:p w14:paraId="52367FF1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（一）在供应商出现下列情形之一时，我方承担保证责任： </w:t>
      </w:r>
    </w:p>
    <w:p w14:paraId="2DDEC099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1、中标后供应商无正当理由不与采购人或者采购代理机构签订《政府采购合同》； </w:t>
      </w:r>
    </w:p>
    <w:p w14:paraId="55F89BE2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2、招标文件规定的供应商应当缴纳保证金的其他情形。 </w:t>
      </w:r>
    </w:p>
    <w:p w14:paraId="30A9E662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（二）我方承担保证责任的最高金额为人民币______元（大写_________________），即本项目</w:t>
      </w:r>
      <w:r>
        <w:rPr>
          <w:rFonts w:hint="eastAsia" w:ascii="宋体" w:hAnsi="宋体" w:cs="宋体"/>
          <w:szCs w:val="24"/>
          <w:u w:val="single"/>
        </w:rPr>
        <w:t xml:space="preserve">     </w:t>
      </w:r>
      <w:r>
        <w:rPr>
          <w:rFonts w:hint="eastAsia" w:ascii="宋体" w:hAnsi="宋体" w:cs="宋体"/>
          <w:szCs w:val="24"/>
        </w:rPr>
        <w:t xml:space="preserve">的投标保证金金额。 </w:t>
      </w:r>
    </w:p>
    <w:p w14:paraId="7252792C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二、保证的方式及保证期间 </w:t>
      </w:r>
    </w:p>
    <w:p w14:paraId="02326356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我方保证的方式为：连带责任保证。 </w:t>
      </w:r>
    </w:p>
    <w:p w14:paraId="11B931D6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我方的保证期间为：自本保函生效之日起______个月止。 </w:t>
      </w:r>
    </w:p>
    <w:p w14:paraId="365946ED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三、承担保证责任的程序 </w:t>
      </w:r>
    </w:p>
    <w:p w14:paraId="2AB7943A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1、你方要求我方承担保证责任的，应在本保函保证期间内向我方发出书面索赔通知。索赔通知应写明要求索赔的金额，支付款项应到达的账号，并附有证明供应商发生我方应承担保证责任情形的事实材料。 </w:t>
      </w:r>
    </w:p>
    <w:p w14:paraId="32CB9968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2、我方在收到索赔通知及相关证明材料后，在_____个工作日内进行审查，符合应承担保证责任情形的，我方应按照你方的要求代供应商向你方支付投标保证金。 </w:t>
      </w:r>
    </w:p>
    <w:p w14:paraId="22E6D42F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 xml:space="preserve">    四、保证责任的终止 </w:t>
      </w:r>
    </w:p>
    <w:p w14:paraId="41C8D40C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1、保证期间届满你方未向我方书面主张保证责任的，自保证期间届满次日起，我方保证责任自动终止。 </w:t>
      </w:r>
    </w:p>
    <w:p w14:paraId="7E9A67C9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2、我方按照本保函向你方履行了保证责任后，自我方向你方支付款项（支付款项从我方账户划出）之日起，保证责任终止。 </w:t>
      </w:r>
    </w:p>
    <w:p w14:paraId="0BB203E9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3、按照法律法规的规定或出现我方保证责任终止的其它情形的，我方在本保函项下的保证责任亦终止。 </w:t>
      </w:r>
    </w:p>
    <w:p w14:paraId="7EA25103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 xml:space="preserve">    五、免责条款 </w:t>
      </w:r>
    </w:p>
    <w:p w14:paraId="1F1BE213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1、依照法律规定或你方与供应商的另行约定，全部或者部分免除供应商投标保证金义务时，我方亦免除相应的保证责任。 </w:t>
      </w:r>
    </w:p>
    <w:p w14:paraId="3897D9F7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2、因你方原因致使供应商发生本保函第一条第（一）款约定情形的，我方不承担保证责任。 </w:t>
      </w:r>
    </w:p>
    <w:p w14:paraId="3FD612B7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3、因不可抗力造成供应商发生本保函第一条约定情形的，我方不承担保证责任。 </w:t>
      </w:r>
    </w:p>
    <w:p w14:paraId="60F6FF73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4、你方或其他有权机关对招标文件进行任何澄清或修改，加重我方保证责任的，我方对加重部分不承担保证责任，但该澄清或修改经我方事先书面同意的除外。 </w:t>
      </w:r>
    </w:p>
    <w:p w14:paraId="214BF5B0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szCs w:val="24"/>
        </w:rPr>
        <w:t xml:space="preserve">   </w:t>
      </w:r>
      <w:r>
        <w:rPr>
          <w:rFonts w:hint="eastAsia" w:ascii="宋体" w:hAnsi="宋体" w:cs="宋体"/>
          <w:b/>
          <w:szCs w:val="24"/>
        </w:rPr>
        <w:t xml:space="preserve"> 六、争议的解决 </w:t>
      </w:r>
    </w:p>
    <w:p w14:paraId="07EAF99E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因本保函发生的纠纷，由你我双方协商解决，协商不成的，通过诉讼程序解决，诉讼管辖地法院为________________法院。 </w:t>
      </w:r>
    </w:p>
    <w:p w14:paraId="25A84AFD">
      <w:pPr>
        <w:spacing w:line="360" w:lineRule="auto"/>
        <w:rPr>
          <w:rFonts w:ascii="宋体" w:hAnsi="宋体" w:cs="宋体"/>
          <w:b/>
          <w:szCs w:val="24"/>
        </w:rPr>
      </w:pPr>
      <w:r>
        <w:rPr>
          <w:rFonts w:hint="eastAsia" w:ascii="宋体" w:hAnsi="宋体" w:cs="宋体"/>
          <w:b/>
          <w:szCs w:val="24"/>
        </w:rPr>
        <w:t xml:space="preserve">    七、保函的生效 </w:t>
      </w:r>
    </w:p>
    <w:p w14:paraId="4C62109B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本保函自我方加盖公章之日起生效。 </w:t>
      </w:r>
    </w:p>
    <w:p w14:paraId="6A81CC43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</w:t>
      </w:r>
    </w:p>
    <w:p w14:paraId="61629A99">
      <w:pPr>
        <w:spacing w:line="360" w:lineRule="auto"/>
        <w:rPr>
          <w:rFonts w:ascii="宋体" w:hAnsi="宋体" w:cs="宋体"/>
          <w:szCs w:val="24"/>
        </w:rPr>
      </w:pPr>
    </w:p>
    <w:p w14:paraId="0D84EED7">
      <w:pPr>
        <w:spacing w:line="360" w:lineRule="auto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   </w:t>
      </w:r>
    </w:p>
    <w:p w14:paraId="492959B1">
      <w:pPr>
        <w:spacing w:line="360" w:lineRule="auto"/>
        <w:rPr>
          <w:rFonts w:ascii="宋体" w:hAnsi="宋体" w:cs="宋体"/>
          <w:szCs w:val="24"/>
        </w:rPr>
      </w:pPr>
    </w:p>
    <w:p w14:paraId="5F649E4B">
      <w:pPr>
        <w:spacing w:line="360" w:lineRule="auto"/>
        <w:ind w:right="640" w:firstLine="3360" w:firstLineChars="160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>保证人：</w:t>
      </w:r>
      <w:r>
        <w:rPr>
          <w:rFonts w:hint="eastAsia" w:ascii="宋体" w:hAnsi="宋体" w:cs="宋体"/>
          <w:szCs w:val="24"/>
          <w:u w:val="single"/>
        </w:rPr>
        <w:t xml:space="preserve">                  </w:t>
      </w:r>
      <w:r>
        <w:rPr>
          <w:rFonts w:hint="eastAsia" w:ascii="宋体" w:hAnsi="宋体" w:cs="宋体"/>
          <w:szCs w:val="24"/>
        </w:rPr>
        <w:t>（公章）</w:t>
      </w:r>
    </w:p>
    <w:p w14:paraId="53A6836F">
      <w:pPr>
        <w:spacing w:line="360" w:lineRule="auto"/>
        <w:ind w:right="640"/>
        <w:rPr>
          <w:rFonts w:ascii="宋体" w:hAnsi="宋体" w:cs="宋体"/>
          <w:szCs w:val="24"/>
        </w:rPr>
      </w:pPr>
      <w:r>
        <w:rPr>
          <w:rFonts w:hint="eastAsia" w:ascii="宋体" w:hAnsi="宋体" w:cs="宋体"/>
          <w:szCs w:val="24"/>
        </w:rPr>
        <w:t xml:space="preserve">                                          年   月   日</w:t>
      </w:r>
    </w:p>
    <w:p w14:paraId="551E741E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7D73F0F">
    <w:pPr>
      <w:tabs>
        <w:tab w:val="left" w:pos="5646"/>
      </w:tabs>
      <w:rPr>
        <w:rFonts w:ascii="仿宋" w:hAnsi="仿宋" w:eastAsia="仿宋" w:cs="仿宋"/>
      </w:rPr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63B83DBE"/>
    <w:rsid w:val="792B7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Lines="50" w:line="360" w:lineRule="auto"/>
    </w:pPr>
    <w:rPr>
      <w:rFonts w:ascii="宋体" w:hAnsi="宋体"/>
      <w:color w:val="000000"/>
      <w:sz w:val="24"/>
    </w:rPr>
  </w:style>
  <w:style w:type="paragraph" w:styleId="3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szCs w:val="24"/>
    </w:rPr>
  </w:style>
  <w:style w:type="paragraph" w:customStyle="1" w:styleId="6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1080</Words>
  <Characters>1175</Characters>
  <Lines>0</Lines>
  <Paragraphs>0</Paragraphs>
  <TotalTime>0</TotalTime>
  <ScaleCrop>false</ScaleCrop>
  <LinksUpToDate>false</LinksUpToDate>
  <CharactersWithSpaces>1467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2026-03-26T02:15:00Z</dcterms:created>
  <dc:creator>Administrator</dc:creator>
  <cp:lastModifiedBy>芹泽。</cp:lastModifiedBy>
  <dcterms:modified xsi:type="dcterms:W3CDTF">2026-04-22T10:32:15Z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KSOTemplateDocerSaveRecord">
    <vt:lpwstr>eyJoZGlkIjoiMDYzMjJmM2NhYzM2NWU2NzVhNzAxODQwMmFhOTdhNTgiLCJ1c2VySWQiOiIzNTc4MjExMjUifQ==</vt:lpwstr>
  </property>
  <property fmtid="{D5CDD505-2E9C-101B-9397-08002B2CF9AE}" pid="4" name="ICV">
    <vt:lpwstr>43BF2E04F96A4FCC9164B247F6261941_12</vt:lpwstr>
  </property>
</Properties>
</file>