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版本号：ZYHY-2026-ZB12.3B120260611001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白水县白酒产业工作站实验设备器材采购包3（二次）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ZYHY-2026-ZB12.3B1</w:t>
      </w:r>
      <w:r>
        <w:br/>
      </w:r>
      <w:r>
        <w:br/>
      </w:r>
      <w:r>
        <w:br/>
      </w:r>
    </w:p>
    <w:p>
      <w:pPr>
        <w:pStyle w:val="null3"/>
        <w:jc w:val="center"/>
        <w:outlineLvl w:val="2"/>
      </w:pPr>
      <w:r>
        <w:rPr>
          <w:rFonts w:ascii="仿宋_GB2312" w:hAnsi="仿宋_GB2312" w:cs="仿宋_GB2312" w:eastAsia="仿宋_GB2312"/>
          <w:sz w:val="28"/>
          <w:b/>
        </w:rPr>
        <w:t>白水县工业和信息化管理局</w:t>
      </w:r>
    </w:p>
    <w:p>
      <w:pPr>
        <w:pStyle w:val="null3"/>
        <w:jc w:val="center"/>
        <w:outlineLvl w:val="2"/>
      </w:pPr>
      <w:r>
        <w:rPr>
          <w:rFonts w:ascii="仿宋_GB2312" w:hAnsi="仿宋_GB2312" w:cs="仿宋_GB2312" w:eastAsia="仿宋_GB2312"/>
          <w:sz w:val="28"/>
          <w:b/>
        </w:rPr>
        <w:t>陕西中裕恒越项目管理有限公司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陕西中裕恒越项目管理有限公司</w:t>
      </w:r>
      <w:r>
        <w:rPr>
          <w:rFonts w:ascii="仿宋_GB2312" w:hAnsi="仿宋_GB2312" w:cs="仿宋_GB2312" w:eastAsia="仿宋_GB2312"/>
        </w:rPr>
        <w:t>（以下简称“代理机构”）受</w:t>
      </w:r>
      <w:r>
        <w:rPr>
          <w:rFonts w:ascii="仿宋_GB2312" w:hAnsi="仿宋_GB2312" w:cs="仿宋_GB2312" w:eastAsia="仿宋_GB2312"/>
        </w:rPr>
        <w:t>白水县工业和信息化管理局</w:t>
      </w:r>
      <w:r>
        <w:rPr>
          <w:rFonts w:ascii="仿宋_GB2312" w:hAnsi="仿宋_GB2312" w:cs="仿宋_GB2312" w:eastAsia="仿宋_GB2312"/>
        </w:rPr>
        <w:t>委托，拟对</w:t>
      </w:r>
      <w:r>
        <w:rPr>
          <w:rFonts w:ascii="仿宋_GB2312" w:hAnsi="仿宋_GB2312" w:cs="仿宋_GB2312" w:eastAsia="仿宋_GB2312"/>
        </w:rPr>
        <w:t>白水县白酒产业工作站实验设备器材采购包3（二次）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ZYHY-2026-ZB12.3B1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白水县白酒产业工作站实验设备器材采购包3（二次）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本项目分4个标段进行采购： 一标段：原子吸收分光光度计、液相色谱仪； 二标段：气质谱联用仪； 三标段：紫外分光光度计、万分之一电子天平、酸度计、水分快速测定仪、超声波清洗仪、电热恒温干燥箱、超净工作台、立式全温摇床、生化培养箱、恒温培养箱、生物显微镜、红外灭菌器、高速离心机、高压灭菌锅、水浴锅、4度冰箱、负25度冰箱、超低温冰箱、菌落计数器、超纯水仪； 四标段：试剂耗材、药品试剂费；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1、营业执照：供应商具有独立承担民事责任能力的法人、其他组织或自然人，并出具合法有效的营业执照或事业单位法人证书等国家规定的相关证明， 自然人参与的提供其身份证明</w:t>
      </w:r>
    </w:p>
    <w:p>
      <w:pPr>
        <w:pStyle w:val="null3"/>
      </w:pPr>
      <w:r>
        <w:rPr>
          <w:rFonts w:ascii="仿宋_GB2312" w:hAnsi="仿宋_GB2312" w:cs="仿宋_GB2312" w:eastAsia="仿宋_GB2312"/>
        </w:rPr>
        <w:t>2、法定代表人授权委托书：供应商应授权合法的人员参加投标，其中法定代表人直接参加的，须附法定代表人身份证，并与营业执照上信息一致；被授权代表参加的，须附法定代表人授权书及被授权人身份证；</w:t>
      </w:r>
    </w:p>
    <w:p>
      <w:pPr>
        <w:pStyle w:val="null3"/>
      </w:pPr>
      <w:r>
        <w:rPr>
          <w:rFonts w:ascii="仿宋_GB2312" w:hAnsi="仿宋_GB2312" w:cs="仿宋_GB2312" w:eastAsia="仿宋_GB2312"/>
        </w:rPr>
        <w:t>3、财务状况报告：须提供2024年度或2025年度经审计的财务报告（成立时间不足一年的可提供成立后任意时段的资产负债表），或其基本存款账户开户银行出具的资信证明及基本存款账户开户许可证；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4、税收缴纳证明：提供投标截止前六个月内任意一个月的纳税证明或完税证明，纳税证明或完税证明上应有代收机构或税务机关的公章。依法免税的供应商应提供相关文件证明；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5、社会保障资金缴纳证明：提供投标截止前六个月内任意一个月的社会保障资金缴存单据或社保机构开具的社会保险参保缴费情况证明。依法不需要缴纳社会保障资金的供应商应提供相关文件证明；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6、信用记录查询：供应商在①“信用中国 ”（www.creditchina.gov.cn）网站上未被列入重大税收违法案件当事人名单；② “ 中国执行信息公开网 ”（ http://zxgk.court.gov.cn/shixin/）网站上未被列入失信被执行人名单； ③“中国政府采购网（www.ccgp.gov.cn） ”上未被列入政府采购严重违法失信行为记录名单；</w:t>
      </w:r>
    </w:p>
    <w:p>
      <w:pPr>
        <w:pStyle w:val="null3"/>
      </w:pPr>
      <w:r>
        <w:rPr>
          <w:rFonts w:ascii="仿宋_GB2312" w:hAnsi="仿宋_GB2312" w:cs="仿宋_GB2312" w:eastAsia="仿宋_GB2312"/>
        </w:rPr>
        <w:t>7、书面声明：参加本次政府采购活动前三年内在经营活动中没有重大违纪的书面声明；</w:t>
      </w:r>
    </w:p>
    <w:p>
      <w:pPr>
        <w:pStyle w:val="null3"/>
      </w:pPr>
      <w:r>
        <w:rPr>
          <w:rFonts w:ascii="仿宋_GB2312" w:hAnsi="仿宋_GB2312" w:cs="仿宋_GB2312" w:eastAsia="仿宋_GB2312"/>
        </w:rPr>
        <w:t>8、书面承诺：提供具有履行本合同所必需的设备和专业技术能力的说明（提供书面承诺）</w:t>
      </w:r>
    </w:p>
    <w:p>
      <w:pPr>
        <w:pStyle w:val="null3"/>
      </w:pPr>
      <w:r>
        <w:rPr>
          <w:rFonts w:ascii="仿宋_GB2312" w:hAnsi="仿宋_GB2312" w:cs="仿宋_GB2312" w:eastAsia="仿宋_GB2312"/>
        </w:rPr>
        <w:t>9、书面承诺：供应商单位负责人为同一人或者存在直接控股、管理关系的，不得参加同一合同项下的政府采购活动（提供书面承诺）；</w:t>
      </w:r>
    </w:p>
    <w:p>
      <w:pPr>
        <w:pStyle w:val="null3"/>
      </w:pPr>
      <w:r>
        <w:rPr>
          <w:rFonts w:ascii="仿宋_GB2312" w:hAnsi="仿宋_GB2312" w:cs="仿宋_GB2312" w:eastAsia="仿宋_GB2312"/>
        </w:rPr>
        <w:t>10、投标保证金：提供投标保证金缴纳凭证并加盖公章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白水县工业和信息化管理局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陕西省渭南市白水县自强街中段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19992250824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陕西中裕恒越项目管理有限公司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陕西省西安市新城区长缨西路1号万和城3号楼807室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18992991575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采购包1：334,050.00元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采购包3保证金金额：6,000.00元</w:t>
            </w:r>
          </w:p>
          <w:p>
            <w:pPr>
              <w:pStyle w:val="null3"/>
            </w:pPr>
            <w:r>
              <w:rPr>
                <w:rFonts w:ascii="仿宋_GB2312" w:hAnsi="仿宋_GB2312" w:cs="仿宋_GB2312" w:eastAsia="仿宋_GB2312"/>
              </w:rPr>
              <w:t>采购包4保证金金额：6,000.00元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开户名称：陕西中裕恒越项目管理有限公司</w:t>
            </w:r>
          </w:p>
          <w:p>
            <w:pPr>
              <w:pStyle w:val="null3"/>
            </w:pPr>
            <w:r>
              <w:rPr>
                <w:rFonts w:ascii="仿宋_GB2312" w:hAnsi="仿宋_GB2312" w:cs="仿宋_GB2312" w:eastAsia="仿宋_GB2312"/>
              </w:rPr>
              <w:t>开户银行：中国银行股份有限公司西安南郊支行</w:t>
            </w:r>
          </w:p>
          <w:p>
            <w:pPr>
              <w:pStyle w:val="null3"/>
            </w:pPr>
            <w:r>
              <w:rPr>
                <w:rFonts w:ascii="仿宋_GB2312" w:hAnsi="仿宋_GB2312" w:cs="仿宋_GB2312" w:eastAsia="仿宋_GB2312"/>
              </w:rPr>
              <w:t>银行账号：102892787177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发改办价格[2003]857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白水县工业和信息化管理局</w:t>
      </w:r>
      <w:r>
        <w:rPr>
          <w:rFonts w:ascii="仿宋_GB2312" w:hAnsi="仿宋_GB2312" w:cs="仿宋_GB2312" w:eastAsia="仿宋_GB2312"/>
        </w:rPr>
        <w:t>和</w:t>
      </w:r>
      <w:r>
        <w:rPr>
          <w:rFonts w:ascii="仿宋_GB2312" w:hAnsi="仿宋_GB2312" w:cs="仿宋_GB2312" w:eastAsia="仿宋_GB2312"/>
        </w:rPr>
        <w:t>陕西中裕恒越项目管理有限公司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白水县工业和信息化管理局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陕西中裕恒越项目管理有限公司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白水县工业和信息化管理局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陕西中裕恒越项目管理有限公司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符合招标文件及行业质量标准和招标人要求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联系电话：18992991575</w:t>
      </w:r>
    </w:p>
    <w:p>
      <w:pPr>
        <w:pStyle w:val="null3"/>
      </w:pPr>
      <w:r>
        <w:rPr>
          <w:rFonts w:ascii="仿宋_GB2312" w:hAnsi="仿宋_GB2312" w:cs="仿宋_GB2312" w:eastAsia="仿宋_GB2312"/>
        </w:rPr>
        <w:t>地址：陕西省西安市新城区长缨西路1号万和城3号楼807室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本项目分4个标段进行采购： 一标段：原子吸收分光光度计、液相色谱仪； 二标段：气质谱联用仪； 三标段：紫外分光光度计、万分之一电子天平、酸度计、水分快速测定仪、超声波清洗仪、电热恒温干燥箱、超净工作台、立式全温摇床、生化培养箱、恒温培养箱、生物显微镜、红外灭菌器、高速离心机、高压灭菌锅、水浴锅、4度冰箱、负25度冰箱、超低温冰箱、菌落计数器、超纯水仪； 四标段：试剂耗材、药品试剂费；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334,050.00</w:t>
      </w:r>
    </w:p>
    <w:p>
      <w:pPr>
        <w:pStyle w:val="null3"/>
      </w:pPr>
      <w:r>
        <w:rPr>
          <w:rFonts w:ascii="仿宋_GB2312" w:hAnsi="仿宋_GB2312" w:cs="仿宋_GB2312" w:eastAsia="仿宋_GB2312"/>
        </w:rPr>
        <w:t>采购包最高限价（元）: 334,050.00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标段紫外分光光度计万分之一电子天平酸度计水分快速测定仪超声波清洗仪电热恒温干燥箱超净工作台立式全温摇床生化培养箱恒温培养箱生物显微镜红外灭菌器高速离心机高压灭菌锅水浴锅4度冰箱负25度冰箱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334,050.00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标段紫外分光光度计万分之一电子天平酸度计水分快速测定仪超声波清洗仪电热恒温干燥箱超净工作台立式全温摇床生化培养箱恒温培养箱生物显微镜红外灭菌器高速离心机高压灭菌锅水浴锅4度冰箱负25度冰箱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8"/>
              <w:gridCol w:w="291"/>
              <w:gridCol w:w="291"/>
              <w:gridCol w:w="1653"/>
              <w:gridCol w:w="158"/>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设备分类</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项目名称</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技术参数</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9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样品前处理及培养设备</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紫外分光光度计</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1.1  工作电源：220V，50~60 Hz</w:t>
                  </w:r>
                  <w:r>
                    <w:br/>
                  </w:r>
                  <w:r>
                    <w:rPr>
                      <w:rFonts w:ascii="仿宋_GB2312" w:hAnsi="仿宋_GB2312" w:cs="仿宋_GB2312" w:eastAsia="仿宋_GB2312"/>
                      <w:sz w:val="22"/>
                      <w:color w:val="000000"/>
                    </w:rPr>
                    <w:t>1.2  环境温度：15-35℃</w:t>
                  </w:r>
                  <w:r>
                    <w:br/>
                  </w:r>
                  <w:r>
                    <w:rPr>
                      <w:rFonts w:ascii="仿宋_GB2312" w:hAnsi="仿宋_GB2312" w:cs="仿宋_GB2312" w:eastAsia="仿宋_GB2312"/>
                      <w:sz w:val="22"/>
                      <w:color w:val="000000"/>
                    </w:rPr>
                    <w:t>1.3  相对湿度：45~85%</w:t>
                  </w:r>
                  <w:r>
                    <w:br/>
                  </w:r>
                  <w:r>
                    <w:rPr>
                      <w:rFonts w:ascii="仿宋_GB2312" w:hAnsi="仿宋_GB2312" w:cs="仿宋_GB2312" w:eastAsia="仿宋_GB2312"/>
                      <w:sz w:val="22"/>
                      <w:color w:val="000000"/>
                    </w:rPr>
                    <w:t>技术参数</w:t>
                  </w:r>
                  <w:r>
                    <w:rPr>
                      <w:rFonts w:ascii="仿宋_GB2312" w:hAnsi="仿宋_GB2312" w:cs="仿宋_GB2312" w:eastAsia="仿宋_GB2312"/>
                      <w:sz w:val="22"/>
                      <w:color w:val="000000"/>
                    </w:rPr>
                    <w:t>要求：</w:t>
                  </w:r>
                  <w:r>
                    <w:br/>
                  </w:r>
                  <w:r>
                    <w:rPr>
                      <w:rFonts w:ascii="仿宋_GB2312" w:hAnsi="仿宋_GB2312" w:cs="仿宋_GB2312" w:eastAsia="仿宋_GB2312"/>
                      <w:sz w:val="22"/>
                      <w:color w:val="000000"/>
                    </w:rPr>
                    <w:t>1硬件</w:t>
                  </w:r>
                  <w:r>
                    <w:br/>
                  </w:r>
                  <w:r>
                    <w:rPr>
                      <w:rFonts w:ascii="仿宋_GB2312" w:hAnsi="仿宋_GB2312" w:cs="仿宋_GB2312" w:eastAsia="仿宋_GB2312"/>
                      <w:sz w:val="22"/>
                      <w:color w:val="000000"/>
                    </w:rPr>
                    <w:t>1.1光学系统：</w:t>
                  </w:r>
                  <w:r>
                    <w:br/>
                  </w:r>
                  <w:r>
                    <w:rPr>
                      <w:rFonts w:ascii="仿宋_GB2312" w:hAnsi="仿宋_GB2312" w:cs="仿宋_GB2312" w:eastAsia="仿宋_GB2312"/>
                      <w:sz w:val="22"/>
                      <w:color w:val="000000"/>
                    </w:rPr>
                    <w:t>1.1.1仪器开机即可完成对文件系统、氘灯钨灯、暗电流等各项内容的自动化自检，一项出错自动报警。</w:t>
                  </w:r>
                  <w:r>
                    <w:br/>
                  </w:r>
                  <w:r>
                    <w:rPr>
                      <w:rFonts w:ascii="仿宋_GB2312" w:hAnsi="仿宋_GB2312" w:cs="仿宋_GB2312" w:eastAsia="仿宋_GB2312"/>
                      <w:sz w:val="22"/>
                      <w:color w:val="000000"/>
                    </w:rPr>
                    <w:t>1.1.2光源：进口氘灯和钨灯</w:t>
                  </w:r>
                  <w:r>
                    <w:br/>
                  </w:r>
                  <w:r>
                    <w:rPr>
                      <w:rFonts w:ascii="仿宋_GB2312" w:hAnsi="仿宋_GB2312" w:cs="仿宋_GB2312" w:eastAsia="仿宋_GB2312"/>
                      <w:sz w:val="22"/>
                      <w:color w:val="000000"/>
                    </w:rPr>
                    <w:t>1.1.3检测器：进口硅光二极管</w:t>
                  </w:r>
                  <w:r>
                    <w:br/>
                  </w:r>
                  <w:r>
                    <w:rPr>
                      <w:rFonts w:ascii="仿宋_GB2312" w:hAnsi="仿宋_GB2312" w:cs="仿宋_GB2312" w:eastAsia="仿宋_GB2312"/>
                      <w:sz w:val="22"/>
                      <w:color w:val="000000"/>
                    </w:rPr>
                    <w:t>▲1.1.4测光方式：双光束测光方式</w:t>
                  </w:r>
                  <w:r>
                    <w:br/>
                  </w:r>
                  <w:r>
                    <w:rPr>
                      <w:rFonts w:ascii="仿宋_GB2312" w:hAnsi="仿宋_GB2312" w:cs="仿宋_GB2312" w:eastAsia="仿宋_GB2312"/>
                      <w:sz w:val="22"/>
                      <w:color w:val="000000"/>
                    </w:rPr>
                    <w:t>▲1.1.5光学基座：金属无变形基座，底板变形及振动对光学系统不产生任何影响</w:t>
                  </w:r>
                  <w:r>
                    <w:br/>
                  </w:r>
                  <w:r>
                    <w:rPr>
                      <w:rFonts w:ascii="仿宋_GB2312" w:hAnsi="仿宋_GB2312" w:cs="仿宋_GB2312" w:eastAsia="仿宋_GB2312"/>
                      <w:sz w:val="22"/>
                      <w:color w:val="000000"/>
                    </w:rPr>
                    <w:t>1.2仪器性能</w:t>
                  </w:r>
                  <w:r>
                    <w:br/>
                  </w:r>
                  <w:r>
                    <w:rPr>
                      <w:rFonts w:ascii="仿宋_GB2312" w:hAnsi="仿宋_GB2312" w:cs="仿宋_GB2312" w:eastAsia="仿宋_GB2312"/>
                      <w:sz w:val="22"/>
                      <w:color w:val="000000"/>
                    </w:rPr>
                    <w:t>1.2.1 波长范围：190-1100nm</w:t>
                  </w:r>
                  <w:r>
                    <w:br/>
                  </w:r>
                  <w:r>
                    <w:rPr>
                      <w:rFonts w:ascii="仿宋_GB2312" w:hAnsi="仿宋_GB2312" w:cs="仿宋_GB2312" w:eastAsia="仿宋_GB2312"/>
                      <w:sz w:val="22"/>
                      <w:color w:val="000000"/>
                    </w:rPr>
                    <w:t>1.2.2波长准确度：≤±0.1nm D2 656.1nm，≤±0.3nm全区域</w:t>
                  </w:r>
                  <w:r>
                    <w:br/>
                  </w:r>
                  <w:r>
                    <w:rPr>
                      <w:rFonts w:ascii="仿宋_GB2312" w:hAnsi="仿宋_GB2312" w:cs="仿宋_GB2312" w:eastAsia="仿宋_GB2312"/>
                      <w:sz w:val="22"/>
                      <w:color w:val="000000"/>
                    </w:rPr>
                    <w:t>1.2.3波长重复性：≤±0.1nm</w:t>
                  </w:r>
                  <w:r>
                    <w:br/>
                  </w:r>
                  <w:r>
                    <w:rPr>
                      <w:rFonts w:ascii="仿宋_GB2312" w:hAnsi="仿宋_GB2312" w:cs="仿宋_GB2312" w:eastAsia="仿宋_GB2312"/>
                      <w:sz w:val="22"/>
                      <w:color w:val="000000"/>
                    </w:rPr>
                    <w:t>1.2.4杂散光：≤0.03%T</w:t>
                  </w:r>
                  <w:r>
                    <w:br/>
                  </w:r>
                  <w:r>
                    <w:rPr>
                      <w:rFonts w:ascii="仿宋_GB2312" w:hAnsi="仿宋_GB2312" w:cs="仿宋_GB2312" w:eastAsia="仿宋_GB2312"/>
                      <w:sz w:val="22"/>
                      <w:color w:val="000000"/>
                    </w:rPr>
                    <w:t>1.2.5光谱带宽：≤1.8nm</w:t>
                  </w:r>
                  <w:r>
                    <w:br/>
                  </w:r>
                  <w:r>
                    <w:rPr>
                      <w:rFonts w:ascii="仿宋_GB2312" w:hAnsi="仿宋_GB2312" w:cs="仿宋_GB2312" w:eastAsia="仿宋_GB2312"/>
                      <w:sz w:val="22"/>
                      <w:color w:val="000000"/>
                    </w:rPr>
                    <w:t>1.2.6噪声水平：≤0.03%T</w:t>
                  </w:r>
                  <w:r>
                    <w:br/>
                  </w:r>
                  <w:r>
                    <w:rPr>
                      <w:rFonts w:ascii="仿宋_GB2312" w:hAnsi="仿宋_GB2312" w:cs="仿宋_GB2312" w:eastAsia="仿宋_GB2312"/>
                      <w:sz w:val="22"/>
                      <w:color w:val="000000"/>
                    </w:rPr>
                    <w:t>1.2.7光度范围： 0-200%T、-0.3-3.0A、0-9999C</w:t>
                  </w:r>
                  <w:r>
                    <w:br/>
                  </w:r>
                  <w:r>
                    <w:rPr>
                      <w:rFonts w:ascii="仿宋_GB2312" w:hAnsi="仿宋_GB2312" w:cs="仿宋_GB2312" w:eastAsia="仿宋_GB2312"/>
                      <w:sz w:val="22"/>
                      <w:color w:val="000000"/>
                    </w:rPr>
                    <w:t>1.2.8光度重复性 ≤0.1%T（0—100%T）</w:t>
                  </w:r>
                  <w:r>
                    <w:br/>
                  </w:r>
                  <w:r>
                    <w:rPr>
                      <w:rFonts w:ascii="仿宋_GB2312" w:hAnsi="仿宋_GB2312" w:cs="仿宋_GB2312" w:eastAsia="仿宋_GB2312"/>
                      <w:sz w:val="22"/>
                      <w:color w:val="000000"/>
                    </w:rPr>
                    <w:t>1.2.9光度准确度：±0.3%T（0—100%T）</w:t>
                  </w:r>
                  <w:r>
                    <w:br/>
                  </w:r>
                  <w:r>
                    <w:rPr>
                      <w:rFonts w:ascii="仿宋_GB2312" w:hAnsi="仿宋_GB2312" w:cs="仿宋_GB2312" w:eastAsia="仿宋_GB2312"/>
                      <w:sz w:val="22"/>
                      <w:color w:val="000000"/>
                    </w:rPr>
                    <w:t>1.2.10显示系统：≥10英寸高清智能触控屏</w:t>
                  </w:r>
                  <w:r>
                    <w:br/>
                  </w:r>
                  <w:r>
                    <w:rPr>
                      <w:rFonts w:ascii="仿宋_GB2312" w:hAnsi="仿宋_GB2312" w:cs="仿宋_GB2312" w:eastAsia="仿宋_GB2312"/>
                      <w:sz w:val="22"/>
                      <w:color w:val="000000"/>
                    </w:rPr>
                    <w:t>1.2.11 基线飘移：≤0.001Abs/h</w:t>
                  </w:r>
                  <w:r>
                    <w:br/>
                  </w:r>
                  <w:r>
                    <w:rPr>
                      <w:rFonts w:ascii="仿宋_GB2312" w:hAnsi="仿宋_GB2312" w:cs="仿宋_GB2312" w:eastAsia="仿宋_GB2312"/>
                      <w:sz w:val="22"/>
                      <w:color w:val="000000"/>
                    </w:rPr>
                    <w:t>1.2.12 基线平直度：±0.001A</w:t>
                  </w:r>
                  <w:r>
                    <w:br/>
                  </w:r>
                  <w:r>
                    <w:rPr>
                      <w:rFonts w:ascii="仿宋_GB2312" w:hAnsi="仿宋_GB2312" w:cs="仿宋_GB2312" w:eastAsia="仿宋_GB2312"/>
                      <w:sz w:val="22"/>
                      <w:color w:val="000000"/>
                    </w:rPr>
                    <w:t>2 产品功能</w:t>
                  </w:r>
                  <w:r>
                    <w:br/>
                  </w:r>
                  <w:r>
                    <w:rPr>
                      <w:rFonts w:ascii="仿宋_GB2312" w:hAnsi="仿宋_GB2312" w:cs="仿宋_GB2312" w:eastAsia="仿宋_GB2312"/>
                      <w:sz w:val="22"/>
                      <w:color w:val="000000"/>
                    </w:rPr>
                    <w:t>2.1 可实现电脑、主机双模式控制，单机上可以操作光度测量，定量测量，光谱扫描、动力学扫描、多波长测量等多种功能；还可完成更为强大的数据处理功能，吸光度可自行设定测量数值小数点之后的位数，可以根据需求得到更加真实准确的数据；光谱扫描图谱可自适应横纵坐标，方便直观对比，观察，计算等。</w:t>
                  </w:r>
                  <w:r>
                    <w:br/>
                  </w:r>
                  <w:r>
                    <w:rPr>
                      <w:rFonts w:ascii="仿宋_GB2312" w:hAnsi="仿宋_GB2312" w:cs="仿宋_GB2312" w:eastAsia="仿宋_GB2312"/>
                      <w:sz w:val="22"/>
                      <w:color w:val="000000"/>
                    </w:rPr>
                    <w:t>2.3 数据可导出至U盘，仪器可直接连接打印机进行A4幅面数据与图谱打印</w:t>
                  </w:r>
                  <w:r>
                    <w:br/>
                  </w:r>
                  <w:r>
                    <w:rPr>
                      <w:rFonts w:ascii="仿宋_GB2312" w:hAnsi="仿宋_GB2312" w:cs="仿宋_GB2312" w:eastAsia="仿宋_GB2312"/>
                      <w:sz w:val="22"/>
                      <w:color w:val="000000"/>
                    </w:rPr>
                    <w:t>▲2.4 标配10mm自动八联样品架。</w:t>
                  </w:r>
                  <w:r>
                    <w:br/>
                  </w:r>
                  <w:r>
                    <w:rPr>
                      <w:rFonts w:ascii="仿宋_GB2312" w:hAnsi="仿宋_GB2312" w:cs="仿宋_GB2312" w:eastAsia="仿宋_GB2312"/>
                      <w:sz w:val="22"/>
                      <w:color w:val="000000"/>
                    </w:rPr>
                    <w:t>2.5软件具有测试数据、谱图自动实时储存功能；</w:t>
                  </w:r>
                  <w:r>
                    <w:br/>
                  </w:r>
                  <w:r>
                    <w:rPr>
                      <w:rFonts w:ascii="仿宋_GB2312" w:hAnsi="仿宋_GB2312" w:cs="仿宋_GB2312" w:eastAsia="仿宋_GB2312"/>
                      <w:sz w:val="22"/>
                      <w:color w:val="000000"/>
                    </w:rPr>
                    <w:t>3 配置要求</w:t>
                  </w:r>
                  <w:r>
                    <w:br/>
                  </w:r>
                  <w:r>
                    <w:rPr>
                      <w:rFonts w:ascii="仿宋_GB2312" w:hAnsi="仿宋_GB2312" w:cs="仿宋_GB2312" w:eastAsia="仿宋_GB2312"/>
                      <w:sz w:val="22"/>
                      <w:color w:val="000000"/>
                    </w:rPr>
                    <w:t xml:space="preserve">3.1 主机一台                                                         </w:t>
                  </w:r>
                  <w:r>
                    <w:br/>
                  </w:r>
                  <w:r>
                    <w:rPr>
                      <w:rFonts w:ascii="仿宋_GB2312" w:hAnsi="仿宋_GB2312" w:cs="仿宋_GB2312" w:eastAsia="仿宋_GB2312"/>
                      <w:sz w:val="22"/>
                      <w:color w:val="000000"/>
                    </w:rPr>
                    <w:t>3.2 10mm玻璃比色一盒（4只）10mm石英比色皿一盒（2只）</w:t>
                  </w:r>
                  <w:r>
                    <w:br/>
                  </w:r>
                  <w:r>
                    <w:rPr>
                      <w:rFonts w:ascii="仿宋_GB2312" w:hAnsi="仿宋_GB2312" w:cs="仿宋_GB2312" w:eastAsia="仿宋_GB2312"/>
                      <w:sz w:val="22"/>
                      <w:color w:val="000000"/>
                    </w:rPr>
                    <w:t>3.3  使用手册一份</w:t>
                  </w:r>
                  <w:r>
                    <w:br/>
                  </w:r>
                  <w:r>
                    <w:rPr>
                      <w:rFonts w:ascii="仿宋_GB2312" w:hAnsi="仿宋_GB2312" w:cs="仿宋_GB2312" w:eastAsia="仿宋_GB2312"/>
                      <w:sz w:val="22"/>
                      <w:color w:val="000000"/>
                    </w:rPr>
                    <w:t>3.4 软件一套（U盘，USB线）</w:t>
                  </w:r>
                  <w:r>
                    <w:br/>
                  </w:r>
                  <w:r>
                    <w:rPr>
                      <w:rFonts w:ascii="仿宋_GB2312" w:hAnsi="仿宋_GB2312" w:cs="仿宋_GB2312" w:eastAsia="仿宋_GB2312"/>
                      <w:sz w:val="22"/>
                      <w:color w:val="000000"/>
                    </w:rPr>
                    <w:t xml:space="preserve">3.5 电源线一根 </w:t>
                  </w:r>
                  <w:r>
                    <w:br/>
                  </w:r>
                  <w:r>
                    <w:rPr>
                      <w:rFonts w:ascii="仿宋_GB2312" w:hAnsi="仿宋_GB2312" w:cs="仿宋_GB2312" w:eastAsia="仿宋_GB2312"/>
                      <w:sz w:val="22"/>
                      <w:color w:val="000000"/>
                    </w:rPr>
                    <w:t>3.6  防尘罩一个</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万分之一电子天平</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1、称重能力：≥120g</w:t>
                  </w:r>
                  <w:r>
                    <w:br/>
                  </w:r>
                  <w:r>
                    <w:rPr>
                      <w:rFonts w:ascii="仿宋_GB2312" w:hAnsi="仿宋_GB2312" w:cs="仿宋_GB2312" w:eastAsia="仿宋_GB2312"/>
                      <w:sz w:val="22"/>
                      <w:color w:val="000000"/>
                    </w:rPr>
                    <w:t>2、可读性：≤0.1mg</w:t>
                  </w:r>
                  <w:r>
                    <w:br/>
                  </w:r>
                  <w:r>
                    <w:rPr>
                      <w:rFonts w:ascii="仿宋_GB2312" w:hAnsi="仿宋_GB2312" w:cs="仿宋_GB2312" w:eastAsia="仿宋_GB2312"/>
                      <w:sz w:val="22"/>
                      <w:color w:val="000000"/>
                    </w:rPr>
                    <w:t>3、重复性满载量程： 0.1mg</w:t>
                  </w:r>
                  <w:r>
                    <w:br/>
                  </w:r>
                  <w:r>
                    <w:rPr>
                      <w:rFonts w:ascii="仿宋_GB2312" w:hAnsi="仿宋_GB2312" w:cs="仿宋_GB2312" w:eastAsia="仿宋_GB2312"/>
                      <w:sz w:val="22"/>
                      <w:color w:val="000000"/>
                    </w:rPr>
                    <w:t>4、稳定时间：≤1.5s</w:t>
                  </w:r>
                  <w:r>
                    <w:br/>
                  </w:r>
                  <w:r>
                    <w:rPr>
                      <w:rFonts w:ascii="仿宋_GB2312" w:hAnsi="仿宋_GB2312" w:cs="仿宋_GB2312" w:eastAsia="仿宋_GB2312"/>
                      <w:sz w:val="22"/>
                      <w:color w:val="000000"/>
                    </w:rPr>
                    <w:t>5、秤盘尺寸（直径）：≥90mm</w:t>
                  </w:r>
                  <w:r>
                    <w:br/>
                  </w:r>
                  <w:r>
                    <w:rPr>
                      <w:rFonts w:ascii="仿宋_GB2312" w:hAnsi="仿宋_GB2312" w:cs="仿宋_GB2312" w:eastAsia="仿宋_GB2312"/>
                      <w:sz w:val="22"/>
                      <w:color w:val="000000"/>
                    </w:rPr>
                    <w:t>6、称量室高度：≥240mm</w:t>
                  </w:r>
                  <w:r>
                    <w:br/>
                  </w:r>
                  <w:r>
                    <w:rPr>
                      <w:rFonts w:ascii="仿宋_GB2312" w:hAnsi="仿宋_GB2312" w:cs="仿宋_GB2312" w:eastAsia="仿宋_GB2312"/>
                      <w:sz w:val="22"/>
                      <w:color w:val="000000"/>
                    </w:rPr>
                    <w:t>7、彩色LED 触摸屏，操作容易，读数方便；</w:t>
                  </w:r>
                  <w:r>
                    <w:br/>
                  </w:r>
                  <w:r>
                    <w:rPr>
                      <w:rFonts w:ascii="仿宋_GB2312" w:hAnsi="仿宋_GB2312" w:cs="仿宋_GB2312" w:eastAsia="仿宋_GB2312"/>
                      <w:sz w:val="22"/>
                      <w:color w:val="000000"/>
                    </w:rPr>
                    <w:t>8、外校；</w:t>
                  </w:r>
                  <w:r>
                    <w:br/>
                  </w:r>
                  <w:r>
                    <w:rPr>
                      <w:rFonts w:ascii="仿宋_GB2312" w:hAnsi="仿宋_GB2312" w:cs="仿宋_GB2312" w:eastAsia="仿宋_GB2312"/>
                      <w:sz w:val="22"/>
                      <w:color w:val="000000"/>
                    </w:rPr>
                    <w:t>9、超级单体传感器，确保快速准确的称重；</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酸度计</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1、PH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测量范围：</w:t>
                  </w:r>
                  <w:r>
                    <w:rPr>
                      <w:rFonts w:ascii="仿宋_GB2312" w:hAnsi="仿宋_GB2312" w:cs="仿宋_GB2312" w:eastAsia="仿宋_GB2312"/>
                      <w:sz w:val="22"/>
                      <w:color w:val="000000"/>
                    </w:rPr>
                    <w:t>-1.99 ~ 19.99</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可读性：</w:t>
                  </w:r>
                  <w:r>
                    <w:rPr>
                      <w:rFonts w:ascii="仿宋_GB2312" w:hAnsi="仿宋_GB2312" w:cs="仿宋_GB2312" w:eastAsia="仿宋_GB2312"/>
                      <w:sz w:val="22"/>
                      <w:color w:val="000000"/>
                    </w:rPr>
                    <w:t>≤0.01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精度：</w:t>
                  </w:r>
                  <w:r>
                    <w:rPr>
                      <w:rFonts w:ascii="仿宋_GB2312" w:hAnsi="仿宋_GB2312" w:cs="仿宋_GB2312" w:eastAsia="仿宋_GB2312"/>
                      <w:sz w:val="22"/>
                      <w:color w:val="000000"/>
                    </w:rPr>
                    <w:t>≤±0.005</w:t>
                  </w:r>
                  <w:r>
                    <w:br/>
                  </w:r>
                  <w:r>
                    <w:rPr>
                      <w:rFonts w:ascii="仿宋_GB2312" w:hAnsi="仿宋_GB2312" w:cs="仿宋_GB2312" w:eastAsia="仿宋_GB2312"/>
                      <w:sz w:val="22"/>
                      <w:color w:val="000000"/>
                    </w:rPr>
                    <w:t>2、mV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测量范围：</w:t>
                  </w:r>
                  <w:r>
                    <w:rPr>
                      <w:rFonts w:ascii="仿宋_GB2312" w:hAnsi="仿宋_GB2312" w:cs="仿宋_GB2312" w:eastAsia="仿宋_GB2312"/>
                      <w:sz w:val="22"/>
                      <w:color w:val="000000"/>
                    </w:rPr>
                    <w:t>-1999.9 至 1999.9mV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可读性</w:t>
                  </w:r>
                  <w:r>
                    <w:rPr>
                      <w:rFonts w:ascii="仿宋_GB2312" w:hAnsi="仿宋_GB2312" w:cs="仿宋_GB2312" w:eastAsia="仿宋_GB2312"/>
                      <w:sz w:val="22"/>
                      <w:color w:val="000000"/>
                    </w:rPr>
                    <w:t>: ≤0.1mV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精度：</w:t>
                  </w:r>
                  <w:r>
                    <w:rPr>
                      <w:rFonts w:ascii="仿宋_GB2312" w:hAnsi="仿宋_GB2312" w:cs="仿宋_GB2312" w:eastAsia="仿宋_GB2312"/>
                      <w:sz w:val="22"/>
                      <w:color w:val="000000"/>
                    </w:rPr>
                    <w:t>≤±0.3 mV</w:t>
                  </w:r>
                  <w:r>
                    <w:br/>
                  </w:r>
                  <w:r>
                    <w:rPr>
                      <w:rFonts w:ascii="仿宋_GB2312" w:hAnsi="仿宋_GB2312" w:cs="仿宋_GB2312" w:eastAsia="仿宋_GB2312"/>
                      <w:sz w:val="22"/>
                      <w:color w:val="000000"/>
                    </w:rPr>
                    <w:t>3、温度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测量范围：</w:t>
                  </w:r>
                  <w:r>
                    <w:rPr>
                      <w:rFonts w:ascii="仿宋_GB2312" w:hAnsi="仿宋_GB2312" w:cs="仿宋_GB2312" w:eastAsia="仿宋_GB2312"/>
                      <w:sz w:val="22"/>
                      <w:color w:val="000000"/>
                    </w:rPr>
                    <w:t>-5.0 ~ 105.0℃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可读性：</w:t>
                  </w:r>
                  <w:r>
                    <w:rPr>
                      <w:rFonts w:ascii="仿宋_GB2312" w:hAnsi="仿宋_GB2312" w:cs="仿宋_GB2312" w:eastAsia="仿宋_GB2312"/>
                      <w:sz w:val="22"/>
                      <w:color w:val="000000"/>
                    </w:rPr>
                    <w:t>≤0.1℃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精度：</w:t>
                  </w:r>
                  <w:r>
                    <w:rPr>
                      <w:rFonts w:ascii="仿宋_GB2312" w:hAnsi="仿宋_GB2312" w:cs="仿宋_GB2312" w:eastAsia="仿宋_GB2312"/>
                      <w:sz w:val="22"/>
                      <w:color w:val="000000"/>
                    </w:rPr>
                    <w:t>≤±0.2℃</w:t>
                  </w:r>
                  <w:r>
                    <w:br/>
                  </w:r>
                  <w:r>
                    <w:rPr>
                      <w:rFonts w:ascii="仿宋_GB2312" w:hAnsi="仿宋_GB2312" w:cs="仿宋_GB2312" w:eastAsia="仿宋_GB2312"/>
                      <w:sz w:val="22"/>
                      <w:color w:val="000000"/>
                    </w:rPr>
                    <w:t>4、校准点： 最多三种缓冲液</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水分快速测定仪</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1、最大称量值：≥90g</w:t>
                  </w:r>
                  <w:r>
                    <w:br/>
                  </w:r>
                  <w:r>
                    <w:rPr>
                      <w:rFonts w:ascii="仿宋_GB2312" w:hAnsi="仿宋_GB2312" w:cs="仿宋_GB2312" w:eastAsia="仿宋_GB2312"/>
                      <w:sz w:val="22"/>
                      <w:color w:val="000000"/>
                    </w:rPr>
                    <w:t>2、可读性：≤1mg</w:t>
                  </w:r>
                  <w:r>
                    <w:br/>
                  </w:r>
                  <w:r>
                    <w:rPr>
                      <w:rFonts w:ascii="仿宋_GB2312" w:hAnsi="仿宋_GB2312" w:cs="仿宋_GB2312" w:eastAsia="仿宋_GB2312"/>
                      <w:sz w:val="22"/>
                      <w:color w:val="000000"/>
                    </w:rPr>
                    <w:t>3、重复性：0.20%</w:t>
                  </w:r>
                  <w:r>
                    <w:br/>
                  </w:r>
                  <w:r>
                    <w:rPr>
                      <w:rFonts w:ascii="仿宋_GB2312" w:hAnsi="仿宋_GB2312" w:cs="仿宋_GB2312" w:eastAsia="仿宋_GB2312"/>
                      <w:sz w:val="22"/>
                      <w:color w:val="000000"/>
                    </w:rPr>
                    <w:t>4、最小样品量：≤0.5g</w:t>
                  </w:r>
                  <w:r>
                    <w:br/>
                  </w:r>
                  <w:r>
                    <w:rPr>
                      <w:rFonts w:ascii="仿宋_GB2312" w:hAnsi="仿宋_GB2312" w:cs="仿宋_GB2312" w:eastAsia="仿宋_GB2312"/>
                      <w:sz w:val="22"/>
                      <w:color w:val="000000"/>
                    </w:rPr>
                    <w:t>5、终点控制：定时、自动</w:t>
                  </w:r>
                  <w:r>
                    <w:br/>
                  </w:r>
                  <w:r>
                    <w:rPr>
                      <w:rFonts w:ascii="仿宋_GB2312" w:hAnsi="仿宋_GB2312" w:cs="仿宋_GB2312" w:eastAsia="仿宋_GB2312"/>
                      <w:sz w:val="22"/>
                      <w:color w:val="000000"/>
                    </w:rPr>
                    <w:t>6、加热时间：1- 99分钟间隔为1秒</w:t>
                  </w:r>
                  <w:r>
                    <w:br/>
                  </w:r>
                  <w:r>
                    <w:rPr>
                      <w:rFonts w:ascii="仿宋_GB2312" w:hAnsi="仿宋_GB2312" w:cs="仿宋_GB2312" w:eastAsia="仿宋_GB2312"/>
                      <w:sz w:val="22"/>
                      <w:color w:val="000000"/>
                    </w:rPr>
                    <w:t>7、加热温度：50-160℃间隔为5℃</w:t>
                  </w:r>
                  <w:r>
                    <w:br/>
                  </w:r>
                  <w:r>
                    <w:rPr>
                      <w:rFonts w:ascii="仿宋_GB2312" w:hAnsi="仿宋_GB2312" w:cs="仿宋_GB2312" w:eastAsia="仿宋_GB2312"/>
                      <w:sz w:val="22"/>
                      <w:color w:val="000000"/>
                    </w:rPr>
                    <w:t>8、干燥模式：标准 /快速</w:t>
                  </w:r>
                  <w:r>
                    <w:br/>
                  </w:r>
                  <w:r>
                    <w:rPr>
                      <w:rFonts w:ascii="仿宋_GB2312" w:hAnsi="仿宋_GB2312" w:cs="仿宋_GB2312" w:eastAsia="仿宋_GB2312"/>
                      <w:sz w:val="22"/>
                      <w:color w:val="000000"/>
                    </w:rPr>
                    <w:t>9、显示内容水分%、固体%、重量、时间、温度</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超声波清洗仪</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技术参数要求：</w:t>
                  </w:r>
                  <w:r>
                    <w:br/>
                  </w:r>
                  <w:r>
                    <w:rPr>
                      <w:rFonts w:ascii="仿宋_GB2312" w:hAnsi="仿宋_GB2312" w:cs="仿宋_GB2312" w:eastAsia="仿宋_GB2312"/>
                      <w:sz w:val="22"/>
                      <w:color w:val="000000"/>
                    </w:rPr>
                    <w:t>1、内槽长·宽·高: 约300*150*150(mm)L/W/H</w:t>
                  </w:r>
                  <w:r>
                    <w:br/>
                  </w:r>
                  <w:r>
                    <w:rPr>
                      <w:rFonts w:ascii="仿宋_GB2312" w:hAnsi="仿宋_GB2312" w:cs="仿宋_GB2312" w:eastAsia="仿宋_GB2312"/>
                      <w:sz w:val="22"/>
                      <w:color w:val="000000"/>
                    </w:rPr>
                    <w:t>2、容量: ≥6L</w:t>
                  </w:r>
                  <w:r>
                    <w:br/>
                  </w:r>
                  <w:r>
                    <w:rPr>
                      <w:rFonts w:ascii="仿宋_GB2312" w:hAnsi="仿宋_GB2312" w:cs="仿宋_GB2312" w:eastAsia="仿宋_GB2312"/>
                      <w:sz w:val="22"/>
                      <w:color w:val="000000"/>
                    </w:rPr>
                    <w:t>3、频率: 40KHz</w:t>
                  </w:r>
                  <w:r>
                    <w:br/>
                  </w:r>
                  <w:r>
                    <w:rPr>
                      <w:rFonts w:ascii="仿宋_GB2312" w:hAnsi="仿宋_GB2312" w:cs="仿宋_GB2312" w:eastAsia="仿宋_GB2312"/>
                      <w:sz w:val="22"/>
                      <w:color w:val="000000"/>
                    </w:rPr>
                    <w:t>4、超声功率: ≥180W</w:t>
                  </w:r>
                  <w:r>
                    <w:br/>
                  </w:r>
                  <w:r>
                    <w:rPr>
                      <w:rFonts w:ascii="仿宋_GB2312" w:hAnsi="仿宋_GB2312" w:cs="仿宋_GB2312" w:eastAsia="仿宋_GB2312"/>
                      <w:sz w:val="22"/>
                      <w:color w:val="000000"/>
                    </w:rPr>
                    <w:t>5、加热功率: ≥400W</w:t>
                  </w:r>
                  <w:r>
                    <w:br/>
                  </w:r>
                  <w:r>
                    <w:rPr>
                      <w:rFonts w:ascii="仿宋_GB2312" w:hAnsi="仿宋_GB2312" w:cs="仿宋_GB2312" w:eastAsia="仿宋_GB2312"/>
                      <w:sz w:val="22"/>
                      <w:color w:val="000000"/>
                    </w:rPr>
                    <w:t>6、温度可调: 室温-80℃</w:t>
                  </w:r>
                  <w:r>
                    <w:br/>
                  </w:r>
                  <w:r>
                    <w:rPr>
                      <w:rFonts w:ascii="仿宋_GB2312" w:hAnsi="仿宋_GB2312" w:cs="仿宋_GB2312" w:eastAsia="仿宋_GB2312"/>
                      <w:sz w:val="22"/>
                      <w:color w:val="000000"/>
                    </w:rPr>
                    <w:t>7、时间可调: 1-999min</w:t>
                  </w:r>
                  <w:r>
                    <w:br/>
                  </w:r>
                  <w:r>
                    <w:rPr>
                      <w:rFonts w:ascii="仿宋_GB2312" w:hAnsi="仿宋_GB2312" w:cs="仿宋_GB2312" w:eastAsia="仿宋_GB2312"/>
                      <w:sz w:val="22"/>
                      <w:color w:val="000000"/>
                    </w:rPr>
                    <w:t>8、排水: 无</w:t>
                  </w:r>
                  <w:r>
                    <w:br/>
                  </w:r>
                  <w:r>
                    <w:rPr>
                      <w:rFonts w:ascii="仿宋_GB2312" w:hAnsi="仿宋_GB2312" w:cs="仿宋_GB2312" w:eastAsia="仿宋_GB2312"/>
                      <w:sz w:val="22"/>
                      <w:color w:val="000000"/>
                    </w:rPr>
                    <w:t>9、降音盖: 有</w:t>
                  </w:r>
                  <w:r>
                    <w:br/>
                  </w:r>
                  <w:r>
                    <w:rPr>
                      <w:rFonts w:ascii="仿宋_GB2312" w:hAnsi="仿宋_GB2312" w:cs="仿宋_GB2312" w:eastAsia="仿宋_GB2312"/>
                      <w:sz w:val="22"/>
                      <w:color w:val="000000"/>
                    </w:rPr>
                    <w:t>10、网架: 有</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电热恒温干燥箱</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技术参数要求：</w:t>
                  </w:r>
                  <w:r>
                    <w:br/>
                  </w:r>
                  <w:r>
                    <w:rPr>
                      <w:rFonts w:ascii="仿宋_GB2312" w:hAnsi="仿宋_GB2312" w:cs="仿宋_GB2312" w:eastAsia="仿宋_GB2312"/>
                      <w:sz w:val="22"/>
                      <w:color w:val="000000"/>
                    </w:rPr>
                    <w:t>1、电源电压：AC 220V±10%/50Hz±2%</w:t>
                  </w:r>
                  <w:r>
                    <w:br/>
                  </w:r>
                  <w:r>
                    <w:rPr>
                      <w:rFonts w:ascii="仿宋_GB2312" w:hAnsi="仿宋_GB2312" w:cs="仿宋_GB2312" w:eastAsia="仿宋_GB2312"/>
                      <w:sz w:val="22"/>
                      <w:color w:val="000000"/>
                    </w:rPr>
                    <w:t>2、控温范围：室温+5～200℃</w:t>
                  </w:r>
                  <w:r>
                    <w:br/>
                  </w:r>
                  <w:r>
                    <w:rPr>
                      <w:rFonts w:ascii="仿宋_GB2312" w:hAnsi="仿宋_GB2312" w:cs="仿宋_GB2312" w:eastAsia="仿宋_GB2312"/>
                      <w:sz w:val="22"/>
                      <w:color w:val="000000"/>
                    </w:rPr>
                    <w:t>3、分辨率：≤1℃</w:t>
                  </w:r>
                  <w:r>
                    <w:br/>
                  </w:r>
                  <w:r>
                    <w:rPr>
                      <w:rFonts w:ascii="仿宋_GB2312" w:hAnsi="仿宋_GB2312" w:cs="仿宋_GB2312" w:eastAsia="仿宋_GB2312"/>
                      <w:sz w:val="22"/>
                      <w:color w:val="000000"/>
                    </w:rPr>
                    <w:t>4、波动度：≤±1℃(105℃)</w:t>
                  </w:r>
                  <w:r>
                    <w:br/>
                  </w:r>
                  <w:r>
                    <w:rPr>
                      <w:rFonts w:ascii="仿宋_GB2312" w:hAnsi="仿宋_GB2312" w:cs="仿宋_GB2312" w:eastAsia="仿宋_GB2312"/>
                      <w:sz w:val="22"/>
                      <w:color w:val="000000"/>
                    </w:rPr>
                    <w:t>5、均匀度：≤±2.5%</w:t>
                  </w:r>
                  <w:r>
                    <w:br/>
                  </w:r>
                  <w:r>
                    <w:rPr>
                      <w:rFonts w:ascii="仿宋_GB2312" w:hAnsi="仿宋_GB2312" w:cs="仿宋_GB2312" w:eastAsia="仿宋_GB2312"/>
                      <w:sz w:val="22"/>
                      <w:color w:val="000000"/>
                    </w:rPr>
                    <w:t>6、、容积：≥142L</w:t>
                  </w:r>
                  <w:r>
                    <w:br/>
                  </w:r>
                  <w:r>
                    <w:rPr>
                      <w:rFonts w:ascii="仿宋_GB2312" w:hAnsi="仿宋_GB2312" w:cs="仿宋_GB2312" w:eastAsia="仿宋_GB2312"/>
                      <w:sz w:val="22"/>
                      <w:color w:val="000000"/>
                    </w:rPr>
                    <w:t>7、内胆尺寸：约550×450×550mm</w:t>
                  </w:r>
                  <w:r>
                    <w:br/>
                  </w:r>
                  <w:r>
                    <w:rPr>
                      <w:rFonts w:ascii="仿宋_GB2312" w:hAnsi="仿宋_GB2312" w:cs="仿宋_GB2312" w:eastAsia="仿宋_GB2312"/>
                      <w:sz w:val="22"/>
                      <w:color w:val="000000"/>
                    </w:rPr>
                    <w:t>8、载物搁架：3/7块（标配/最多）</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超净工作台</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1、双人单面垂直单向流。</w:t>
                  </w:r>
                  <w:r>
                    <w:br/>
                  </w:r>
                  <w:r>
                    <w:rPr>
                      <w:rFonts w:ascii="仿宋_GB2312" w:hAnsi="仿宋_GB2312" w:cs="仿宋_GB2312" w:eastAsia="仿宋_GB2312"/>
                      <w:sz w:val="22"/>
                      <w:color w:val="000000"/>
                    </w:rPr>
                    <w:t>2、内部尺寸(宽×深×高) ：约1350×660×500</w:t>
                  </w:r>
                  <w:r>
                    <w:br/>
                  </w:r>
                  <w:r>
                    <w:rPr>
                      <w:rFonts w:ascii="仿宋_GB2312" w:hAnsi="仿宋_GB2312" w:cs="仿宋_GB2312" w:eastAsia="仿宋_GB2312"/>
                      <w:sz w:val="22"/>
                      <w:color w:val="000000"/>
                    </w:rPr>
                    <w:t>3、过滤技术：过滤效率99.995%（≥0.3μm颗粒）</w:t>
                  </w:r>
                  <w:r>
                    <w:br/>
                  </w:r>
                  <w:r>
                    <w:rPr>
                      <w:rFonts w:ascii="仿宋_GB2312" w:hAnsi="仿宋_GB2312" w:cs="仿宋_GB2312" w:eastAsia="仿宋_GB2312"/>
                      <w:sz w:val="22"/>
                      <w:color w:val="000000"/>
                    </w:rPr>
                    <w:t>4、洁净度： ISO 5 级（美联邦209E 100级）</w:t>
                  </w:r>
                  <w:r>
                    <w:br/>
                  </w:r>
                  <w:r>
                    <w:rPr>
                      <w:rFonts w:ascii="仿宋_GB2312" w:hAnsi="仿宋_GB2312" w:cs="仿宋_GB2312" w:eastAsia="仿宋_GB2312"/>
                      <w:sz w:val="22"/>
                      <w:color w:val="000000"/>
                    </w:rPr>
                    <w:t>5、噪音：≤62dB(A)</w:t>
                  </w:r>
                  <w:r>
                    <w:br/>
                  </w:r>
                  <w:r>
                    <w:rPr>
                      <w:rFonts w:ascii="仿宋_GB2312" w:hAnsi="仿宋_GB2312" w:cs="仿宋_GB2312" w:eastAsia="仿宋_GB2312"/>
                      <w:sz w:val="22"/>
                      <w:color w:val="000000"/>
                    </w:rPr>
                    <w:t>6、平均风速：≥0.35m/s；菌落数：≤0.5个/皿·时（直径90mm培养平皿）</w:t>
                  </w:r>
                  <w:r>
                    <w:br/>
                  </w:r>
                  <w:r>
                    <w:rPr>
                      <w:rFonts w:ascii="仿宋_GB2312" w:hAnsi="仿宋_GB2312" w:cs="仿宋_GB2312" w:eastAsia="仿宋_GB2312"/>
                      <w:sz w:val="22"/>
                      <w:color w:val="000000"/>
                    </w:rPr>
                    <w:t>7、具有显示风速、过滤器运行状态等工作状态显示与报警</w:t>
                  </w:r>
                  <w:r>
                    <w:br/>
                  </w:r>
                  <w:r>
                    <w:rPr>
                      <w:rFonts w:ascii="仿宋_GB2312" w:hAnsi="仿宋_GB2312" w:cs="仿宋_GB2312" w:eastAsia="仿宋_GB2312"/>
                      <w:sz w:val="22"/>
                      <w:color w:val="000000"/>
                    </w:rPr>
                    <w:t>8、照明系统：LED灯具。</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立式全温摇床</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1、控制方式：P.I.D微电脑处理芯片</w:t>
                  </w:r>
                  <w:r>
                    <w:br/>
                  </w:r>
                  <w:r>
                    <w:rPr>
                      <w:rFonts w:ascii="仿宋_GB2312" w:hAnsi="仿宋_GB2312" w:cs="仿宋_GB2312" w:eastAsia="仿宋_GB2312"/>
                      <w:sz w:val="22"/>
                      <w:color w:val="000000"/>
                    </w:rPr>
                    <w:t>2、对流方式：强制对流</w:t>
                  </w:r>
                  <w:r>
                    <w:br/>
                  </w:r>
                  <w:r>
                    <w:rPr>
                      <w:rFonts w:ascii="仿宋_GB2312" w:hAnsi="仿宋_GB2312" w:cs="仿宋_GB2312" w:eastAsia="仿宋_GB2312"/>
                      <w:sz w:val="22"/>
                      <w:color w:val="000000"/>
                    </w:rPr>
                    <w:t>3、振荡方式：回旋</w:t>
                  </w:r>
                  <w:r>
                    <w:br/>
                  </w:r>
                  <w:r>
                    <w:rPr>
                      <w:rFonts w:ascii="仿宋_GB2312" w:hAnsi="仿宋_GB2312" w:cs="仿宋_GB2312" w:eastAsia="仿宋_GB2312"/>
                      <w:sz w:val="22"/>
                      <w:color w:val="000000"/>
                    </w:rPr>
                    <w:t>4、显示方式：LCD液晶显示</w:t>
                  </w:r>
                  <w:r>
                    <w:br/>
                  </w:r>
                  <w:r>
                    <w:rPr>
                      <w:rFonts w:ascii="仿宋_GB2312" w:hAnsi="仿宋_GB2312" w:cs="仿宋_GB2312" w:eastAsia="仿宋_GB2312"/>
                      <w:sz w:val="22"/>
                      <w:color w:val="000000"/>
                    </w:rPr>
                    <w:t>5、回旋频率范围：0；20-350rpm/min（可做静态培养，正反转或交替运行）</w:t>
                  </w:r>
                  <w:r>
                    <w:br/>
                  </w:r>
                  <w:r>
                    <w:rPr>
                      <w:rFonts w:ascii="仿宋_GB2312" w:hAnsi="仿宋_GB2312" w:cs="仿宋_GB2312" w:eastAsia="仿宋_GB2312"/>
                      <w:sz w:val="22"/>
                      <w:color w:val="000000"/>
                    </w:rPr>
                    <w:t>6、回旋频率精度：≤±1rpm</w:t>
                  </w:r>
                  <w:r>
                    <w:br/>
                  </w:r>
                  <w:r>
                    <w:rPr>
                      <w:rFonts w:ascii="仿宋_GB2312" w:hAnsi="仿宋_GB2312" w:cs="仿宋_GB2312" w:eastAsia="仿宋_GB2312"/>
                      <w:sz w:val="22"/>
                      <w:color w:val="000000"/>
                    </w:rPr>
                    <w:t>7、摇板摆动幅度：≥Φ26mm</w:t>
                  </w:r>
                  <w:r>
                    <w:br/>
                  </w:r>
                  <w:r>
                    <w:rPr>
                      <w:rFonts w:ascii="仿宋_GB2312" w:hAnsi="仿宋_GB2312" w:cs="仿宋_GB2312" w:eastAsia="仿宋_GB2312"/>
                      <w:sz w:val="22"/>
                      <w:color w:val="000000"/>
                    </w:rPr>
                    <w:t>8、最大配置：（烧瓶夹）】100ml*60或250ml*38或500ml*22或1000ml*16</w:t>
                  </w:r>
                  <w:r>
                    <w:br/>
                  </w:r>
                  <w:r>
                    <w:rPr>
                      <w:rFonts w:ascii="仿宋_GB2312" w:hAnsi="仿宋_GB2312" w:cs="仿宋_GB2312" w:eastAsia="仿宋_GB2312"/>
                      <w:sz w:val="22"/>
                      <w:color w:val="000000"/>
                    </w:rPr>
                    <w:t xml:space="preserve">9、标准配置：250ml*24  </w:t>
                  </w:r>
                  <w:r>
                    <w:br/>
                  </w:r>
                  <w:r>
                    <w:rPr>
                      <w:rFonts w:ascii="仿宋_GB2312" w:hAnsi="仿宋_GB2312" w:cs="仿宋_GB2312" w:eastAsia="仿宋_GB2312"/>
                      <w:sz w:val="22"/>
                      <w:color w:val="000000"/>
                    </w:rPr>
                    <w:t>10、托盘尺寸：≥500*350mm</w:t>
                  </w:r>
                  <w:r>
                    <w:br/>
                  </w:r>
                  <w:r>
                    <w:rPr>
                      <w:rFonts w:ascii="仿宋_GB2312" w:hAnsi="仿宋_GB2312" w:cs="仿宋_GB2312" w:eastAsia="仿宋_GB2312"/>
                      <w:sz w:val="22"/>
                      <w:color w:val="000000"/>
                    </w:rPr>
                    <w:t>11、温控范围：4--65℃（25℃）</w:t>
                  </w:r>
                  <w:r>
                    <w:br/>
                  </w:r>
                  <w:r>
                    <w:rPr>
                      <w:rFonts w:ascii="仿宋_GB2312" w:hAnsi="仿宋_GB2312" w:cs="仿宋_GB2312" w:eastAsia="仿宋_GB2312"/>
                      <w:sz w:val="22"/>
                      <w:color w:val="000000"/>
                    </w:rPr>
                    <w:t>12、温控调节精度：≤±0.1℃</w:t>
                  </w:r>
                  <w:r>
                    <w:br/>
                  </w:r>
                  <w:r>
                    <w:rPr>
                      <w:rFonts w:ascii="仿宋_GB2312" w:hAnsi="仿宋_GB2312" w:cs="仿宋_GB2312" w:eastAsia="仿宋_GB2312"/>
                      <w:sz w:val="22"/>
                      <w:color w:val="000000"/>
                    </w:rPr>
                    <w:t>13、温度均匀度：±0.5℃（37℃，有效工作面）</w:t>
                  </w:r>
                  <w:r>
                    <w:br/>
                  </w:r>
                  <w:r>
                    <w:rPr>
                      <w:rFonts w:ascii="仿宋_GB2312" w:hAnsi="仿宋_GB2312" w:cs="仿宋_GB2312" w:eastAsia="仿宋_GB2312"/>
                      <w:sz w:val="22"/>
                      <w:color w:val="000000"/>
                    </w:rPr>
                    <w:t>14、温度波动度：≤0.1℃（37℃）</w:t>
                  </w:r>
                  <w:r>
                    <w:br/>
                  </w:r>
                  <w:r>
                    <w:rPr>
                      <w:rFonts w:ascii="仿宋_GB2312" w:hAnsi="仿宋_GB2312" w:cs="仿宋_GB2312" w:eastAsia="仿宋_GB2312"/>
                      <w:sz w:val="22"/>
                      <w:color w:val="000000"/>
                    </w:rPr>
                    <w:t>15、托盘数量：≥2块</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生化培养箱</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1、控温范围：0-65℃</w:t>
                  </w:r>
                  <w:r>
                    <w:br/>
                  </w:r>
                  <w:r>
                    <w:rPr>
                      <w:rFonts w:ascii="仿宋_GB2312" w:hAnsi="仿宋_GB2312" w:cs="仿宋_GB2312" w:eastAsia="仿宋_GB2312"/>
                      <w:sz w:val="22"/>
                      <w:color w:val="000000"/>
                    </w:rPr>
                    <w:t>2、分辨率：≤0.1℃</w:t>
                  </w:r>
                  <w:r>
                    <w:br/>
                  </w:r>
                  <w:r>
                    <w:rPr>
                      <w:rFonts w:ascii="仿宋_GB2312" w:hAnsi="仿宋_GB2312" w:cs="仿宋_GB2312" w:eastAsia="仿宋_GB2312"/>
                      <w:sz w:val="22"/>
                      <w:color w:val="000000"/>
                    </w:rPr>
                    <w:t xml:space="preserve">3、波动度：≤±0.5℃（加热）≤±0.7℃（制冷） </w:t>
                  </w:r>
                  <w:r>
                    <w:br/>
                  </w:r>
                  <w:r>
                    <w:rPr>
                      <w:rFonts w:ascii="仿宋_GB2312" w:hAnsi="仿宋_GB2312" w:cs="仿宋_GB2312" w:eastAsia="仿宋_GB2312"/>
                      <w:sz w:val="22"/>
                      <w:color w:val="000000"/>
                    </w:rPr>
                    <w:t>4、均匀度：≤±1℃（37℃时）</w:t>
                  </w:r>
                  <w:r>
                    <w:br/>
                  </w:r>
                  <w:r>
                    <w:rPr>
                      <w:rFonts w:ascii="仿宋_GB2312" w:hAnsi="仿宋_GB2312" w:cs="仿宋_GB2312" w:eastAsia="仿宋_GB2312"/>
                      <w:sz w:val="22"/>
                      <w:color w:val="000000"/>
                    </w:rPr>
                    <w:t>5、定时范围：0-9999min/h</w:t>
                  </w:r>
                  <w:r>
                    <w:br/>
                  </w:r>
                  <w:r>
                    <w:rPr>
                      <w:rFonts w:ascii="仿宋_GB2312" w:hAnsi="仿宋_GB2312" w:cs="仿宋_GB2312" w:eastAsia="仿宋_GB2312"/>
                      <w:sz w:val="22"/>
                      <w:color w:val="000000"/>
                    </w:rPr>
                    <w:t>6、内胆尺寸(mm)：约500×450×1000</w:t>
                  </w:r>
                  <w:r>
                    <w:br/>
                  </w:r>
                  <w:r>
                    <w:rPr>
                      <w:rFonts w:ascii="仿宋_GB2312" w:hAnsi="仿宋_GB2312" w:cs="仿宋_GB2312" w:eastAsia="仿宋_GB2312"/>
                      <w:sz w:val="22"/>
                      <w:color w:val="000000"/>
                    </w:rPr>
                    <w:t>7、载物托架【标配/最多】：4/7块</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恒温培养箱</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1、电源电压：AC 220V±10%/50Hz±2%</w:t>
                  </w:r>
                  <w:r>
                    <w:br/>
                  </w:r>
                  <w:r>
                    <w:rPr>
                      <w:rFonts w:ascii="仿宋_GB2312" w:hAnsi="仿宋_GB2312" w:cs="仿宋_GB2312" w:eastAsia="仿宋_GB2312"/>
                      <w:sz w:val="22"/>
                      <w:color w:val="000000"/>
                    </w:rPr>
                    <w:t>2、控温范围：室温+5℃-65℃</w:t>
                  </w:r>
                  <w:r>
                    <w:br/>
                  </w:r>
                  <w:r>
                    <w:rPr>
                      <w:rFonts w:ascii="仿宋_GB2312" w:hAnsi="仿宋_GB2312" w:cs="仿宋_GB2312" w:eastAsia="仿宋_GB2312"/>
                      <w:sz w:val="22"/>
                      <w:color w:val="000000"/>
                    </w:rPr>
                    <w:t>3、温度分辨率：≤0.1℃</w:t>
                  </w:r>
                  <w:r>
                    <w:br/>
                  </w:r>
                  <w:r>
                    <w:rPr>
                      <w:rFonts w:ascii="仿宋_GB2312" w:hAnsi="仿宋_GB2312" w:cs="仿宋_GB2312" w:eastAsia="仿宋_GB2312"/>
                      <w:sz w:val="22"/>
                      <w:color w:val="000000"/>
                    </w:rPr>
                    <w:t>4、温度波动度：≤±0.5℃（37℃时）</w:t>
                  </w:r>
                  <w:r>
                    <w:br/>
                  </w:r>
                  <w:r>
                    <w:rPr>
                      <w:rFonts w:ascii="仿宋_GB2312" w:hAnsi="仿宋_GB2312" w:cs="仿宋_GB2312" w:eastAsia="仿宋_GB2312"/>
                      <w:sz w:val="22"/>
                      <w:color w:val="000000"/>
                    </w:rPr>
                    <w:t xml:space="preserve">5、温度均匀度：≤±1.5% </w:t>
                  </w:r>
                  <w:r>
                    <w:br/>
                  </w:r>
                  <w:r>
                    <w:rPr>
                      <w:rFonts w:ascii="仿宋_GB2312" w:hAnsi="仿宋_GB2312" w:cs="仿宋_GB2312" w:eastAsia="仿宋_GB2312"/>
                      <w:sz w:val="22"/>
                      <w:color w:val="000000"/>
                    </w:rPr>
                    <w:t>6、内胆尺寸：约450×360×450mm</w:t>
                  </w:r>
                  <w:r>
                    <w:br/>
                  </w:r>
                  <w:r>
                    <w:rPr>
                      <w:rFonts w:ascii="仿宋_GB2312" w:hAnsi="仿宋_GB2312" w:cs="仿宋_GB2312" w:eastAsia="仿宋_GB2312"/>
                      <w:sz w:val="22"/>
                      <w:color w:val="000000"/>
                    </w:rPr>
                    <w:t>7、载物托架（标配/最多）：2块/5块</w:t>
                  </w:r>
                  <w:r>
                    <w:br/>
                  </w:r>
                  <w:r>
                    <w:rPr>
                      <w:rFonts w:ascii="仿宋_GB2312" w:hAnsi="仿宋_GB2312" w:cs="仿宋_GB2312" w:eastAsia="仿宋_GB2312"/>
                      <w:sz w:val="22"/>
                      <w:color w:val="000000"/>
                    </w:rPr>
                    <w:t>8、定时范围：0-999min/h</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生物显微镜</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1、目镜：双目视野  10×/18mm。</w:t>
                  </w:r>
                  <w:r>
                    <w:br/>
                  </w:r>
                  <w:r>
                    <w:rPr>
                      <w:rFonts w:ascii="仿宋_GB2312" w:hAnsi="仿宋_GB2312" w:cs="仿宋_GB2312" w:eastAsia="仿宋_GB2312"/>
                      <w:sz w:val="22"/>
                      <w:color w:val="000000"/>
                    </w:rPr>
                    <w:t>*2、镜筒：铰链式数码观察筒,≥2000万显微摄像机，30°倾斜，瞳距调节范围48mm-75mm。</w:t>
                  </w:r>
                  <w:r>
                    <w:br/>
                  </w:r>
                  <w:r>
                    <w:rPr>
                      <w:rFonts w:ascii="仿宋_GB2312" w:hAnsi="仿宋_GB2312" w:cs="仿宋_GB2312" w:eastAsia="仿宋_GB2312"/>
                      <w:sz w:val="22"/>
                      <w:color w:val="000000"/>
                    </w:rPr>
                    <w:t>3、N.A.1.25阿贝聚光镜，带可变光栏及滤色片托架。</w:t>
                  </w:r>
                  <w:r>
                    <w:br/>
                  </w:r>
                  <w:r>
                    <w:rPr>
                      <w:rFonts w:ascii="仿宋_GB2312" w:hAnsi="仿宋_GB2312" w:cs="仿宋_GB2312" w:eastAsia="仿宋_GB2312"/>
                      <w:sz w:val="22"/>
                      <w:color w:val="000000"/>
                    </w:rPr>
                    <w:t>4、转换器：内倾四孔转换器。</w:t>
                  </w:r>
                  <w:r>
                    <w:br/>
                  </w:r>
                  <w:r>
                    <w:rPr>
                      <w:rFonts w:ascii="仿宋_GB2312" w:hAnsi="仿宋_GB2312" w:cs="仿宋_GB2312" w:eastAsia="仿宋_GB2312"/>
                      <w:sz w:val="22"/>
                      <w:color w:val="000000"/>
                    </w:rPr>
                    <w:t>5、无限远平场消色差物镜：</w:t>
                  </w:r>
                  <w:r>
                    <w:br/>
                  </w:r>
                  <w:r>
                    <w:rPr>
                      <w:rFonts w:ascii="仿宋_GB2312" w:hAnsi="仿宋_GB2312" w:cs="仿宋_GB2312" w:eastAsia="仿宋_GB2312"/>
                      <w:sz w:val="22"/>
                      <w:color w:val="000000"/>
                    </w:rPr>
                    <w:t>4X物镜成像圆直径不小于14.0mm。</w:t>
                  </w:r>
                  <w:r>
                    <w:br/>
                  </w:r>
                  <w:r>
                    <w:rPr>
                      <w:rFonts w:ascii="仿宋_GB2312" w:hAnsi="仿宋_GB2312" w:cs="仿宋_GB2312" w:eastAsia="仿宋_GB2312"/>
                      <w:sz w:val="22"/>
                      <w:color w:val="000000"/>
                    </w:rPr>
                    <w:t xml:space="preserve">10X物镜成像圆直径不小于14.5mm； </w:t>
                  </w:r>
                  <w:r>
                    <w:br/>
                  </w:r>
                  <w:r>
                    <w:rPr>
                      <w:rFonts w:ascii="仿宋_GB2312" w:hAnsi="仿宋_GB2312" w:cs="仿宋_GB2312" w:eastAsia="仿宋_GB2312"/>
                      <w:sz w:val="22"/>
                      <w:color w:val="000000"/>
                    </w:rPr>
                    <w:t>40X（弹簧）物镜成像圆直径不小于14.5mm。</w:t>
                  </w:r>
                  <w:r>
                    <w:br/>
                  </w:r>
                  <w:r>
                    <w:rPr>
                      <w:rFonts w:ascii="仿宋_GB2312" w:hAnsi="仿宋_GB2312" w:cs="仿宋_GB2312" w:eastAsia="仿宋_GB2312"/>
                      <w:sz w:val="22"/>
                      <w:color w:val="000000"/>
                    </w:rPr>
                    <w:t>100X物镜（弹簧、油）成像圆直径不小于10.5mm</w:t>
                  </w:r>
                  <w:r>
                    <w:br/>
                  </w:r>
                  <w:r>
                    <w:rPr>
                      <w:rFonts w:ascii="仿宋_GB2312" w:hAnsi="仿宋_GB2312" w:cs="仿宋_GB2312" w:eastAsia="仿宋_GB2312"/>
                      <w:sz w:val="22"/>
                      <w:color w:val="000000"/>
                    </w:rPr>
                    <w:t>6、照明：LED冷光源照明系统，寿命≥6万小时。</w:t>
                  </w:r>
                  <w:r>
                    <w:br/>
                  </w:r>
                  <w:r>
                    <w:rPr>
                      <w:rFonts w:ascii="仿宋_GB2312" w:hAnsi="仿宋_GB2312" w:cs="仿宋_GB2312" w:eastAsia="仿宋_GB2312"/>
                      <w:sz w:val="22"/>
                      <w:color w:val="000000"/>
                    </w:rPr>
                    <w:t>7、载物台：机械移动载物台， 面积不小于140mm*140mm，移动范围不小于75mm*50mm。</w:t>
                  </w:r>
                  <w:r>
                    <w:br/>
                  </w:r>
                  <w:r>
                    <w:rPr>
                      <w:rFonts w:ascii="仿宋_GB2312" w:hAnsi="仿宋_GB2312" w:cs="仿宋_GB2312" w:eastAsia="仿宋_GB2312"/>
                      <w:sz w:val="22"/>
                      <w:color w:val="000000"/>
                    </w:rPr>
                    <w:t>8、配专业图像软件，主要功能：测量功能。标注测量结果、导出测量结果、打印被测图像；多种图像处理。目标分割计算与导出。并可将计算导出。打印分析报告。</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红外灭菌器</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1、中心区最高温 ：825℃±50℃</w:t>
                  </w:r>
                  <w:r>
                    <w:br/>
                  </w:r>
                  <w:r>
                    <w:rPr>
                      <w:rFonts w:ascii="仿宋_GB2312" w:hAnsi="仿宋_GB2312" w:cs="仿宋_GB2312" w:eastAsia="仿宋_GB2312"/>
                      <w:sz w:val="22"/>
                      <w:color w:val="000000"/>
                    </w:rPr>
                    <w:t>2、待机保持温度：≥480℃</w:t>
                  </w:r>
                  <w:r>
                    <w:br/>
                  </w:r>
                  <w:r>
                    <w:rPr>
                      <w:rFonts w:ascii="仿宋_GB2312" w:hAnsi="仿宋_GB2312" w:cs="仿宋_GB2312" w:eastAsia="仿宋_GB2312"/>
                      <w:sz w:val="22"/>
                      <w:color w:val="000000"/>
                    </w:rPr>
                    <w:t>3、消毒品外径：≥Φ35mm</w:t>
                  </w:r>
                  <w:r>
                    <w:br/>
                  </w:r>
                  <w:r>
                    <w:rPr>
                      <w:rFonts w:ascii="仿宋_GB2312" w:hAnsi="仿宋_GB2312" w:cs="仿宋_GB2312" w:eastAsia="仿宋_GB2312"/>
                      <w:sz w:val="22"/>
                      <w:color w:val="000000"/>
                    </w:rPr>
                    <w:t>4、加热区总长：≥100mm</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高速离心机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技术要求</w:t>
                  </w:r>
                  <w:r>
                    <w:br/>
                  </w:r>
                  <w:r>
                    <w:rPr>
                      <w:rFonts w:ascii="仿宋_GB2312" w:hAnsi="仿宋_GB2312" w:cs="仿宋_GB2312" w:eastAsia="仿宋_GB2312"/>
                      <w:sz w:val="22"/>
                      <w:color w:val="000000"/>
                    </w:rPr>
                    <w:t>*1.1 转速：≥14500 rpm</w:t>
                  </w:r>
                  <w:r>
                    <w:br/>
                  </w:r>
                  <w:r>
                    <w:rPr>
                      <w:rFonts w:ascii="仿宋_GB2312" w:hAnsi="仿宋_GB2312" w:cs="仿宋_GB2312" w:eastAsia="仿宋_GB2312"/>
                      <w:sz w:val="22"/>
                      <w:color w:val="000000"/>
                    </w:rPr>
                    <w:t>1.2 最大容量(ml)： ≥24×2.0ml</w:t>
                  </w:r>
                  <w:r>
                    <w:br/>
                  </w:r>
                  <w:r>
                    <w:rPr>
                      <w:rFonts w:ascii="仿宋_GB2312" w:hAnsi="仿宋_GB2312" w:cs="仿宋_GB2312" w:eastAsia="仿宋_GB2312"/>
                      <w:sz w:val="22"/>
                      <w:color w:val="000000"/>
                    </w:rPr>
                    <w:t xml:space="preserve">1.3 最大离心力(x g)：＞16000 × g </w:t>
                  </w:r>
                  <w:r>
                    <w:br/>
                  </w:r>
                  <w:r>
                    <w:rPr>
                      <w:rFonts w:ascii="仿宋_GB2312" w:hAnsi="仿宋_GB2312" w:cs="仿宋_GB2312" w:eastAsia="仿宋_GB2312"/>
                      <w:sz w:val="22"/>
                      <w:color w:val="000000"/>
                    </w:rPr>
                    <w:t>1.4 时间控制范围：0～99 分钟 / 连续运转 / 短时加速</w:t>
                  </w:r>
                  <w:r>
                    <w:br/>
                  </w:r>
                  <w:r>
                    <w:rPr>
                      <w:rFonts w:ascii="仿宋_GB2312" w:hAnsi="仿宋_GB2312" w:cs="仿宋_GB2312" w:eastAsia="仿宋_GB2312"/>
                      <w:sz w:val="22"/>
                      <w:color w:val="000000"/>
                    </w:rPr>
                    <w:t>1.5 升降速时间（到最高转速）：≤18s/11s</w:t>
                  </w:r>
                  <w:r>
                    <w:br/>
                  </w:r>
                  <w:r>
                    <w:rPr>
                      <w:rFonts w:ascii="仿宋_GB2312" w:hAnsi="仿宋_GB2312" w:cs="仿宋_GB2312" w:eastAsia="仿宋_GB2312"/>
                      <w:sz w:val="22"/>
                      <w:color w:val="000000"/>
                    </w:rPr>
                    <w:t>1.6 具有双重盖锁定装置，不平衡保护</w:t>
                  </w:r>
                  <w:r>
                    <w:br/>
                  </w:r>
                  <w:r>
                    <w:rPr>
                      <w:rFonts w:ascii="仿宋_GB2312" w:hAnsi="仿宋_GB2312" w:cs="仿宋_GB2312" w:eastAsia="仿宋_GB2312"/>
                      <w:sz w:val="22"/>
                      <w:color w:val="000000"/>
                    </w:rPr>
                    <w:t>2 配置要求</w:t>
                  </w:r>
                  <w:r>
                    <w:br/>
                  </w:r>
                  <w:r>
                    <w:rPr>
                      <w:rFonts w:ascii="仿宋_GB2312" w:hAnsi="仿宋_GB2312" w:cs="仿宋_GB2312" w:eastAsia="仿宋_GB2312"/>
                      <w:sz w:val="22"/>
                      <w:color w:val="000000"/>
                    </w:rPr>
                    <w:t>2.1高速离心机主机 1套</w:t>
                  </w:r>
                  <w:r>
                    <w:br/>
                  </w:r>
                  <w:r>
                    <w:rPr>
                      <w:rFonts w:ascii="仿宋_GB2312" w:hAnsi="仿宋_GB2312" w:cs="仿宋_GB2312" w:eastAsia="仿宋_GB2312"/>
                      <w:sz w:val="22"/>
                      <w:color w:val="000000"/>
                    </w:rPr>
                    <w:t>2.2 角转子24 x1.5/2.0 ml（转速≥14500rpm,相对离心力＞16000xg）  1套</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高压灭菌锅</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1、灭菌室容积：≥60L；</w:t>
                  </w:r>
                  <w:r>
                    <w:br/>
                  </w:r>
                  <w:r>
                    <w:rPr>
                      <w:rFonts w:ascii="仿宋_GB2312" w:hAnsi="仿宋_GB2312" w:cs="仿宋_GB2312" w:eastAsia="仿宋_GB2312"/>
                      <w:sz w:val="22"/>
                      <w:color w:val="000000"/>
                    </w:rPr>
                    <w:t>2、设计压力：≥0.35Mpa</w:t>
                  </w:r>
                  <w:r>
                    <w:br/>
                  </w:r>
                  <w:r>
                    <w:rPr>
                      <w:rFonts w:ascii="仿宋_GB2312" w:hAnsi="仿宋_GB2312" w:cs="仿宋_GB2312" w:eastAsia="仿宋_GB2312"/>
                      <w:sz w:val="22"/>
                      <w:color w:val="000000"/>
                    </w:rPr>
                    <w:t>3、额定工作压力：≥0.23Mpa</w:t>
                  </w:r>
                  <w:r>
                    <w:br/>
                  </w:r>
                  <w:r>
                    <w:rPr>
                      <w:rFonts w:ascii="仿宋_GB2312" w:hAnsi="仿宋_GB2312" w:cs="仿宋_GB2312" w:eastAsia="仿宋_GB2312"/>
                      <w:sz w:val="22"/>
                      <w:color w:val="000000"/>
                    </w:rPr>
                    <w:t>4、设计温度：≥150℃</w:t>
                  </w:r>
                  <w:r>
                    <w:br/>
                  </w:r>
                  <w:r>
                    <w:rPr>
                      <w:rFonts w:ascii="仿宋_GB2312" w:hAnsi="仿宋_GB2312" w:cs="仿宋_GB2312" w:eastAsia="仿宋_GB2312"/>
                      <w:sz w:val="22"/>
                      <w:color w:val="000000"/>
                    </w:rPr>
                    <w:t>5、额定工作温度：≥139℃</w:t>
                  </w:r>
                  <w:r>
                    <w:br/>
                  </w:r>
                  <w:r>
                    <w:rPr>
                      <w:rFonts w:ascii="仿宋_GB2312" w:hAnsi="仿宋_GB2312" w:cs="仿宋_GB2312" w:eastAsia="仿宋_GB2312"/>
                      <w:sz w:val="22"/>
                      <w:color w:val="000000"/>
                    </w:rPr>
                    <w:t>6、热均匀度：≤1℃</w:t>
                  </w:r>
                  <w:r>
                    <w:br/>
                  </w:r>
                  <w:r>
                    <w:rPr>
                      <w:rFonts w:ascii="仿宋_GB2312" w:hAnsi="仿宋_GB2312" w:cs="仿宋_GB2312" w:eastAsia="仿宋_GB2312"/>
                      <w:sz w:val="22"/>
                      <w:color w:val="000000"/>
                    </w:rPr>
                    <w:t>7、灭菌时间选择范围：0-9999小时</w:t>
                  </w:r>
                  <w:r>
                    <w:br/>
                  </w:r>
                  <w:r>
                    <w:rPr>
                      <w:rFonts w:ascii="仿宋_GB2312" w:hAnsi="仿宋_GB2312" w:cs="仿宋_GB2312" w:eastAsia="仿宋_GB2312"/>
                      <w:sz w:val="22"/>
                      <w:color w:val="000000"/>
                    </w:rPr>
                    <w:t>8、灭菌温度选择范围：40-139℃</w:t>
                  </w:r>
                  <w:r>
                    <w:br/>
                  </w:r>
                  <w:r>
                    <w:rPr>
                      <w:rFonts w:ascii="仿宋_GB2312" w:hAnsi="仿宋_GB2312" w:cs="仿宋_GB2312" w:eastAsia="仿宋_GB2312"/>
                      <w:sz w:val="22"/>
                      <w:color w:val="000000"/>
                    </w:rPr>
                    <w:t>9、固体融化、保温时间选择范围：0-9999小时</w:t>
                  </w:r>
                  <w:r>
                    <w:br/>
                  </w:r>
                  <w:r>
                    <w:rPr>
                      <w:rFonts w:ascii="仿宋_GB2312" w:hAnsi="仿宋_GB2312" w:cs="仿宋_GB2312" w:eastAsia="仿宋_GB2312"/>
                      <w:sz w:val="22"/>
                      <w:color w:val="000000"/>
                    </w:rPr>
                    <w:t>10、固体融化、保温温度选择范围：40-100℃</w:t>
                  </w:r>
                  <w:r>
                    <w:br/>
                  </w:r>
                  <w:r>
                    <w:rPr>
                      <w:rFonts w:ascii="仿宋_GB2312" w:hAnsi="仿宋_GB2312" w:cs="仿宋_GB2312" w:eastAsia="仿宋_GB2312"/>
                      <w:sz w:val="22"/>
                      <w:color w:val="000000"/>
                    </w:rPr>
                    <w:t>11、提篮数量：≥2个</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水浴锅</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1.产品外壳采用优质钢板制成，表面喷塑，内胆采用不锈钢板；</w:t>
                  </w:r>
                  <w:r>
                    <w:br/>
                  </w:r>
                  <w:r>
                    <w:rPr>
                      <w:rFonts w:ascii="仿宋_GB2312" w:hAnsi="仿宋_GB2312" w:cs="仿宋_GB2312" w:eastAsia="仿宋_GB2312"/>
                      <w:sz w:val="22"/>
                      <w:color w:val="000000"/>
                    </w:rPr>
                    <w:t>2.温控系统选用高精度传感器和集成元件，电路经过精心设计，使控温精确可靠；</w:t>
                  </w:r>
                  <w:r>
                    <w:br/>
                  </w:r>
                  <w:r>
                    <w:rPr>
                      <w:rFonts w:ascii="仿宋_GB2312" w:hAnsi="仿宋_GB2312" w:cs="仿宋_GB2312" w:eastAsia="仿宋_GB2312"/>
                      <w:sz w:val="22"/>
                      <w:color w:val="000000"/>
                    </w:rPr>
                    <w:t>3.规格：双列六孔</w:t>
                  </w:r>
                  <w:r>
                    <w:br/>
                  </w:r>
                  <w:r>
                    <w:rPr>
                      <w:rFonts w:ascii="仿宋_GB2312" w:hAnsi="仿宋_GB2312" w:cs="仿宋_GB2312" w:eastAsia="仿宋_GB2312"/>
                      <w:sz w:val="22"/>
                      <w:color w:val="000000"/>
                    </w:rPr>
                    <w:t>4.操作室尺寸(mm)：约450×300×130</w:t>
                  </w:r>
                  <w:r>
                    <w:br/>
                  </w:r>
                  <w:r>
                    <w:rPr>
                      <w:rFonts w:ascii="仿宋_GB2312" w:hAnsi="仿宋_GB2312" w:cs="仿宋_GB2312" w:eastAsia="仿宋_GB2312"/>
                      <w:sz w:val="22"/>
                      <w:color w:val="000000"/>
                    </w:rPr>
                    <w:t>5.温控范围及温度误差：RT+5-100℃/±1℃</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9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存储设备</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4度冰箱</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1、样式：立式，双门。</w:t>
                  </w:r>
                  <w:r>
                    <w:br/>
                  </w:r>
                  <w:r>
                    <w:rPr>
                      <w:rFonts w:ascii="仿宋_GB2312" w:hAnsi="仿宋_GB2312" w:cs="仿宋_GB2312" w:eastAsia="仿宋_GB2312"/>
                      <w:sz w:val="22"/>
                      <w:color w:val="000000"/>
                    </w:rPr>
                    <w:t>2、容积(L)：≥730。</w:t>
                  </w:r>
                  <w:r>
                    <w:br/>
                  </w:r>
                  <w:r>
                    <w:rPr>
                      <w:rFonts w:ascii="仿宋_GB2312" w:hAnsi="仿宋_GB2312" w:cs="仿宋_GB2312" w:eastAsia="仿宋_GB2312"/>
                      <w:sz w:val="22"/>
                      <w:color w:val="000000"/>
                    </w:rPr>
                    <w:t>3、内部尺寸（宽*深*高mm）：约1129*505*1370。</w:t>
                  </w:r>
                  <w:r>
                    <w:br/>
                  </w:r>
                  <w:r>
                    <w:rPr>
                      <w:rFonts w:ascii="仿宋_GB2312" w:hAnsi="仿宋_GB2312" w:cs="仿宋_GB2312" w:eastAsia="仿宋_GB2312"/>
                      <w:sz w:val="22"/>
                      <w:color w:val="000000"/>
                    </w:rPr>
                    <w:t>4、内胆材料：不锈钢。</w:t>
                  </w:r>
                  <w:r>
                    <w:br/>
                  </w:r>
                  <w:r>
                    <w:rPr>
                      <w:rFonts w:ascii="仿宋_GB2312" w:hAnsi="仿宋_GB2312" w:cs="仿宋_GB2312" w:eastAsia="仿宋_GB2312"/>
                      <w:sz w:val="22"/>
                      <w:color w:val="000000"/>
                    </w:rPr>
                    <w:t>5、保温材料：聚氨酯发泡。</w:t>
                  </w:r>
                  <w:r>
                    <w:br/>
                  </w:r>
                  <w:r>
                    <w:rPr>
                      <w:rFonts w:ascii="仿宋_GB2312" w:hAnsi="仿宋_GB2312" w:cs="仿宋_GB2312" w:eastAsia="仿宋_GB2312"/>
                      <w:sz w:val="22"/>
                      <w:color w:val="000000"/>
                    </w:rPr>
                    <w:t>6、核心部件：采用品牌高效压缩机，采用绿色环保制冷剂。</w:t>
                  </w:r>
                  <w:r>
                    <w:br/>
                  </w:r>
                  <w:r>
                    <w:rPr>
                      <w:rFonts w:ascii="仿宋_GB2312" w:hAnsi="仿宋_GB2312" w:cs="仿宋_GB2312" w:eastAsia="仿宋_GB2312"/>
                      <w:sz w:val="22"/>
                      <w:color w:val="000000"/>
                    </w:rPr>
                    <w:t>▲7、控温技术：通过强制风冷循环系统实现更均匀的温度布局，从而实现样本储存温度的稳定；翅片式蒸发器配合独特的循环风冷背吹技术设计，保证箱内无霜，感温探头置于感温盒内，真实模拟箱内温度。</w:t>
                  </w:r>
                  <w:r>
                    <w:br/>
                  </w:r>
                  <w:r>
                    <w:rPr>
                      <w:rFonts w:ascii="仿宋_GB2312" w:hAnsi="仿宋_GB2312" w:cs="仿宋_GB2312" w:eastAsia="仿宋_GB2312"/>
                      <w:sz w:val="22"/>
                      <w:color w:val="000000"/>
                    </w:rPr>
                    <w:t>8、温度控制：箱内控温范围2-8℃，控制精度≤0.1℃。</w:t>
                  </w:r>
                  <w:r>
                    <w:br/>
                  </w:r>
                  <w:r>
                    <w:rPr>
                      <w:rFonts w:ascii="仿宋_GB2312" w:hAnsi="仿宋_GB2312" w:cs="仿宋_GB2312" w:eastAsia="仿宋_GB2312"/>
                      <w:sz w:val="22"/>
                      <w:color w:val="000000"/>
                    </w:rPr>
                    <w:t>9、噪声：≤55dB。</w:t>
                  </w:r>
                  <w:r>
                    <w:br/>
                  </w:r>
                  <w:r>
                    <w:rPr>
                      <w:rFonts w:ascii="仿宋_GB2312" w:hAnsi="仿宋_GB2312" w:cs="仿宋_GB2312" w:eastAsia="仿宋_GB2312"/>
                      <w:sz w:val="22"/>
                      <w:color w:val="000000"/>
                    </w:rPr>
                    <w:t>10、温度波动度≤2℃。</w:t>
                  </w:r>
                  <w:r>
                    <w:br/>
                  </w:r>
                  <w:r>
                    <w:rPr>
                      <w:rFonts w:ascii="仿宋_GB2312" w:hAnsi="仿宋_GB2312" w:cs="仿宋_GB2312" w:eastAsia="仿宋_GB2312"/>
                      <w:sz w:val="22"/>
                      <w:color w:val="000000"/>
                    </w:rPr>
                    <w:t>11、温度均匀度≤2℃。</w:t>
                  </w:r>
                  <w:r>
                    <w:br/>
                  </w:r>
                  <w:r>
                    <w:rPr>
                      <w:rFonts w:ascii="仿宋_GB2312" w:hAnsi="仿宋_GB2312" w:cs="仿宋_GB2312" w:eastAsia="仿宋_GB2312"/>
                      <w:sz w:val="22"/>
                      <w:color w:val="000000"/>
                    </w:rPr>
                    <w:t>12、报警功能：高低温报警、传感器故障报警、断电报警、开关门异常报警。</w:t>
                  </w:r>
                  <w:r>
                    <w:br/>
                  </w:r>
                  <w:r>
                    <w:rPr>
                      <w:rFonts w:ascii="仿宋_GB2312" w:hAnsi="仿宋_GB2312" w:cs="仿宋_GB2312" w:eastAsia="仿宋_GB2312"/>
                      <w:sz w:val="22"/>
                      <w:color w:val="000000"/>
                    </w:rPr>
                    <w:t>13、断电报警：后备电池设计，满足断电后报警并继续显示箱内温度≥48小时需求。</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负</w:t>
                  </w:r>
                  <w:r>
                    <w:rPr>
                      <w:rFonts w:ascii="仿宋_GB2312" w:hAnsi="仿宋_GB2312" w:cs="仿宋_GB2312" w:eastAsia="仿宋_GB2312"/>
                      <w:sz w:val="22"/>
                      <w:color w:val="000000"/>
                    </w:rPr>
                    <w:t>25度冰箱</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1、样式：立式，双门。</w:t>
                  </w:r>
                  <w:r>
                    <w:br/>
                  </w:r>
                  <w:r>
                    <w:rPr>
                      <w:rFonts w:ascii="仿宋_GB2312" w:hAnsi="仿宋_GB2312" w:cs="仿宋_GB2312" w:eastAsia="仿宋_GB2312"/>
                      <w:sz w:val="22"/>
                      <w:color w:val="000000"/>
                    </w:rPr>
                    <w:t>2、容积(L)：≥520。</w:t>
                  </w:r>
                  <w:r>
                    <w:br/>
                  </w:r>
                  <w:r>
                    <w:rPr>
                      <w:rFonts w:ascii="仿宋_GB2312" w:hAnsi="仿宋_GB2312" w:cs="仿宋_GB2312" w:eastAsia="仿宋_GB2312"/>
                      <w:sz w:val="22"/>
                      <w:color w:val="000000"/>
                    </w:rPr>
                    <w:t>3、内部尺寸（宽*深*高mm）：约900*818*1875。</w:t>
                  </w:r>
                  <w:r>
                    <w:br/>
                  </w:r>
                  <w:r>
                    <w:rPr>
                      <w:rFonts w:ascii="仿宋_GB2312" w:hAnsi="仿宋_GB2312" w:cs="仿宋_GB2312" w:eastAsia="仿宋_GB2312"/>
                      <w:sz w:val="22"/>
                      <w:color w:val="000000"/>
                    </w:rPr>
                    <w:t>4、保温材料：聚氨酯发泡。</w:t>
                  </w:r>
                  <w:r>
                    <w:br/>
                  </w:r>
                  <w:r>
                    <w:rPr>
                      <w:rFonts w:ascii="仿宋_GB2312" w:hAnsi="仿宋_GB2312" w:cs="仿宋_GB2312" w:eastAsia="仿宋_GB2312"/>
                      <w:sz w:val="22"/>
                      <w:color w:val="000000"/>
                    </w:rPr>
                    <w:t>5、核心部件：采用品牌高效压缩机，碳氢环保制冷剂。</w:t>
                  </w:r>
                  <w:r>
                    <w:br/>
                  </w:r>
                  <w:r>
                    <w:rPr>
                      <w:rFonts w:ascii="仿宋_GB2312" w:hAnsi="仿宋_GB2312" w:cs="仿宋_GB2312" w:eastAsia="仿宋_GB2312"/>
                      <w:sz w:val="22"/>
                      <w:color w:val="000000"/>
                    </w:rPr>
                    <w:t>6、温度控制：箱内控温范围-10~-25℃，控制精度≤0.1℃，双压缩机双系统，上室、下室为独立腔室，可独立控温。</w:t>
                  </w:r>
                  <w:r>
                    <w:br/>
                  </w:r>
                  <w:r>
                    <w:rPr>
                      <w:rFonts w:ascii="仿宋_GB2312" w:hAnsi="仿宋_GB2312" w:cs="仿宋_GB2312" w:eastAsia="仿宋_GB2312"/>
                      <w:sz w:val="22"/>
                      <w:color w:val="000000"/>
                    </w:rPr>
                    <w:t>7、噪声：≤50dB。</w:t>
                  </w:r>
                  <w:r>
                    <w:br/>
                  </w:r>
                  <w:r>
                    <w:rPr>
                      <w:rFonts w:ascii="仿宋_GB2312" w:hAnsi="仿宋_GB2312" w:cs="仿宋_GB2312" w:eastAsia="仿宋_GB2312"/>
                      <w:sz w:val="22"/>
                      <w:color w:val="000000"/>
                    </w:rPr>
                    <w:t>8、温度波动度≤2℃。</w:t>
                  </w:r>
                  <w:r>
                    <w:br/>
                  </w:r>
                  <w:r>
                    <w:rPr>
                      <w:rFonts w:ascii="仿宋_GB2312" w:hAnsi="仿宋_GB2312" w:cs="仿宋_GB2312" w:eastAsia="仿宋_GB2312"/>
                      <w:sz w:val="22"/>
                      <w:color w:val="000000"/>
                    </w:rPr>
                    <w:t>9、温度均匀度≤1.5℃。</w:t>
                  </w:r>
                  <w:r>
                    <w:br/>
                  </w:r>
                  <w:r>
                    <w:rPr>
                      <w:rFonts w:ascii="仿宋_GB2312" w:hAnsi="仿宋_GB2312" w:cs="仿宋_GB2312" w:eastAsia="仿宋_GB2312"/>
                      <w:sz w:val="22"/>
                      <w:color w:val="000000"/>
                    </w:rPr>
                    <w:t>10、报警功能：具备高低温报警、环温高报警、门开报警、传感器故障报警、断电报警等报警功能。</w:t>
                  </w:r>
                  <w:r>
                    <w:br/>
                  </w:r>
                  <w:r>
                    <w:rPr>
                      <w:rFonts w:ascii="仿宋_GB2312" w:hAnsi="仿宋_GB2312" w:cs="仿宋_GB2312" w:eastAsia="仿宋_GB2312"/>
                      <w:sz w:val="22"/>
                      <w:color w:val="000000"/>
                    </w:rPr>
                    <w:t>11、断电报警：后备电池设计，满足断电后报警并继续显示箱内温度≥48小时需求</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超低温冰箱</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 xml:space="preserve">1、工作条件：环境温度10～32℃，相对湿度:≤83%RH，工作电压：（198～242）V，频率：(50 ±1)Hz。 </w:t>
                  </w:r>
                  <w:r>
                    <w:br/>
                  </w:r>
                  <w:r>
                    <w:rPr>
                      <w:rFonts w:ascii="仿宋_GB2312" w:hAnsi="仿宋_GB2312" w:cs="仿宋_GB2312" w:eastAsia="仿宋_GB2312"/>
                      <w:sz w:val="22"/>
                      <w:color w:val="000000"/>
                    </w:rPr>
                    <w:t>▲2、样式：立式，容积≥580L 。</w:t>
                  </w:r>
                  <w:r>
                    <w:br/>
                  </w:r>
                  <w:r>
                    <w:rPr>
                      <w:rFonts w:ascii="仿宋_GB2312" w:hAnsi="仿宋_GB2312" w:cs="仿宋_GB2312" w:eastAsia="仿宋_GB2312"/>
                      <w:sz w:val="22"/>
                      <w:color w:val="000000"/>
                    </w:rPr>
                    <w:t>3、保温材料：真空绝热材料，保温板厚度≥25mm，箱体发泡层≥100mm。</w:t>
                  </w:r>
                  <w:r>
                    <w:br/>
                  </w:r>
                  <w:r>
                    <w:rPr>
                      <w:rFonts w:ascii="仿宋_GB2312" w:hAnsi="仿宋_GB2312" w:cs="仿宋_GB2312" w:eastAsia="仿宋_GB2312"/>
                      <w:sz w:val="22"/>
                      <w:color w:val="000000"/>
                    </w:rPr>
                    <w:t>4、-40℃～-86℃范围内可调，调节精度≤0.1℃。</w:t>
                  </w:r>
                  <w:r>
                    <w:br/>
                  </w:r>
                  <w:r>
                    <w:rPr>
                      <w:rFonts w:ascii="仿宋_GB2312" w:hAnsi="仿宋_GB2312" w:cs="仿宋_GB2312" w:eastAsia="仿宋_GB2312"/>
                      <w:sz w:val="22"/>
                      <w:color w:val="000000"/>
                    </w:rPr>
                    <w:t>5、大尺寸液晶触摸屏，显示精度≤0.1℃，实时显示箱内温度、系统设定温度、环境温度、报警状态、时间等参数信息，可查看数据曲线。</w:t>
                  </w:r>
                  <w:r>
                    <w:br/>
                  </w:r>
                  <w:r>
                    <w:rPr>
                      <w:rFonts w:ascii="仿宋_GB2312" w:hAnsi="仿宋_GB2312" w:cs="仿宋_GB2312" w:eastAsia="仿宋_GB2312"/>
                      <w:sz w:val="22"/>
                      <w:color w:val="000000"/>
                    </w:rPr>
                    <w:t>6、报警系统：具备高低温报警、传感器故障报警、冷凝器脏堵报警、环温异常报警、电压异常报警、断电报警、门开报警、电池电量低报警、远程报警接口，所有的报警信息以及历史记录可在液晶屏查询等。</w:t>
                  </w:r>
                  <w:r>
                    <w:br/>
                  </w:r>
                  <w:r>
                    <w:rPr>
                      <w:rFonts w:ascii="仿宋_GB2312" w:hAnsi="仿宋_GB2312" w:cs="仿宋_GB2312" w:eastAsia="仿宋_GB2312"/>
                      <w:sz w:val="22"/>
                      <w:color w:val="000000"/>
                    </w:rPr>
                    <w:t>7、噪音：≤55分贝。</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9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辅助设备</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菌落计数器</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1、显示方式：数字显示</w:t>
                  </w:r>
                  <w:r>
                    <w:br/>
                  </w:r>
                  <w:r>
                    <w:rPr>
                      <w:rFonts w:ascii="仿宋_GB2312" w:hAnsi="仿宋_GB2312" w:cs="仿宋_GB2312" w:eastAsia="仿宋_GB2312"/>
                      <w:sz w:val="22"/>
                      <w:color w:val="000000"/>
                    </w:rPr>
                    <w:t>2、计数池尺寸（mm）：≥φ110</w:t>
                  </w:r>
                  <w:r>
                    <w:br/>
                  </w:r>
                  <w:r>
                    <w:rPr>
                      <w:rFonts w:ascii="仿宋_GB2312" w:hAnsi="仿宋_GB2312" w:cs="仿宋_GB2312" w:eastAsia="仿宋_GB2312"/>
                      <w:sz w:val="22"/>
                      <w:color w:val="000000"/>
                    </w:rPr>
                    <w:t>3、培养皿最大尺寸（mm）：≥φ105</w:t>
                  </w:r>
                  <w:r>
                    <w:br/>
                  </w:r>
                  <w:r>
                    <w:rPr>
                      <w:rFonts w:ascii="仿宋_GB2312" w:hAnsi="仿宋_GB2312" w:cs="仿宋_GB2312" w:eastAsia="仿宋_GB2312"/>
                      <w:sz w:val="22"/>
                      <w:color w:val="000000"/>
                    </w:rPr>
                    <w:t>4、计数方式：培养皿底部计数笔点压式计数</w:t>
                  </w:r>
                  <w:r>
                    <w:br/>
                  </w:r>
                  <w:r>
                    <w:rPr>
                      <w:rFonts w:ascii="仿宋_GB2312" w:hAnsi="仿宋_GB2312" w:cs="仿宋_GB2312" w:eastAsia="仿宋_GB2312"/>
                      <w:sz w:val="22"/>
                      <w:color w:val="000000"/>
                    </w:rPr>
                    <w:t>5、计数容量：0-999</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91"/>
                  <w:vMerge/>
                  <w:tcBorders>
                    <w:top w:val="none" w:color="000000" w:sz="4"/>
                    <w:left w:val="none" w:color="000000" w:sz="4"/>
                    <w:bottom w:val="none" w:color="000000" w:sz="4"/>
                    <w:right w:val="single" w:color="000000" w:sz="4"/>
                  </w:tcBorders>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超纯水仪</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1、电阻率(25℃)：≥18.2 MΩ.cm</w:t>
                  </w:r>
                  <w:r>
                    <w:br/>
                  </w:r>
                  <w:r>
                    <w:rPr>
                      <w:rFonts w:ascii="仿宋_GB2312" w:hAnsi="仿宋_GB2312" w:cs="仿宋_GB2312" w:eastAsia="仿宋_GB2312"/>
                      <w:sz w:val="22"/>
                      <w:color w:val="000000"/>
                    </w:rPr>
                    <w:t>2、电导率(25℃)：≤0.055 μs/cm</w:t>
                  </w:r>
                  <w:r>
                    <w:br/>
                  </w:r>
                  <w:r>
                    <w:rPr>
                      <w:rFonts w:ascii="仿宋_GB2312" w:hAnsi="仿宋_GB2312" w:cs="仿宋_GB2312" w:eastAsia="仿宋_GB2312"/>
                      <w:sz w:val="22"/>
                      <w:color w:val="000000"/>
                    </w:rPr>
                    <w:t>3、TOC：≤2 ppb</w:t>
                  </w:r>
                  <w:r>
                    <w:br/>
                  </w:r>
                  <w:r>
                    <w:rPr>
                      <w:rFonts w:ascii="仿宋_GB2312" w:hAnsi="仿宋_GB2312" w:cs="仿宋_GB2312" w:eastAsia="仿宋_GB2312"/>
                      <w:sz w:val="22"/>
                      <w:color w:val="000000"/>
                    </w:rPr>
                    <w:t>4、微粒：&lt;1 /ml (&gt;0.2μm)</w:t>
                  </w:r>
                  <w:r>
                    <w:br/>
                  </w:r>
                  <w:r>
                    <w:rPr>
                      <w:rFonts w:ascii="仿宋_GB2312" w:hAnsi="仿宋_GB2312" w:cs="仿宋_GB2312" w:eastAsia="仿宋_GB2312"/>
                      <w:sz w:val="22"/>
                      <w:color w:val="000000"/>
                    </w:rPr>
                    <w:t>5、细菌：&lt;0.01 CFU/ml</w:t>
                  </w:r>
                  <w:r>
                    <w:br/>
                  </w:r>
                  <w:r>
                    <w:rPr>
                      <w:rFonts w:ascii="仿宋_GB2312" w:hAnsi="仿宋_GB2312" w:cs="仿宋_GB2312" w:eastAsia="仿宋_GB2312"/>
                      <w:sz w:val="22"/>
                      <w:color w:val="000000"/>
                    </w:rPr>
                    <w:t>6、致热原(内毒素) ：&lt;0.001 EU/ml</w:t>
                  </w:r>
                  <w:r>
                    <w:br/>
                  </w:r>
                  <w:r>
                    <w:rPr>
                      <w:rFonts w:ascii="仿宋_GB2312" w:hAnsi="仿宋_GB2312" w:cs="仿宋_GB2312" w:eastAsia="仿宋_GB2312"/>
                      <w:sz w:val="22"/>
                      <w:color w:val="000000"/>
                    </w:rPr>
                    <w:t>7、RNA酶：≤1 pg/ml</w:t>
                  </w:r>
                  <w:r>
                    <w:br/>
                  </w:r>
                  <w:r>
                    <w:rPr>
                      <w:rFonts w:ascii="仿宋_GB2312" w:hAnsi="仿宋_GB2312" w:cs="仿宋_GB2312" w:eastAsia="仿宋_GB2312"/>
                      <w:sz w:val="22"/>
                      <w:color w:val="000000"/>
                    </w:rPr>
                    <w:t>8、DNA酶：≤5 pg/ml</w:t>
                  </w:r>
                  <w:r>
                    <w:br/>
                  </w:r>
                  <w:r>
                    <w:rPr>
                      <w:rFonts w:ascii="仿宋_GB2312" w:hAnsi="仿宋_GB2312" w:cs="仿宋_GB2312" w:eastAsia="仿宋_GB2312"/>
                      <w:sz w:val="22"/>
                      <w:color w:val="000000"/>
                    </w:rPr>
                    <w:t>9、蛋白酶：≤0.15 μg/ml</w:t>
                  </w:r>
                  <w:r>
                    <w:br/>
                  </w:r>
                  <w:r>
                    <w:rPr>
                      <w:rFonts w:ascii="仿宋_GB2312" w:hAnsi="仿宋_GB2312" w:cs="仿宋_GB2312" w:eastAsia="仿宋_GB2312"/>
                      <w:sz w:val="22"/>
                      <w:color w:val="000000"/>
                    </w:rPr>
                    <w:t>RO反渗透水水质要求：</w:t>
                  </w:r>
                  <w:r>
                    <w:br/>
                  </w:r>
                  <w:r>
                    <w:rPr>
                      <w:rFonts w:ascii="仿宋_GB2312" w:hAnsi="仿宋_GB2312" w:cs="仿宋_GB2312" w:eastAsia="仿宋_GB2312"/>
                      <w:sz w:val="22"/>
                      <w:color w:val="000000"/>
                    </w:rPr>
                    <w:t>10、无机离子截留率：98-99%</w:t>
                  </w:r>
                  <w:r>
                    <w:br/>
                  </w:r>
                  <w:r>
                    <w:rPr>
                      <w:rFonts w:ascii="仿宋_GB2312" w:hAnsi="仿宋_GB2312" w:cs="仿宋_GB2312" w:eastAsia="仿宋_GB2312"/>
                      <w:sz w:val="22"/>
                      <w:color w:val="000000"/>
                    </w:rPr>
                    <w:t>11、可溶性有机物截留率&gt;99%（MW&gt;300 Dalton）</w:t>
                  </w:r>
                  <w:r>
                    <w:br/>
                  </w:r>
                  <w:r>
                    <w:rPr>
                      <w:rFonts w:ascii="仿宋_GB2312" w:hAnsi="仿宋_GB2312" w:cs="仿宋_GB2312" w:eastAsia="仿宋_GB2312"/>
                      <w:sz w:val="22"/>
                      <w:color w:val="000000"/>
                    </w:rPr>
                    <w:t>12、微粒及细菌去除率&gt;99%</w:t>
                  </w:r>
                  <w:r>
                    <w:br/>
                  </w:r>
                  <w:r>
                    <w:rPr>
                      <w:rFonts w:ascii="仿宋_GB2312" w:hAnsi="仿宋_GB2312" w:cs="仿宋_GB2312" w:eastAsia="仿宋_GB2312"/>
                      <w:sz w:val="22"/>
                      <w:color w:val="000000"/>
                    </w:rPr>
                    <w:t>13、实时显示冲洗、制水、水满、缺水和检修的系统工作状态</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白水县白酒产业工作站</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设备进场后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设备调试后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符合招标文件及行业质量标准和招标人要求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供应商应授权合法的人员参加投标，其中法定代表人直接参加的，须附法定代表人身份证，并与营业执照上信息一致；被授权代表参加的，须附法定代表人授权书及被授权人身份证；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须提供2024年度或2025年度经审计的财务报告（成立时间不足一年的可提供成立后任意时段的资产负债表），或其基本存款账户开户银行出具的资信证明及基本存款账户开户许可证；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提供投标截止前六个月内任意一个月的纳税证明或完税证明，纳税证明或完税证明上应有代收机构或税务机关的公章。依法免税的供应商应提供相关文件证明；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供应商在①“信用中国 ”（www.creditchina.gov.cn）网站上未被列入重大税收违法案件当事人名单；② “ 中国执行信息公开网 ”（ http://zxgk.court.gov.cn/shixin/）网站上未被列入失信被执行人名单； ③“中国政府采购网（www.ccgp.gov.cn） ”上未被列入政府采购严重违法失信行为记录名单；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提供具有履行本合同所必需的设备和专业技术能力的说明（提供书面承诺）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供应商单位负责人为同一人或者存在直接控股、管理关系的，不得参加同一合同项下的政府采购活动（提供书面承诺）；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提供投标保证金缴纳凭证并加盖公章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投标响应文件的完整性审查</w:t>
            </w:r>
          </w:p>
        </w:tc>
        <w:tc>
          <w:tcPr>
            <w:tcW w:type="dxa" w:w="3322"/>
          </w:tcPr>
          <w:p>
            <w:pPr>
              <w:pStyle w:val="null3"/>
            </w:pPr>
            <w:r>
              <w:rPr>
                <w:rFonts w:ascii="仿宋_GB2312" w:hAnsi="仿宋_GB2312" w:cs="仿宋_GB2312" w:eastAsia="仿宋_GB2312"/>
              </w:rPr>
              <w:t>1.投标响应文件是否按照招标文件要求的格式编写； 2.投标响应文件内容是否有重大缺漏项。</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投标响应文件的有效性审查</w:t>
            </w:r>
          </w:p>
        </w:tc>
        <w:tc>
          <w:tcPr>
            <w:tcW w:type="dxa" w:w="3322"/>
          </w:tcPr>
          <w:p>
            <w:pPr>
              <w:pStyle w:val="null3"/>
            </w:pPr>
            <w:r>
              <w:rPr>
                <w:rFonts w:ascii="仿宋_GB2312" w:hAnsi="仿宋_GB2312" w:cs="仿宋_GB2312" w:eastAsia="仿宋_GB2312"/>
              </w:rPr>
              <w:t>1.投标响应文件的签署、加盖印章是否合格、有效； 2.提供的各种证明文件、数据、资料是否真实、有效。</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1.投标报价是否超过采购预算；2.投标有效期是否符合招标文件的要求。</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 品 来 源 渠 道</w:t>
            </w:r>
          </w:p>
        </w:tc>
        <w:tc>
          <w:tcPr>
            <w:tcW w:type="dxa" w:w="2492"/>
          </w:tcPr>
          <w:p>
            <w:pPr>
              <w:pStyle w:val="null3"/>
            </w:pPr>
            <w:r>
              <w:rPr>
                <w:rFonts w:ascii="仿宋_GB2312" w:hAnsi="仿宋_GB2312" w:cs="仿宋_GB2312" w:eastAsia="仿宋_GB2312"/>
              </w:rPr>
              <w:t>供应商提供所有产品的合法来源渠道证明文件（证明文件例如：销售协议、代理协议、原厂授权等）。提供所有产品的证明文件得3分，缺一项扣1分，不提供不得分。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 术 参 数</w:t>
            </w:r>
          </w:p>
        </w:tc>
        <w:tc>
          <w:tcPr>
            <w:tcW w:type="dxa" w:w="2492"/>
          </w:tcPr>
          <w:p>
            <w:pPr>
              <w:pStyle w:val="null3"/>
            </w:pPr>
            <w:r>
              <w:rPr>
                <w:rFonts w:ascii="仿宋_GB2312" w:hAnsi="仿宋_GB2312" w:cs="仿宋_GB2312" w:eastAsia="仿宋_GB2312"/>
              </w:rPr>
              <w:t>完全满足采购人需求，得 9 分；每正偏离一项加 0.5 分，最高得 4 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 量 保 证 方 案</w:t>
            </w:r>
          </w:p>
        </w:tc>
        <w:tc>
          <w:tcPr>
            <w:tcW w:type="dxa" w:w="2492"/>
          </w:tcPr>
          <w:p>
            <w:pPr>
              <w:pStyle w:val="null3"/>
            </w:pPr>
            <w:r>
              <w:rPr>
                <w:rFonts w:ascii="仿宋_GB2312" w:hAnsi="仿宋_GB2312" w:cs="仿宋_GB2312" w:eastAsia="仿宋_GB2312"/>
              </w:rPr>
              <w:t>一、评审内容 结合本项目实际情况，提供质量保证方案，方案包括①产品性能②使用寿命③使用效果。 二、评审标准 1 、完整性：方案必须全面，对评审内容中的各项要求有详细描述；2 、针对性：切合本项目实际情况，提出步骤清晰、合理的方案。 三、赋分标准 (满分9分）①每一项评审内容完全满足评审标准得3分；②每一项评审内容，若存在不明确 、不合理，不完整、针对性不强等方面，扣1分。③每一项评审内容不提供或完全背离评审标准得0。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 施 方 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供应商针对本项目提供完整、合理、详细的实施方案，从而实现保质保量按期供货、完工。方案包含①供货及物流运输②安装及调试③应急措施。 二、评审标准 1、 完整性：方案必须全面，对评审内容中的各项要求有详细描述；2 、可实施性：切合本标段实际情况，提出步骤清晰、合理的方案。 三、赋分依据（满分9分） 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 员 保 障 方 案</w:t>
            </w:r>
          </w:p>
        </w:tc>
        <w:tc>
          <w:tcPr>
            <w:tcW w:type="dxa" w:w="2492"/>
          </w:tcPr>
          <w:p>
            <w:pPr>
              <w:pStyle w:val="null3"/>
            </w:pPr>
            <w:r>
              <w:rPr>
                <w:rFonts w:ascii="仿宋_GB2312" w:hAnsi="仿宋_GB2312" w:cs="仿宋_GB2312" w:eastAsia="仿宋_GB2312"/>
              </w:rPr>
              <w:t>一、评审内容 针对本项目提供人员保障方案。方案包含①管理机构②岗位职责制度③专业技术人员投入。 二、评审标准 1 、完整性：方案必须全面，对评审内容中的各项要求有详细描述；2 、可实施性：切合本标段实际情况，提出步骤清晰、合理的方案；3 、针对性：方案能够紧扣标段实际情况，内容科学合理。 三、赋分依据（满分9分）①每一项评审内容完全满足评审标准得3分；②每一项评审内容，若存在不明确、不合理，不完整、针对性不强等方面，扣1分。③每一项评审内容不提供或完全背离评审标准得0。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 训 方 案</w:t>
            </w:r>
          </w:p>
        </w:tc>
        <w:tc>
          <w:tcPr>
            <w:tcW w:type="dxa" w:w="2492"/>
          </w:tcPr>
          <w:p>
            <w:pPr>
              <w:pStyle w:val="null3"/>
            </w:pPr>
            <w:r>
              <w:rPr>
                <w:rFonts w:ascii="仿宋_GB2312" w:hAnsi="仿宋_GB2312" w:cs="仿宋_GB2312" w:eastAsia="仿宋_GB2312"/>
              </w:rPr>
              <w:t>一、评审内容 根据采购人要求，提供培训方案，方案包含：①培训目的②培训内容③培训效果。 二、评审标准 1 、完整性：方案必须全面，对评审内容中的各项要求有详细描述； 2 、可实施性：切合本项目实际情况，提出步骤清晰、合理的方案。 三、赋分标准（满分9分） 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售 后 服 务</w:t>
            </w:r>
          </w:p>
        </w:tc>
        <w:tc>
          <w:tcPr>
            <w:tcW w:type="dxa" w:w="2492"/>
          </w:tcPr>
          <w:p>
            <w:pPr>
              <w:pStyle w:val="null3"/>
            </w:pPr>
            <w:r>
              <w:rPr>
                <w:rFonts w:ascii="仿宋_GB2312" w:hAnsi="仿宋_GB2312" w:cs="仿宋_GB2312" w:eastAsia="仿宋_GB2312"/>
              </w:rPr>
              <w:t>一、评审内容 根据项目实际需求提供售后服务方案，内容包含： ①售后服务范围； ②售后服务响应时间及方式； ③故障处理及补救措施； ④定期回访及维护。 二、评审标准 ①完整性：方案必须全面，对评审内容中的各项要求有详细描述； ②可实施性：内容切合本项目实际情况，提出步骤清晰、合理的方案； ③针对性：方案能够紧扣项目实际情况，内容科学合理。 三、赋分标准 （12分）①每一项评审内容完全满足评审标准得3分； ②每一项评审内容若存在不够明确、不够合理、不够完整、针对性不够强，扣1分；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 保 期 承 诺</w:t>
            </w:r>
          </w:p>
        </w:tc>
        <w:tc>
          <w:tcPr>
            <w:tcW w:type="dxa" w:w="2492"/>
          </w:tcPr>
          <w:p>
            <w:pPr>
              <w:pStyle w:val="null3"/>
            </w:pPr>
            <w:r>
              <w:rPr>
                <w:rFonts w:ascii="仿宋_GB2312" w:hAnsi="仿宋_GB2312" w:cs="仿宋_GB2312" w:eastAsia="仿宋_GB2312"/>
              </w:rPr>
              <w:t>承诺质保期在满足招标文件要求的基础上，每增加一年得1分，满分2分。无承诺不得分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提供2023年1月至今类似项目的业绩合同或中标（成交）通知书（提供业绩合同或中标 (成交）通知书复印件并加盖公章），每份得2分，满分4分。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实质性满足招标文件要求且最终报价最低的招标总报价为评标基准价，其价格分为满分30分。总报价得分=（评标基准价/总报价）*30分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