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版本号：ZJZB2026-GK103620260717002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2026年咸阳市上半年重大动物疫病和重点人兽共患病监测净化项目诊断试剂采购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ZJZB2026-GK1036</w:t>
      </w:r>
      <w:r>
        <w:br/>
      </w:r>
      <w:r>
        <w:br/>
      </w:r>
      <w:r>
        <w:br/>
      </w:r>
    </w:p>
    <w:p>
      <w:pPr>
        <w:pStyle w:val="null3"/>
        <w:jc w:val="center"/>
        <w:outlineLvl w:val="2"/>
      </w:pPr>
      <w:r>
        <w:rPr>
          <w:rFonts w:ascii="仿宋_GB2312" w:hAnsi="仿宋_GB2312" w:cs="仿宋_GB2312" w:eastAsia="仿宋_GB2312"/>
          <w:sz w:val="28"/>
          <w:b/>
        </w:rPr>
        <w:t>咸阳市动物疫病预防控制中心</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咸阳市动物疫病预防控制中心</w:t>
      </w:r>
      <w:r>
        <w:rPr>
          <w:rFonts w:ascii="仿宋_GB2312" w:hAnsi="仿宋_GB2312" w:cs="仿宋_GB2312" w:eastAsia="仿宋_GB2312"/>
        </w:rPr>
        <w:t>委托，拟对</w:t>
      </w:r>
      <w:r>
        <w:rPr>
          <w:rFonts w:ascii="仿宋_GB2312" w:hAnsi="仿宋_GB2312" w:cs="仿宋_GB2312" w:eastAsia="仿宋_GB2312"/>
        </w:rPr>
        <w:t>2026年咸阳市上半年重大动物疫病和重点人兽共患病监测净化项目诊断试剂采购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ZJZB2026-GK1036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2026年咸阳市上半年重大动物疫病和重点人兽共患病监测净化项目诊断试剂采购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重大动物疫病和重点人兽共患病监测净化项目诊断试剂采购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采购包1（2026年咸阳市上半年重大动物疫病和重点人兽共患病监测净化项目诊断试剂采购）：属于专门面向中小企业采购。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1、特定资格1：投标单位为生产厂家须提供《兽药GMP证书》和《兽药生产许可证》；</w:t>
      </w:r>
    </w:p>
    <w:p>
      <w:pPr>
        <w:pStyle w:val="null3"/>
      </w:pPr>
      <w:r>
        <w:rPr>
          <w:rFonts w:ascii="仿宋_GB2312" w:hAnsi="仿宋_GB2312" w:cs="仿宋_GB2312" w:eastAsia="仿宋_GB2312"/>
        </w:rPr>
        <w:t>2、特定资格2：投标单位为代理商须提供兽药经营许可证和所投产品生产厂家的《兽药GMP证书》和《兽药生产许可证》；</w:t>
      </w:r>
    </w:p>
    <w:p>
      <w:pPr>
        <w:pStyle w:val="null3"/>
      </w:pPr>
      <w:r>
        <w:rPr>
          <w:rFonts w:ascii="仿宋_GB2312" w:hAnsi="仿宋_GB2312" w:cs="仿宋_GB2312" w:eastAsia="仿宋_GB2312"/>
        </w:rPr>
        <w:t>3、法人授权：法定代表人授权委托书、被授权人身份证（法定代表人参加投标时,只需提供法定代表人身份证）；</w:t>
      </w:r>
    </w:p>
    <w:p>
      <w:pPr>
        <w:pStyle w:val="null3"/>
      </w:pPr>
      <w:r>
        <w:rPr>
          <w:rFonts w:ascii="仿宋_GB2312" w:hAnsi="仿宋_GB2312" w:cs="仿宋_GB2312" w:eastAsia="仿宋_GB2312"/>
        </w:rPr>
        <w:t>4、信誉：投标人未被列入信用中国网站(www.creditchina.gov.cn)“失信被执行人、重大税收违法失信主体名单、政府采购严重违法失信名单”；不处于中国政府采购网(www.ccgp.gov.cn)“政府采购严重违法失信行为信息记录”中的禁止参加政府采购活动期间；</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咸阳市动物疫病预防控制中心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秦都区沈兴南路5号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张海强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029-38033208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陕西省西安市高新区高新路56号电信广场裙楼4F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 2、招标代理服务费由中标人支付，在领取《中标通知书》前，由中标人一次性支付给受托人。 3、招标代理服务费缴纳账户： 开户名称：陕西中基项目管理有限公司 开户银行：招商银行股份有限公司西安小寨支行 账号：999008462710001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咸阳市动物疫病预防控制中心</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咸阳市动物疫病预防控制中心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咸阳市动物疫病预防控制中心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以合同签订为准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联系人：招标代理中心曾艳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地址：陕西省西安市高新路56号电信裙楼4F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诊断试剂采购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24"/>
              <w:gridCol w:w="435"/>
              <w:gridCol w:w="519"/>
              <w:gridCol w:w="1420"/>
              <w:gridCol w:w="579"/>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改进型</w:t>
                  </w:r>
                  <w:r>
                    <w:rPr>
                      <w:rFonts w:ascii="仿宋_GB2312" w:hAnsi="仿宋_GB2312" w:cs="仿宋_GB2312" w:eastAsia="仿宋_GB2312"/>
                      <w:sz w:val="24"/>
                    </w:rPr>
                    <w:t>口蹄疫病毒</w:t>
                  </w:r>
                  <w:r>
                    <w:rPr>
                      <w:rFonts w:ascii="仿宋_GB2312" w:hAnsi="仿宋_GB2312" w:cs="仿宋_GB2312" w:eastAsia="仿宋_GB2312"/>
                      <w:sz w:val="24"/>
                    </w:rPr>
                    <w:t>O型液相阻断ELISA抗体检测试剂盒</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1、作用与用途：采用液相阻断</w:t>
                  </w:r>
                  <w:r>
                    <w:rPr>
                      <w:rFonts w:ascii="仿宋_GB2312" w:hAnsi="仿宋_GB2312" w:cs="仿宋_GB2312" w:eastAsia="仿宋_GB2312"/>
                      <w:sz w:val="24"/>
                    </w:rPr>
                    <w:t>ELISA方法定量检测牛、羊等血清中口蹄疫O型抗体；适用于动物疫苗免疫抗体检测。</w:t>
                  </w:r>
                  <w:r>
                    <w:br/>
                  </w:r>
                  <w:r>
                    <w:rPr>
                      <w:rFonts w:ascii="仿宋_GB2312" w:hAnsi="仿宋_GB2312" w:cs="仿宋_GB2312" w:eastAsia="仿宋_GB2312"/>
                      <w:sz w:val="24"/>
                    </w:rPr>
                    <w:t>2、可检测50～100份样品；</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口蹄疫</w:t>
                  </w:r>
                  <w:r>
                    <w:rPr>
                      <w:rFonts w:ascii="仿宋_GB2312" w:hAnsi="仿宋_GB2312" w:cs="仿宋_GB2312" w:eastAsia="仿宋_GB2312"/>
                      <w:sz w:val="24"/>
                    </w:rPr>
                    <w:t>O型兔抗包被ELISA板；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口蹄疫</w:t>
                  </w:r>
                  <w:r>
                    <w:rPr>
                      <w:rFonts w:ascii="仿宋_GB2312" w:hAnsi="仿宋_GB2312" w:cs="仿宋_GB2312" w:eastAsia="仿宋_GB2312"/>
                      <w:sz w:val="24"/>
                    </w:rPr>
                    <w:t>O型病毒冻干抗原；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3）口蹄疫O型酶标抗体工作液；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4）抗原稀释液；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口蹄疫阳性对照血清；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口蹄疫阴性对照血清；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25倍PBST浓缩液；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终止液；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TMB底物A、B溶液；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封膜板、说明书</w:t>
                  </w:r>
                  <w:r>
                    <w:rPr>
                      <w:rFonts w:ascii="仿宋_GB2312" w:hAnsi="仿宋_GB2312" w:cs="仿宋_GB2312" w:eastAsia="仿宋_GB2312"/>
                      <w:sz w:val="24"/>
                    </w:rPr>
                    <w:t>1份；</w:t>
                  </w:r>
                  <w:r>
                    <w:br/>
                  </w:r>
                  <w:r>
                    <w:rPr>
                      <w:rFonts w:ascii="仿宋_GB2312" w:hAnsi="仿宋_GB2312" w:cs="仿宋_GB2312" w:eastAsia="仿宋_GB2312"/>
                      <w:sz w:val="24"/>
                    </w:rPr>
                    <w:t>4、储存条件：2~8</w:t>
                  </w:r>
                  <w:r>
                    <w:rPr>
                      <w:rFonts w:ascii="仿宋_GB2312" w:hAnsi="仿宋_GB2312" w:cs="仿宋_GB2312" w:eastAsia="仿宋_GB2312"/>
                      <w:sz w:val="24"/>
                    </w:rPr>
                    <w:t>℃</w:t>
                  </w:r>
                  <w:r>
                    <w:rPr>
                      <w:rFonts w:ascii="仿宋_GB2312" w:hAnsi="仿宋_GB2312" w:cs="仿宋_GB2312" w:eastAsia="仿宋_GB2312"/>
                      <w:sz w:val="24"/>
                    </w:rPr>
                    <w:t>保存；</w:t>
                  </w:r>
                  <w:r>
                    <w:br/>
                  </w:r>
                  <w:r>
                    <w:rPr>
                      <w:rFonts w:ascii="仿宋_GB2312" w:hAnsi="仿宋_GB2312" w:cs="仿宋_GB2312" w:eastAsia="仿宋_GB2312"/>
                      <w:sz w:val="24"/>
                    </w:rPr>
                    <w:t>5、有效期：不少于12个月；</w:t>
                  </w:r>
                </w:p>
                <w:p>
                  <w:pPr>
                    <w:pStyle w:val="null3"/>
                    <w:jc w:val="left"/>
                  </w:pPr>
                  <w:r>
                    <w:rPr>
                      <w:rFonts w:ascii="仿宋_GB2312" w:hAnsi="仿宋_GB2312" w:cs="仿宋_GB2312" w:eastAsia="仿宋_GB2312"/>
                      <w:sz w:val="24"/>
                    </w:rPr>
                    <w:t>★6、提供国家参考实验室或专业实验室提供技术支持证明（提供证明文件）。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改进型</w:t>
                  </w:r>
                  <w:r>
                    <w:rPr>
                      <w:rFonts w:ascii="仿宋_GB2312" w:hAnsi="仿宋_GB2312" w:cs="仿宋_GB2312" w:eastAsia="仿宋_GB2312"/>
                      <w:sz w:val="24"/>
                    </w:rPr>
                    <w:t>口蹄疫病毒</w:t>
                  </w:r>
                  <w:r>
                    <w:rPr>
                      <w:rFonts w:ascii="仿宋_GB2312" w:hAnsi="仿宋_GB2312" w:cs="仿宋_GB2312" w:eastAsia="仿宋_GB2312"/>
                      <w:sz w:val="24"/>
                    </w:rPr>
                    <w:t>A型液相阻断ELISA抗体组分</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24"/>
                    </w:rPr>
                    <w:t>作用与用途：采用液相阻断</w:t>
                  </w:r>
                  <w:r>
                    <w:rPr>
                      <w:rFonts w:ascii="仿宋_GB2312" w:hAnsi="仿宋_GB2312" w:cs="仿宋_GB2312" w:eastAsia="仿宋_GB2312"/>
                      <w:sz w:val="24"/>
                    </w:rPr>
                    <w:t>ELISA方法定量检测牛、羊等血清中口蹄疫A型抗体；适用于动物疫苗免疫抗体检测。</w:t>
                  </w:r>
                  <w:r>
                    <w:br/>
                  </w:r>
                  <w:r>
                    <w:rPr>
                      <w:rFonts w:ascii="仿宋_GB2312" w:hAnsi="仿宋_GB2312" w:cs="仿宋_GB2312" w:eastAsia="仿宋_GB2312"/>
                      <w:sz w:val="24"/>
                    </w:rPr>
                    <w:t>2、可检测50～100份样品；</w:t>
                  </w:r>
                  <w:r>
                    <w:br/>
                  </w:r>
                  <w:r>
                    <w:rPr>
                      <w:rFonts w:ascii="仿宋_GB2312" w:hAnsi="仿宋_GB2312" w:cs="仿宋_GB2312" w:eastAsia="仿宋_GB2312"/>
                      <w:sz w:val="24"/>
                    </w:rPr>
                    <w:t>3、试剂盒组成：</w:t>
                  </w:r>
                </w:p>
                <w:p>
                  <w:pPr>
                    <w:pStyle w:val="null3"/>
                  </w:pPr>
                  <w:r>
                    <w:rPr>
                      <w:rFonts w:ascii="仿宋_GB2312" w:hAnsi="仿宋_GB2312" w:cs="仿宋_GB2312" w:eastAsia="仿宋_GB2312"/>
                      <w:sz w:val="24"/>
                    </w:rPr>
                    <w:t>（1）口蹄疫</w:t>
                  </w:r>
                  <w:r>
                    <w:rPr>
                      <w:rFonts w:ascii="仿宋_GB2312" w:hAnsi="仿宋_GB2312" w:cs="仿宋_GB2312" w:eastAsia="仿宋_GB2312"/>
                      <w:sz w:val="24"/>
                    </w:rPr>
                    <w:t>A型兔抗包被ELISA板；</w:t>
                  </w:r>
                </w:p>
                <w:p>
                  <w:pPr>
                    <w:pStyle w:val="null3"/>
                  </w:pPr>
                  <w:r>
                    <w:rPr>
                      <w:rFonts w:ascii="仿宋_GB2312" w:hAnsi="仿宋_GB2312" w:cs="仿宋_GB2312" w:eastAsia="仿宋_GB2312"/>
                      <w:sz w:val="24"/>
                    </w:rPr>
                    <w:t>（2）</w:t>
                  </w:r>
                  <w:r>
                    <w:rPr>
                      <w:rFonts w:ascii="仿宋_GB2312" w:hAnsi="仿宋_GB2312" w:cs="仿宋_GB2312" w:eastAsia="仿宋_GB2312"/>
                      <w:sz w:val="24"/>
                    </w:rPr>
                    <w:t>口蹄疫</w:t>
                  </w:r>
                  <w:r>
                    <w:rPr>
                      <w:rFonts w:ascii="仿宋_GB2312" w:hAnsi="仿宋_GB2312" w:cs="仿宋_GB2312" w:eastAsia="仿宋_GB2312"/>
                      <w:sz w:val="24"/>
                    </w:rPr>
                    <w:t>A型病毒冻干抗原；</w:t>
                  </w:r>
                </w:p>
                <w:p>
                  <w:pPr>
                    <w:pStyle w:val="null3"/>
                  </w:pPr>
                  <w:r>
                    <w:rPr>
                      <w:rFonts w:ascii="仿宋_GB2312" w:hAnsi="仿宋_GB2312" w:cs="仿宋_GB2312" w:eastAsia="仿宋_GB2312"/>
                      <w:sz w:val="24"/>
                    </w:rPr>
                    <w:t>（3）口蹄疫</w:t>
                  </w:r>
                  <w:r>
                    <w:rPr>
                      <w:rFonts w:ascii="仿宋_GB2312" w:hAnsi="仿宋_GB2312" w:cs="仿宋_GB2312" w:eastAsia="仿宋_GB2312"/>
                      <w:sz w:val="24"/>
                    </w:rPr>
                    <w:t>A型酶标抗体工作液；（4）</w:t>
                  </w:r>
                  <w:r>
                    <w:rPr>
                      <w:rFonts w:ascii="仿宋_GB2312" w:hAnsi="仿宋_GB2312" w:cs="仿宋_GB2312" w:eastAsia="仿宋_GB2312"/>
                      <w:sz w:val="24"/>
                    </w:rPr>
                    <w:t>抗原稀释液；</w:t>
                  </w:r>
                </w:p>
                <w:p>
                  <w:pPr>
                    <w:pStyle w:val="null3"/>
                  </w:pPr>
                  <w:r>
                    <w:rPr>
                      <w:rFonts w:ascii="仿宋_GB2312" w:hAnsi="仿宋_GB2312" w:cs="仿宋_GB2312" w:eastAsia="仿宋_GB2312"/>
                      <w:sz w:val="24"/>
                    </w:rPr>
                    <w:t>（5）</w:t>
                  </w:r>
                  <w:r>
                    <w:rPr>
                      <w:rFonts w:ascii="仿宋_GB2312" w:hAnsi="仿宋_GB2312" w:cs="仿宋_GB2312" w:eastAsia="仿宋_GB2312"/>
                      <w:sz w:val="24"/>
                    </w:rPr>
                    <w:t>口蹄疫阳性对照血清；</w:t>
                  </w:r>
                </w:p>
                <w:p>
                  <w:pPr>
                    <w:pStyle w:val="null3"/>
                  </w:pPr>
                  <w:r>
                    <w:rPr>
                      <w:rFonts w:ascii="仿宋_GB2312" w:hAnsi="仿宋_GB2312" w:cs="仿宋_GB2312" w:eastAsia="仿宋_GB2312"/>
                      <w:sz w:val="24"/>
                    </w:rPr>
                    <w:t>（6）</w:t>
                  </w:r>
                  <w:r>
                    <w:rPr>
                      <w:rFonts w:ascii="仿宋_GB2312" w:hAnsi="仿宋_GB2312" w:cs="仿宋_GB2312" w:eastAsia="仿宋_GB2312"/>
                      <w:sz w:val="24"/>
                    </w:rPr>
                    <w:t>口蹄疫阴性对照血清；</w:t>
                  </w:r>
                </w:p>
                <w:p>
                  <w:pPr>
                    <w:pStyle w:val="null3"/>
                  </w:pPr>
                  <w:r>
                    <w:rPr>
                      <w:rFonts w:ascii="仿宋_GB2312" w:hAnsi="仿宋_GB2312" w:cs="仿宋_GB2312" w:eastAsia="仿宋_GB2312"/>
                      <w:sz w:val="24"/>
                    </w:rPr>
                    <w:t>（7）</w:t>
                  </w:r>
                  <w:r>
                    <w:rPr>
                      <w:rFonts w:ascii="仿宋_GB2312" w:hAnsi="仿宋_GB2312" w:cs="仿宋_GB2312" w:eastAsia="仿宋_GB2312"/>
                      <w:sz w:val="24"/>
                    </w:rPr>
                    <w:t>25倍PBST浓缩液；</w:t>
                  </w:r>
                </w:p>
                <w:p>
                  <w:pPr>
                    <w:pStyle w:val="null3"/>
                  </w:pPr>
                  <w:r>
                    <w:rPr>
                      <w:rFonts w:ascii="仿宋_GB2312" w:hAnsi="仿宋_GB2312" w:cs="仿宋_GB2312" w:eastAsia="仿宋_GB2312"/>
                      <w:sz w:val="24"/>
                    </w:rPr>
                    <w:t>（8）</w:t>
                  </w:r>
                  <w:r>
                    <w:rPr>
                      <w:rFonts w:ascii="仿宋_GB2312" w:hAnsi="仿宋_GB2312" w:cs="仿宋_GB2312" w:eastAsia="仿宋_GB2312"/>
                      <w:sz w:val="24"/>
                    </w:rPr>
                    <w:t>终止液；</w:t>
                  </w:r>
                </w:p>
                <w:p>
                  <w:pPr>
                    <w:pStyle w:val="null3"/>
                  </w:pPr>
                  <w:r>
                    <w:rPr>
                      <w:rFonts w:ascii="仿宋_GB2312" w:hAnsi="仿宋_GB2312" w:cs="仿宋_GB2312" w:eastAsia="仿宋_GB2312"/>
                      <w:sz w:val="24"/>
                    </w:rPr>
                    <w:t>（9）</w:t>
                  </w:r>
                  <w:r>
                    <w:rPr>
                      <w:rFonts w:ascii="仿宋_GB2312" w:hAnsi="仿宋_GB2312" w:cs="仿宋_GB2312" w:eastAsia="仿宋_GB2312"/>
                      <w:sz w:val="24"/>
                    </w:rPr>
                    <w:t>TMB底物A、B溶液；</w:t>
                  </w:r>
                </w:p>
                <w:p>
                  <w:pPr>
                    <w:pStyle w:val="null3"/>
                    <w:jc w:val="left"/>
                  </w:pPr>
                  <w:r>
                    <w:rPr>
                      <w:rFonts w:ascii="仿宋_GB2312" w:hAnsi="仿宋_GB2312" w:cs="仿宋_GB2312" w:eastAsia="仿宋_GB2312"/>
                      <w:sz w:val="24"/>
                    </w:rPr>
                    <w:t>（10）封膜板、说明书；</w:t>
                  </w:r>
                  <w:r>
                    <w:rPr>
                      <w:rFonts w:ascii="仿宋_GB2312" w:hAnsi="仿宋_GB2312" w:cs="仿宋_GB2312" w:eastAsia="仿宋_GB2312"/>
                      <w:sz w:val="24"/>
                    </w:rPr>
                    <w:t xml:space="preserve">  </w:t>
                  </w:r>
                  <w:r>
                    <w:br/>
                  </w:r>
                  <w:r>
                    <w:rPr>
                      <w:rFonts w:ascii="仿宋_GB2312" w:hAnsi="仿宋_GB2312" w:cs="仿宋_GB2312" w:eastAsia="仿宋_GB2312"/>
                      <w:sz w:val="24"/>
                    </w:rPr>
                    <w:t>4、储存条件：2~8</w:t>
                  </w:r>
                  <w:r>
                    <w:rPr>
                      <w:rFonts w:ascii="仿宋_GB2312" w:hAnsi="仿宋_GB2312" w:cs="仿宋_GB2312" w:eastAsia="仿宋_GB2312"/>
                      <w:sz w:val="24"/>
                    </w:rPr>
                    <w:t>℃</w:t>
                  </w:r>
                  <w:r>
                    <w:rPr>
                      <w:rFonts w:ascii="仿宋_GB2312" w:hAnsi="仿宋_GB2312" w:cs="仿宋_GB2312" w:eastAsia="仿宋_GB2312"/>
                      <w:sz w:val="24"/>
                    </w:rPr>
                    <w:t>保存；</w:t>
                  </w:r>
                  <w:r>
                    <w:br/>
                  </w:r>
                  <w:r>
                    <w:rPr>
                      <w:rFonts w:ascii="仿宋_GB2312" w:hAnsi="仿宋_GB2312" w:cs="仿宋_GB2312" w:eastAsia="仿宋_GB2312"/>
                      <w:sz w:val="24"/>
                    </w:rPr>
                    <w:t>5、有效期：12个月；</w:t>
                  </w:r>
                </w:p>
                <w:p>
                  <w:pPr>
                    <w:pStyle w:val="null3"/>
                    <w:jc w:val="left"/>
                  </w:pPr>
                  <w:r>
                    <w:rPr>
                      <w:rFonts w:ascii="仿宋_GB2312" w:hAnsi="仿宋_GB2312" w:cs="仿宋_GB2312" w:eastAsia="仿宋_GB2312"/>
                      <w:sz w:val="24"/>
                    </w:rPr>
                    <w:t>★6、提供国家参考实验室或专业实验室提供技术支持证明（提供证明文件）。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猪瘟病毒阻断</w:t>
                  </w:r>
                  <w:r>
                    <w:rPr>
                      <w:rFonts w:ascii="仿宋_GB2312" w:hAnsi="仿宋_GB2312" w:cs="仿宋_GB2312" w:eastAsia="仿宋_GB2312"/>
                      <w:sz w:val="24"/>
                    </w:rPr>
                    <w:t>ELISA抗体检测试剂盒</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1、作用与用途：用于检测猪血清中猪瘟病毒（CSFV）抗体。</w:t>
                  </w:r>
                  <w:r>
                    <w:br/>
                  </w:r>
                  <w:r>
                    <w:rPr>
                      <w:rFonts w:ascii="仿宋_GB2312" w:hAnsi="仿宋_GB2312" w:cs="仿宋_GB2312" w:eastAsia="仿宋_GB2312"/>
                      <w:sz w:val="24"/>
                    </w:rPr>
                    <w:t>2、保存条件：2~8℃保存。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CSFVE2I抗原包被板；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CSFVE2I阴性对照血清；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CSFVE2I阳性对照血清；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样品稀释液；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CSFVE2I酶标抗体；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20倍洗涤液；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底物溶液</w:t>
                  </w:r>
                  <w:r>
                    <w:rPr>
                      <w:rFonts w:ascii="仿宋_GB2312" w:hAnsi="仿宋_GB2312" w:cs="仿宋_GB2312" w:eastAsia="仿宋_GB2312"/>
                      <w:sz w:val="24"/>
                    </w:rPr>
                    <w:t>A、底物溶液B；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终止液</w:t>
                  </w:r>
                  <w:r>
                    <w:br/>
                  </w:r>
                </w:p>
                <w:p>
                  <w:pPr>
                    <w:pStyle w:val="null3"/>
                    <w:jc w:val="left"/>
                  </w:pPr>
                  <w:r>
                    <w:rPr>
                      <w:rFonts w:ascii="仿宋_GB2312" w:hAnsi="仿宋_GB2312" w:cs="仿宋_GB2312" w:eastAsia="仿宋_GB2312"/>
                      <w:sz w:val="24"/>
                    </w:rPr>
                    <w:t>4、试剂盒有效期15个月。</w:t>
                  </w:r>
                </w:p>
                <w:p>
                  <w:pPr>
                    <w:pStyle w:val="null3"/>
                    <w:jc w:val="left"/>
                  </w:pPr>
                  <w:r>
                    <w:rPr>
                      <w:rFonts w:ascii="仿宋_GB2312" w:hAnsi="仿宋_GB2312" w:cs="仿宋_GB2312" w:eastAsia="仿宋_GB2312"/>
                      <w:sz w:val="24"/>
                    </w:rPr>
                    <w:t>★5、提供兽药产品批准文号。</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小反刍兽疫病毒阻断</w:t>
                  </w:r>
                  <w:r>
                    <w:rPr>
                      <w:rFonts w:ascii="仿宋_GB2312" w:hAnsi="仿宋_GB2312" w:cs="仿宋_GB2312" w:eastAsia="仿宋_GB2312"/>
                      <w:sz w:val="24"/>
                    </w:rPr>
                    <w:t>ELISA抗体检测试剂盒</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1、作用与用途：用于检测羊血清中的小反刍兽疫病毒抗体。</w:t>
                  </w:r>
                  <w:r>
                    <w:br/>
                  </w:r>
                  <w:r>
                    <w:rPr>
                      <w:rFonts w:ascii="仿宋_GB2312" w:hAnsi="仿宋_GB2312" w:cs="仿宋_GB2312" w:eastAsia="仿宋_GB2312"/>
                      <w:sz w:val="24"/>
                    </w:rPr>
                    <w:t>2、保存条件：2~8℃保存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PPRVB抗原包被板；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PPRVB阴性对照血清；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PPRVB阳性对照血清；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样品稀释液；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PPRVB酶标抗体；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20倍洗涤液；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底物溶液</w:t>
                  </w:r>
                  <w:r>
                    <w:rPr>
                      <w:rFonts w:ascii="仿宋_GB2312" w:hAnsi="仿宋_GB2312" w:cs="仿宋_GB2312" w:eastAsia="仿宋_GB2312"/>
                      <w:sz w:val="24"/>
                    </w:rPr>
                    <w:t>A、底物溶液B；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终止液</w:t>
                  </w:r>
                </w:p>
                <w:p>
                  <w:pPr>
                    <w:pStyle w:val="null3"/>
                    <w:jc w:val="left"/>
                  </w:pPr>
                  <w:r>
                    <w:rPr>
                      <w:rFonts w:ascii="仿宋_GB2312" w:hAnsi="仿宋_GB2312" w:cs="仿宋_GB2312" w:eastAsia="仿宋_GB2312"/>
                      <w:sz w:val="24"/>
                    </w:rPr>
                    <w:t>4、试剂盒有效期15个月。</w:t>
                  </w:r>
                </w:p>
                <w:p>
                  <w:pPr>
                    <w:pStyle w:val="null3"/>
                    <w:jc w:val="left"/>
                  </w:pPr>
                  <w:r>
                    <w:rPr>
                      <w:rFonts w:ascii="仿宋_GB2312" w:hAnsi="仿宋_GB2312" w:cs="仿宋_GB2312" w:eastAsia="仿宋_GB2312"/>
                      <w:sz w:val="24"/>
                    </w:rPr>
                    <w:t>★5、国家小反刍兽疫参考实验室技术支持证明文件。</w:t>
                  </w:r>
                </w:p>
                <w:p>
                  <w:pPr>
                    <w:pStyle w:val="null3"/>
                    <w:jc w:val="left"/>
                  </w:pPr>
                  <w:r>
                    <w:rPr>
                      <w:rFonts w:ascii="仿宋_GB2312" w:hAnsi="仿宋_GB2312" w:cs="仿宋_GB2312" w:eastAsia="仿宋_GB2312"/>
                      <w:sz w:val="24"/>
                    </w:rPr>
                    <w:t>★6、提供兽药产品批准文号。</w:t>
                  </w:r>
                </w:p>
                <w:p>
                  <w:pPr>
                    <w:pStyle w:val="null3"/>
                    <w:jc w:val="left"/>
                  </w:pPr>
                  <w:r>
                    <w:rPr>
                      <w:rFonts w:ascii="仿宋_GB2312" w:hAnsi="仿宋_GB2312" w:cs="仿宋_GB2312" w:eastAsia="仿宋_GB2312"/>
                      <w:sz w:val="24"/>
                    </w:rPr>
                    <w:t>7、提供中国兽医药品监察所生产与检验报告。</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禽流感</w:t>
                  </w:r>
                  <w:r>
                    <w:rPr>
                      <w:rFonts w:ascii="仿宋_GB2312" w:hAnsi="仿宋_GB2312" w:cs="仿宋_GB2312" w:eastAsia="仿宋_GB2312"/>
                      <w:sz w:val="24"/>
                    </w:rPr>
                    <w:t>H5亚型血凝抑制抗原（Re15）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 H5 亚型禽流感抗体的检测；</w:t>
                  </w:r>
                  <w:r>
                    <w:br/>
                  </w:r>
                  <w:r>
                    <w:rPr>
                      <w:rFonts w:ascii="仿宋_GB2312" w:hAnsi="仿宋_GB2312" w:cs="仿宋_GB2312" w:eastAsia="仿宋_GB2312"/>
                      <w:sz w:val="24"/>
                    </w:rPr>
                    <w:t>2、抗原灭活；</w:t>
                  </w:r>
                  <w:r>
                    <w:br/>
                  </w:r>
                  <w:r>
                    <w:rPr>
                      <w:rFonts w:ascii="仿宋_GB2312" w:hAnsi="仿宋_GB2312" w:cs="仿宋_GB2312" w:eastAsia="仿宋_GB2312"/>
                      <w:sz w:val="24"/>
                    </w:rPr>
                    <w:t>3、效价：血凝效价＞8log2；</w:t>
                  </w:r>
                  <w:r>
                    <w:br/>
                  </w:r>
                  <w:r>
                    <w:rPr>
                      <w:rFonts w:ascii="仿宋_GB2312" w:hAnsi="仿宋_GB2312" w:cs="仿宋_GB2312" w:eastAsia="仿宋_GB2312"/>
                      <w:sz w:val="24"/>
                    </w:rPr>
                    <w:t>4、保质期：有效期 12个月以上；</w:t>
                  </w:r>
                </w:p>
                <w:p>
                  <w:pPr>
                    <w:pStyle w:val="null3"/>
                    <w:jc w:val="left"/>
                  </w:pPr>
                  <w:r>
                    <w:rPr>
                      <w:rFonts w:ascii="仿宋_GB2312" w:hAnsi="仿宋_GB2312" w:cs="仿宋_GB2312" w:eastAsia="仿宋_GB2312"/>
                      <w:sz w:val="24"/>
                    </w:rPr>
                    <w:t>★5、提供国家参考实验室或专业实验室提供技术支持证明（提供证明文件）。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禽流感</w:t>
                  </w:r>
                  <w:r>
                    <w:rPr>
                      <w:rFonts w:ascii="仿宋_GB2312" w:hAnsi="仿宋_GB2312" w:cs="仿宋_GB2312" w:eastAsia="仿宋_GB2312"/>
                      <w:sz w:val="24"/>
                    </w:rPr>
                    <w:t>H5亚型血凝抑制抗原（Re16）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 H5 亚型禽流感抗体的检测；</w:t>
                  </w:r>
                  <w:r>
                    <w:br/>
                  </w:r>
                  <w:r>
                    <w:rPr>
                      <w:rFonts w:ascii="仿宋_GB2312" w:hAnsi="仿宋_GB2312" w:cs="仿宋_GB2312" w:eastAsia="仿宋_GB2312"/>
                      <w:sz w:val="24"/>
                    </w:rPr>
                    <w:t>2、抗原灭活；</w:t>
                  </w:r>
                  <w:r>
                    <w:br/>
                  </w:r>
                  <w:r>
                    <w:rPr>
                      <w:rFonts w:ascii="仿宋_GB2312" w:hAnsi="仿宋_GB2312" w:cs="仿宋_GB2312" w:eastAsia="仿宋_GB2312"/>
                      <w:sz w:val="24"/>
                    </w:rPr>
                    <w:t>3、效价：血凝效价＞8log2；</w:t>
                  </w:r>
                  <w:r>
                    <w:br/>
                  </w:r>
                  <w:r>
                    <w:rPr>
                      <w:rFonts w:ascii="仿宋_GB2312" w:hAnsi="仿宋_GB2312" w:cs="仿宋_GB2312" w:eastAsia="仿宋_GB2312"/>
                      <w:sz w:val="24"/>
                    </w:rPr>
                    <w:t>4、保质期：有效期 12个月以上；</w:t>
                  </w:r>
                </w:p>
                <w:p>
                  <w:pPr>
                    <w:pStyle w:val="null3"/>
                    <w:jc w:val="left"/>
                  </w:pPr>
                  <w:r>
                    <w:rPr>
                      <w:rFonts w:ascii="仿宋_GB2312" w:hAnsi="仿宋_GB2312" w:cs="仿宋_GB2312" w:eastAsia="仿宋_GB2312"/>
                      <w:sz w:val="24"/>
                    </w:rPr>
                    <w:t>★5、提供国家参考实验室或专业实验室提供技术支持证明（提供证明文件）。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禽流感</w:t>
                  </w:r>
                  <w:r>
                    <w:rPr>
                      <w:rFonts w:ascii="仿宋_GB2312" w:hAnsi="仿宋_GB2312" w:cs="仿宋_GB2312" w:eastAsia="仿宋_GB2312"/>
                      <w:sz w:val="24"/>
                    </w:rPr>
                    <w:t>H7亚型血凝抑制抗原（Re5）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1、作用：用于 H7 亚型禽流感抗体的检测；</w:t>
                  </w:r>
                  <w:r>
                    <w:br/>
                  </w:r>
                  <w:r>
                    <w:rPr>
                      <w:rFonts w:ascii="仿宋_GB2312" w:hAnsi="仿宋_GB2312" w:cs="仿宋_GB2312" w:eastAsia="仿宋_GB2312"/>
                      <w:sz w:val="24"/>
                    </w:rPr>
                    <w:t>2、抗原灭活；</w:t>
                  </w:r>
                  <w:r>
                    <w:br/>
                  </w:r>
                  <w:r>
                    <w:rPr>
                      <w:rFonts w:ascii="仿宋_GB2312" w:hAnsi="仿宋_GB2312" w:cs="仿宋_GB2312" w:eastAsia="仿宋_GB2312"/>
                      <w:sz w:val="24"/>
                    </w:rPr>
                    <w:t>3、效价：血凝效价＞8log2；</w:t>
                  </w:r>
                  <w:r>
                    <w:br/>
                  </w:r>
                  <w:r>
                    <w:rPr>
                      <w:rFonts w:ascii="仿宋_GB2312" w:hAnsi="仿宋_GB2312" w:cs="仿宋_GB2312" w:eastAsia="仿宋_GB2312"/>
                      <w:sz w:val="24"/>
                    </w:rPr>
                    <w:t>4、保质期：有效期 12个月以上；</w:t>
                  </w:r>
                  <w:r>
                    <w:br/>
                  </w:r>
                  <w:r>
                    <w:rPr>
                      <w:rFonts w:ascii="仿宋_GB2312" w:hAnsi="仿宋_GB2312" w:cs="仿宋_GB2312" w:eastAsia="仿宋_GB2312"/>
                      <w:sz w:val="24"/>
                    </w:rPr>
                    <w:t>★5、提供国家参考实验室或专业实验室提供技术支持证明（提供证明文件）。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禽流感</w:t>
                  </w:r>
                  <w:r>
                    <w:rPr>
                      <w:rFonts w:ascii="仿宋_GB2312" w:hAnsi="仿宋_GB2312" w:cs="仿宋_GB2312" w:eastAsia="仿宋_GB2312"/>
                      <w:sz w:val="24"/>
                    </w:rPr>
                    <w:t>H7亚型血凝抑制抗原（Re6）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1、作用：用于 H7 亚型禽流感抗体的检测；</w:t>
                  </w:r>
                  <w:r>
                    <w:br/>
                  </w:r>
                  <w:r>
                    <w:rPr>
                      <w:rFonts w:ascii="仿宋_GB2312" w:hAnsi="仿宋_GB2312" w:cs="仿宋_GB2312" w:eastAsia="仿宋_GB2312"/>
                      <w:sz w:val="24"/>
                    </w:rPr>
                    <w:t>2、抗原灭活；</w:t>
                  </w:r>
                  <w:r>
                    <w:br/>
                  </w:r>
                  <w:r>
                    <w:rPr>
                      <w:rFonts w:ascii="仿宋_GB2312" w:hAnsi="仿宋_GB2312" w:cs="仿宋_GB2312" w:eastAsia="仿宋_GB2312"/>
                      <w:sz w:val="24"/>
                    </w:rPr>
                    <w:t>3、效价：血凝效价＞8log2；</w:t>
                  </w:r>
                  <w:r>
                    <w:br/>
                  </w:r>
                  <w:r>
                    <w:rPr>
                      <w:rFonts w:ascii="仿宋_GB2312" w:hAnsi="仿宋_GB2312" w:cs="仿宋_GB2312" w:eastAsia="仿宋_GB2312"/>
                      <w:sz w:val="24"/>
                    </w:rPr>
                    <w:t>4、保质期：有效期 12个月以上；</w:t>
                  </w:r>
                  <w:r>
                    <w:br/>
                  </w:r>
                  <w:r>
                    <w:rPr>
                      <w:rFonts w:ascii="仿宋_GB2312" w:hAnsi="仿宋_GB2312" w:cs="仿宋_GB2312" w:eastAsia="仿宋_GB2312"/>
                      <w:sz w:val="24"/>
                    </w:rPr>
                    <w:t>★5、提供国家参考实验室或专业实验室提供技术支持证明（提供证明文件）。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鸡新城疫血凝抑制试验抗原</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作用与用途：用于血凝抑制试验检测鸡新城疫抗体。</w:t>
                  </w:r>
                  <w:r>
                    <w:br/>
                  </w:r>
                  <w:r>
                    <w:rPr>
                      <w:rFonts w:ascii="仿宋_GB2312" w:hAnsi="仿宋_GB2312" w:cs="仿宋_GB2312" w:eastAsia="仿宋_GB2312"/>
                      <w:sz w:val="24"/>
                    </w:rPr>
                    <w:t>2、保存条件： 2~8℃保存</w:t>
                  </w:r>
                  <w:r>
                    <w:br/>
                  </w:r>
                  <w:r>
                    <w:rPr>
                      <w:rFonts w:ascii="仿宋_GB2312" w:hAnsi="仿宋_GB2312" w:cs="仿宋_GB2312" w:eastAsia="仿宋_GB2312"/>
                      <w:sz w:val="24"/>
                    </w:rPr>
                    <w:t>3、有效期：不少于24个月。</w:t>
                  </w:r>
                </w:p>
                <w:p>
                  <w:pPr>
                    <w:pStyle w:val="null3"/>
                    <w:jc w:val="left"/>
                  </w:pPr>
                  <w:r>
                    <w:rPr>
                      <w:rFonts w:ascii="仿宋_GB2312" w:hAnsi="仿宋_GB2312" w:cs="仿宋_GB2312" w:eastAsia="仿宋_GB2312"/>
                      <w:sz w:val="24"/>
                    </w:rPr>
                    <w:t>4、主要成分与含量：抗原含有灭活的鸡新城疫病毒，血凝效价应≥1:512。阳性血清为鸡新城疫高免的 SPF 鸡血清，HI 效价应≥1:512。阴性血清为 SPF 鸡血清。</w:t>
                  </w:r>
                </w:p>
                <w:p>
                  <w:pPr>
                    <w:pStyle w:val="null3"/>
                    <w:jc w:val="left"/>
                  </w:pPr>
                  <w:r>
                    <w:rPr>
                      <w:rFonts w:ascii="仿宋_GB2312" w:hAnsi="仿宋_GB2312" w:cs="仿宋_GB2312" w:eastAsia="仿宋_GB2312"/>
                      <w:sz w:val="24"/>
                    </w:rPr>
                    <w:t>★5、提供兽药产品批准文号。</w:t>
                  </w:r>
                </w:p>
                <w:p>
                  <w:pPr>
                    <w:pStyle w:val="null3"/>
                    <w:jc w:val="left"/>
                  </w:pPr>
                  <w:r>
                    <w:rPr>
                      <w:rFonts w:ascii="仿宋_GB2312" w:hAnsi="仿宋_GB2312" w:cs="仿宋_GB2312" w:eastAsia="仿宋_GB2312"/>
                      <w:sz w:val="24"/>
                    </w:rPr>
                    <w:t>6、提供中国兽医药品监察所生产与检验报告。</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猪伪狂犬病毒</w:t>
                  </w:r>
                  <w:r>
                    <w:rPr>
                      <w:rFonts w:ascii="仿宋_GB2312" w:hAnsi="仿宋_GB2312" w:cs="仿宋_GB2312" w:eastAsia="仿宋_GB2312"/>
                      <w:sz w:val="24"/>
                    </w:rPr>
                    <w:t>gB竞争ELISA抗体检测试剂盒</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作用与用途：用于检测猪血清中的伪狂犬病毒（</w:t>
                  </w:r>
                  <w:r>
                    <w:rPr>
                      <w:rFonts w:ascii="仿宋_GB2312" w:hAnsi="仿宋_GB2312" w:cs="仿宋_GB2312" w:eastAsia="仿宋_GB2312"/>
                      <w:sz w:val="24"/>
                    </w:rPr>
                    <w:t>PRV）gB 蛋白抗体。</w:t>
                  </w:r>
                  <w:r>
                    <w:br/>
                  </w:r>
                  <w:r>
                    <w:rPr>
                      <w:rFonts w:ascii="仿宋_GB2312" w:hAnsi="仿宋_GB2312" w:cs="仿宋_GB2312" w:eastAsia="仿宋_GB2312"/>
                      <w:sz w:val="24"/>
                    </w:rPr>
                    <w:t>2、保存条件：2~8℃保存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PRV gB C抗原包被板；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PRV gB C阴性对照血清；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PRV gB C阳性对照血清；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样品稀释液；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PRV gB C酶标抗体；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20倍洗涤液；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底物溶液</w:t>
                  </w:r>
                  <w:r>
                    <w:rPr>
                      <w:rFonts w:ascii="仿宋_GB2312" w:hAnsi="仿宋_GB2312" w:cs="仿宋_GB2312" w:eastAsia="仿宋_GB2312"/>
                      <w:sz w:val="24"/>
                    </w:rPr>
                    <w:t>A、底物溶液B；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终止液；</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★5、提供兽药产品批准文号。</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猪伪狂犬病病毒</w:t>
                  </w:r>
                  <w:r>
                    <w:rPr>
                      <w:rFonts w:ascii="仿宋_GB2312" w:hAnsi="仿宋_GB2312" w:cs="仿宋_GB2312" w:eastAsia="仿宋_GB2312"/>
                      <w:sz w:val="24"/>
                    </w:rPr>
                    <w:t>gE蛋白阻断ELISA抗体检测试剂盒</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作用与用途：用于检测猪血清中的伪狂犬病病毒（</w:t>
                  </w:r>
                  <w:r>
                    <w:rPr>
                      <w:rFonts w:ascii="仿宋_GB2312" w:hAnsi="仿宋_GB2312" w:cs="仿宋_GB2312" w:eastAsia="仿宋_GB2312"/>
                      <w:sz w:val="24"/>
                    </w:rPr>
                    <w:t>PRV）gE蛋白抗体。</w:t>
                  </w:r>
                  <w:r>
                    <w:br/>
                  </w:r>
                  <w:r>
                    <w:rPr>
                      <w:rFonts w:ascii="仿宋_GB2312" w:hAnsi="仿宋_GB2312" w:cs="仿宋_GB2312" w:eastAsia="仿宋_GB2312"/>
                      <w:sz w:val="24"/>
                    </w:rPr>
                    <w:t>2、保存条件：2~8℃保存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1）PRVgEB抗原包被板；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PRVgEB阴性对照血清；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3）PRVgEB阳性对照血清；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4）样品稀释液；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5）PRVgEB酶标抗体；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6）20倍洗涤液；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底物溶液</w:t>
                  </w:r>
                  <w:r>
                    <w:rPr>
                      <w:rFonts w:ascii="仿宋_GB2312" w:hAnsi="仿宋_GB2312" w:cs="仿宋_GB2312" w:eastAsia="仿宋_GB2312"/>
                      <w:sz w:val="24"/>
                    </w:rPr>
                    <w:t>A、底物溶液B；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终止液；</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★5、提供兽药产品批准文号。</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猪繁殖与呼吸综合征病毒荧光</w:t>
                  </w:r>
                  <w:r>
                    <w:rPr>
                      <w:rFonts w:ascii="仿宋_GB2312" w:hAnsi="仿宋_GB2312" w:cs="仿宋_GB2312" w:eastAsia="仿宋_GB2312"/>
                      <w:sz w:val="24"/>
                    </w:rPr>
                    <w:t>RT-PCR引物探针</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作用与用途：用于猪的扁桃体、脾脏、淋巴结、肺脏、肝脏、血液、精液等样品中的猪繁殖与呼吸综合征病毒（</w:t>
                  </w:r>
                  <w:r>
                    <w:rPr>
                      <w:rFonts w:ascii="仿宋_GB2312" w:hAnsi="仿宋_GB2312" w:cs="仿宋_GB2312" w:eastAsia="仿宋_GB2312"/>
                      <w:sz w:val="24"/>
                    </w:rPr>
                    <w:t>PRRSV）核酸的检测。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1）RTPCR酶反应液1000μl/管；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2）引物探针、阳性对照500µl/管、阴性对照500μl/管；</w:t>
                  </w:r>
                  <w:r>
                    <w:br/>
                  </w:r>
                  <w:r>
                    <w:rPr>
                      <w:rFonts w:ascii="仿宋_GB2312" w:hAnsi="仿宋_GB2312" w:cs="仿宋_GB2312" w:eastAsia="仿宋_GB2312"/>
                      <w:sz w:val="24"/>
                    </w:rPr>
                    <w:t>4、有效期：不少于15个月；</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猪繁殖与呼吸综合征病毒</w:t>
                  </w:r>
                  <w:r>
                    <w:rPr>
                      <w:rFonts w:ascii="仿宋_GB2312" w:hAnsi="仿宋_GB2312" w:cs="仿宋_GB2312" w:eastAsia="仿宋_GB2312"/>
                      <w:sz w:val="24"/>
                    </w:rPr>
                    <w:t>ELISA抗体检测试剂盒</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作用与用途：用于检测猪血清中的猪繁殖与呼吸综合征病毒抗体。</w:t>
                  </w:r>
                  <w:r>
                    <w:br/>
                  </w:r>
                  <w:r>
                    <w:rPr>
                      <w:rFonts w:ascii="仿宋_GB2312" w:hAnsi="仿宋_GB2312" w:cs="仿宋_GB2312" w:eastAsia="仿宋_GB2312"/>
                      <w:sz w:val="24"/>
                    </w:rPr>
                    <w:t>2、保存条件：2~8℃保存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1）PRRSVI抗原包被板；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2）PRRSVI阴性对照血清；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3）PRRSVI阳性对照血清；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4）PRRSVI样品稀释液；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5）PRRSVI酶标抗体；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6）20倍洗涤液、底物溶液；</w:t>
                  </w:r>
                </w:p>
                <w:p>
                  <w:pPr>
                    <w:pStyle w:val="null3"/>
                    <w:jc w:val="left"/>
                  </w:pPr>
                  <w:r>
                    <w:rPr>
                      <w:rFonts w:ascii="仿宋_GB2312" w:hAnsi="仿宋_GB2312" w:cs="仿宋_GB2312" w:eastAsia="仿宋_GB2312"/>
                      <w:sz w:val="24"/>
                    </w:rPr>
                    <w:t>（7）终止液；</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★5、提供兽药产品批准文号。</w:t>
                  </w:r>
                </w:p>
                <w:p>
                  <w:pPr>
                    <w:pStyle w:val="null3"/>
                    <w:jc w:val="left"/>
                  </w:pPr>
                  <w:r>
                    <w:rPr>
                      <w:rFonts w:ascii="仿宋_GB2312" w:hAnsi="仿宋_GB2312" w:cs="仿宋_GB2312" w:eastAsia="仿宋_GB2312"/>
                      <w:sz w:val="24"/>
                    </w:rPr>
                    <w:t>6、提供中国兽医药品监察所生产与检验报告。</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禽流感病毒荧光</w:t>
                  </w:r>
                  <w:r>
                    <w:rPr>
                      <w:rFonts w:ascii="仿宋_GB2312" w:hAnsi="仿宋_GB2312" w:cs="仿宋_GB2312" w:eastAsia="仿宋_GB2312"/>
                      <w:sz w:val="24"/>
                    </w:rPr>
                    <w:t>RT-PCR引物探针</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1、作用与用途：用于禽类咽喉拭子、泄殖腔拭子、血清及组织样品中禽流感病毒</w:t>
                  </w:r>
                  <w:r>
                    <w:rPr>
                      <w:rFonts w:ascii="仿宋_GB2312" w:hAnsi="仿宋_GB2312" w:cs="仿宋_GB2312" w:eastAsia="仿宋_GB2312"/>
                      <w:sz w:val="24"/>
                    </w:rPr>
                    <w:t>(AIV)核酸检测。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RT-PCR酶反应液1000μl/管；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引物探针；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阳性对照</w:t>
                  </w:r>
                  <w:r>
                    <w:rPr>
                      <w:rFonts w:ascii="仿宋_GB2312" w:hAnsi="仿宋_GB2312" w:cs="仿宋_GB2312" w:eastAsia="仿宋_GB2312"/>
                      <w:sz w:val="24"/>
                    </w:rPr>
                    <w:t>500µl/管、阴性对照500μl/管；</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5、提供国家参考实验室</w:t>
                  </w:r>
                  <w:r>
                    <w:rPr>
                      <w:rFonts w:ascii="仿宋_GB2312" w:hAnsi="仿宋_GB2312" w:cs="仿宋_GB2312" w:eastAsia="仿宋_GB2312"/>
                      <w:sz w:val="24"/>
                    </w:rPr>
                    <w:t>或</w:t>
                  </w:r>
                  <w:r>
                    <w:rPr>
                      <w:rFonts w:ascii="仿宋_GB2312" w:hAnsi="仿宋_GB2312" w:cs="仿宋_GB2312" w:eastAsia="仿宋_GB2312"/>
                      <w:sz w:val="24"/>
                    </w:rPr>
                    <w:t>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禽流感病毒</w:t>
                  </w:r>
                  <w:r>
                    <w:rPr>
                      <w:rFonts w:ascii="仿宋_GB2312" w:hAnsi="仿宋_GB2312" w:cs="仿宋_GB2312" w:eastAsia="仿宋_GB2312"/>
                      <w:sz w:val="24"/>
                    </w:rPr>
                    <w:t>H5/H7亚型双重荧光RT-PCR引物探针</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1、作用与用途：用于禽类咽喉拭子、泄殖腔拭子、血清及组织样品中禽流感病毒</w:t>
                  </w:r>
                  <w:r>
                    <w:rPr>
                      <w:rFonts w:ascii="仿宋_GB2312" w:hAnsi="仿宋_GB2312" w:cs="仿宋_GB2312" w:eastAsia="仿宋_GB2312"/>
                      <w:sz w:val="24"/>
                    </w:rPr>
                    <w:t>(AIV)H5/H7亚型核酸检测。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RT-PCR酶反应液1000μl/管；（2）引物探针；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阳性对照</w:t>
                  </w:r>
                  <w:r>
                    <w:rPr>
                      <w:rFonts w:ascii="仿宋_GB2312" w:hAnsi="仿宋_GB2312" w:cs="仿宋_GB2312" w:eastAsia="仿宋_GB2312"/>
                      <w:sz w:val="24"/>
                    </w:rPr>
                    <w:t>500µl/管、阴性对照500μl/管；</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5、提供国家参考实验室</w:t>
                  </w:r>
                  <w:r>
                    <w:rPr>
                      <w:rFonts w:ascii="仿宋_GB2312" w:hAnsi="仿宋_GB2312" w:cs="仿宋_GB2312" w:eastAsia="仿宋_GB2312"/>
                      <w:sz w:val="24"/>
                    </w:rPr>
                    <w:t>或</w:t>
                  </w:r>
                  <w:r>
                    <w:rPr>
                      <w:rFonts w:ascii="仿宋_GB2312" w:hAnsi="仿宋_GB2312" w:cs="仿宋_GB2312" w:eastAsia="仿宋_GB2312"/>
                      <w:sz w:val="24"/>
                    </w:rPr>
                    <w:t>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新城疫病毒荧光</w:t>
                  </w:r>
                  <w:r>
                    <w:rPr>
                      <w:rFonts w:ascii="仿宋_GB2312" w:hAnsi="仿宋_GB2312" w:cs="仿宋_GB2312" w:eastAsia="仿宋_GB2312"/>
                      <w:sz w:val="24"/>
                    </w:rPr>
                    <w:t>RT-PCR引物探针</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1、作用与用途：用于禽类组织、分泌物和排泄物及组织样品中新城疫病毒</w:t>
                  </w:r>
                  <w:r>
                    <w:rPr>
                      <w:rFonts w:ascii="仿宋_GB2312" w:hAnsi="仿宋_GB2312" w:cs="仿宋_GB2312" w:eastAsia="仿宋_GB2312"/>
                      <w:sz w:val="24"/>
                    </w:rPr>
                    <w:t>(NDV)强毒株核酸检测。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（1）RT-PCR酶反应液1000μl/管；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引物探针；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阳性对照</w:t>
                  </w:r>
                  <w:r>
                    <w:rPr>
                      <w:rFonts w:ascii="仿宋_GB2312" w:hAnsi="仿宋_GB2312" w:cs="仿宋_GB2312" w:eastAsia="仿宋_GB2312"/>
                      <w:sz w:val="24"/>
                    </w:rPr>
                    <w:t>500µl/管、阴性对照500μl/管；</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5、提供国家参考实验室</w:t>
                  </w:r>
                  <w:r>
                    <w:rPr>
                      <w:rFonts w:ascii="仿宋_GB2312" w:hAnsi="仿宋_GB2312" w:cs="仿宋_GB2312" w:eastAsia="仿宋_GB2312"/>
                      <w:sz w:val="24"/>
                    </w:rPr>
                    <w:t>或</w:t>
                  </w:r>
                  <w:r>
                    <w:rPr>
                      <w:rFonts w:ascii="仿宋_GB2312" w:hAnsi="仿宋_GB2312" w:cs="仿宋_GB2312" w:eastAsia="仿宋_GB2312"/>
                      <w:sz w:val="24"/>
                    </w:rPr>
                    <w:t>专业实验室提供技术支持证明（提供证明文件）。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猪瘟病毒荧光</w:t>
                  </w:r>
                  <w:r>
                    <w:rPr>
                      <w:rFonts w:ascii="仿宋_GB2312" w:hAnsi="仿宋_GB2312" w:cs="仿宋_GB2312" w:eastAsia="仿宋_GB2312"/>
                      <w:sz w:val="24"/>
                    </w:rPr>
                    <w:t>RT-PCR引物探针</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作用与用途：用于猪的扁桃体、脾脏、淋巴结、肾脏、肝脏、肌肉、血液、精液等样品中的猪瘟病毒（</w:t>
                  </w:r>
                  <w:r>
                    <w:rPr>
                      <w:rFonts w:ascii="仿宋_GB2312" w:hAnsi="仿宋_GB2312" w:cs="仿宋_GB2312" w:eastAsia="仿宋_GB2312"/>
                      <w:sz w:val="24"/>
                    </w:rPr>
                    <w:t>CSFV）核酸检测。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1）RTPCR酶反应液1000μl/管；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2）引物探针；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3）阳性对照500µl/管、阴性对照500μl/管；</w:t>
                  </w:r>
                  <w:r>
                    <w:br/>
                  </w:r>
                  <w:r>
                    <w:rPr>
                      <w:rFonts w:ascii="仿宋_GB2312" w:hAnsi="仿宋_GB2312" w:cs="仿宋_GB2312" w:eastAsia="仿宋_GB2312"/>
                      <w:sz w:val="24"/>
                    </w:rPr>
                    <w:t>4、有效期：不少于15个月。</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非洲猪瘟荧光</w:t>
                  </w:r>
                  <w:r>
                    <w:rPr>
                      <w:rFonts w:ascii="仿宋_GB2312" w:hAnsi="仿宋_GB2312" w:cs="仿宋_GB2312" w:eastAsia="仿宋_GB2312"/>
                      <w:sz w:val="24"/>
                    </w:rPr>
                    <w:t>PCR检测试剂盒</w:t>
                  </w: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作用与用途：用于全血、血清、淋巴结、脾脏、肾脏、扁桃体、肺脏、肌肉、血粉、环境样品等样品中非洲猪瘟病毒核酸的检测。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荧光</w:t>
                  </w:r>
                  <w:r>
                    <w:rPr>
                      <w:rFonts w:ascii="仿宋_GB2312" w:hAnsi="仿宋_GB2312" w:cs="仿宋_GB2312" w:eastAsia="仿宋_GB2312"/>
                      <w:sz w:val="24"/>
                    </w:rPr>
                    <w:t>PCR酶混合液900μl/管；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2）引物探针；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3）阳性对照100μl/管、阴性对照100μl/管；</w:t>
                  </w:r>
                  <w:r>
                    <w:br/>
                  </w:r>
                  <w:r>
                    <w:rPr>
                      <w:rFonts w:ascii="仿宋_GB2312" w:hAnsi="仿宋_GB2312" w:cs="仿宋_GB2312" w:eastAsia="仿宋_GB2312"/>
                      <w:sz w:val="24"/>
                    </w:rPr>
                    <w:t>4、敏感性100%，特异性100%</w:t>
                  </w:r>
                  <w:r>
                    <w:br/>
                  </w:r>
                  <w:r>
                    <w:rPr>
                      <w:rFonts w:ascii="仿宋_GB2312" w:hAnsi="仿宋_GB2312" w:cs="仿宋_GB2312" w:eastAsia="仿宋_GB2312"/>
                      <w:sz w:val="24"/>
                    </w:rPr>
                    <w:t>5、有效期：不少于12个月。</w:t>
                  </w:r>
                </w:p>
                <w:p>
                  <w:pPr>
                    <w:pStyle w:val="null3"/>
                    <w:jc w:val="left"/>
                  </w:pPr>
                  <w:r>
                    <w:rPr>
                      <w:rFonts w:ascii="仿宋_GB2312" w:hAnsi="仿宋_GB2312" w:cs="仿宋_GB2312" w:eastAsia="仿宋_GB2312"/>
                      <w:sz w:val="24"/>
                    </w:rPr>
                    <w:t>6、提供国家非洲猪瘟参考实验室技术支持。</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提供中国兽医药品监察所生产与检验报告。</w:t>
                  </w:r>
                </w:p>
                <w:p>
                  <w:pPr>
                    <w:pStyle w:val="null3"/>
                    <w:jc w:val="left"/>
                  </w:pPr>
                  <w:r>
                    <w:rPr>
                      <w:rFonts w:ascii="仿宋_GB2312" w:hAnsi="仿宋_GB2312" w:cs="仿宋_GB2312" w:eastAsia="仿宋_GB2312"/>
                      <w:sz w:val="24"/>
                    </w:rPr>
                    <w:t>8、提供中国动物卫生与流行病学中心性能验证及评价报告。</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9、提供兽药产品批准文号。</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猪繁殖与呼吸综合征病毒荧光</w:t>
                  </w:r>
                  <w:r>
                    <w:rPr>
                      <w:rFonts w:ascii="仿宋_GB2312" w:hAnsi="仿宋_GB2312" w:cs="仿宋_GB2312" w:eastAsia="仿宋_GB2312"/>
                      <w:sz w:val="24"/>
                    </w:rPr>
                    <w:t>RT-PCR引物探针</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1、作用与用途：用于猪的扁桃体、脾脏、淋巴结、肺脏、肝脏、血液、精液等样品中的猪繁殖与呼吸综合征病毒（</w:t>
                  </w:r>
                  <w:r>
                    <w:rPr>
                      <w:rFonts w:ascii="仿宋_GB2312" w:hAnsi="仿宋_GB2312" w:cs="仿宋_GB2312" w:eastAsia="仿宋_GB2312"/>
                      <w:sz w:val="24"/>
                    </w:rPr>
                    <w:t>PRRSV）核酸的检测。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（1）RTPCR酶反应液1000μl/管；（2）</w:t>
                  </w:r>
                  <w:r>
                    <w:rPr>
                      <w:rFonts w:ascii="仿宋_GB2312" w:hAnsi="仿宋_GB2312" w:cs="仿宋_GB2312" w:eastAsia="仿宋_GB2312"/>
                      <w:sz w:val="24"/>
                    </w:rPr>
                    <w:t>引物探针；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阳性对照</w:t>
                  </w:r>
                  <w:r>
                    <w:rPr>
                      <w:rFonts w:ascii="仿宋_GB2312" w:hAnsi="仿宋_GB2312" w:cs="仿宋_GB2312" w:eastAsia="仿宋_GB2312"/>
                      <w:sz w:val="24"/>
                    </w:rPr>
                    <w:t>500µl/管、阴性对照500μl/管；</w:t>
                  </w:r>
                  <w:r>
                    <w:br/>
                  </w:r>
                  <w:r>
                    <w:rPr>
                      <w:rFonts w:ascii="仿宋_GB2312" w:hAnsi="仿宋_GB2312" w:cs="仿宋_GB2312" w:eastAsia="仿宋_GB2312"/>
                      <w:sz w:val="24"/>
                    </w:rPr>
                    <w:t>4、有效期：不少于15个月。</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小反刍兽疫病毒荧光</w:t>
                  </w:r>
                  <w:r>
                    <w:rPr>
                      <w:rFonts w:ascii="仿宋_GB2312" w:hAnsi="仿宋_GB2312" w:cs="仿宋_GB2312" w:eastAsia="仿宋_GB2312"/>
                      <w:sz w:val="24"/>
                    </w:rPr>
                    <w:t>RT-PCR引物探针</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50T/盒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作用与用途：用于鼻腔拭子、口腔拭子、眼拭子以及淋巴结、脾、肾、直肠、结肠、肺等组织等样品中小反刍兽疫病毒（</w:t>
                  </w:r>
                  <w:r>
                    <w:rPr>
                      <w:rFonts w:ascii="仿宋_GB2312" w:hAnsi="仿宋_GB2312" w:cs="仿宋_GB2312" w:eastAsia="仿宋_GB2312"/>
                      <w:sz w:val="24"/>
                    </w:rPr>
                    <w:t>PPRV）核酸的检测</w:t>
                  </w:r>
                  <w:r>
                    <w:br/>
                  </w:r>
                  <w:r>
                    <w:rPr>
                      <w:rFonts w:ascii="仿宋_GB2312" w:hAnsi="仿宋_GB2312" w:cs="仿宋_GB2312" w:eastAsia="仿宋_GB2312"/>
                      <w:sz w:val="24"/>
                    </w:rPr>
                    <w:t>2、保存条件：-15℃以下冷冻保存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RT-PCR酶反应液1000μl/管；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2）引物探针；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3）阳性对照500µl/管、阴性对照500μl/管；</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5、提供国家参考实验室或专业</w:t>
                  </w:r>
                  <w:r>
                    <w:rPr>
                      <w:rFonts w:ascii="仿宋_GB2312" w:hAnsi="仿宋_GB2312" w:cs="仿宋_GB2312" w:eastAsia="仿宋_GB2312"/>
                      <w:sz w:val="24"/>
                    </w:rPr>
                    <w:t>实验室提供技术支持证明（提供证明文件）。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布氏菌病虎红平板凝集试验抗原</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1、作用与用途：用于虎红平板凝集试验诊断布氏菌病。 </w:t>
                  </w:r>
                  <w:r>
                    <w:br/>
                  </w:r>
                  <w:r>
                    <w:rPr>
                      <w:rFonts w:ascii="仿宋_GB2312" w:hAnsi="仿宋_GB2312" w:cs="仿宋_GB2312" w:eastAsia="仿宋_GB2312"/>
                      <w:sz w:val="24"/>
                    </w:rPr>
                    <w:t>2、保存条件：2~8℃保存</w:t>
                  </w:r>
                  <w:r>
                    <w:br/>
                  </w:r>
                  <w:r>
                    <w:rPr>
                      <w:rFonts w:ascii="仿宋_GB2312" w:hAnsi="仿宋_GB2312" w:cs="仿宋_GB2312" w:eastAsia="仿宋_GB2312"/>
                      <w:sz w:val="24"/>
                    </w:rPr>
                    <w:t>3、有效期：不少于12 个月。</w:t>
                  </w:r>
                </w:p>
                <w:p>
                  <w:pPr>
                    <w:pStyle w:val="null3"/>
                    <w:jc w:val="left"/>
                  </w:pPr>
                  <w:r>
                    <w:rPr>
                      <w:rFonts w:ascii="仿宋_GB2312" w:hAnsi="仿宋_GB2312" w:cs="仿宋_GB2312" w:eastAsia="仿宋_GB2312"/>
                      <w:sz w:val="24"/>
                    </w:rPr>
                    <w:t>★4、提供兽药产品批准文号。</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提供国家参考实验室或专业实验室提供技术支持证明（提供证明文件）。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6、提供中国兽医药品监察所生产与检验报告。</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布鲁氏菌间接</w:t>
                  </w:r>
                  <w:r>
                    <w:rPr>
                      <w:rFonts w:ascii="仿宋_GB2312" w:hAnsi="仿宋_GB2312" w:cs="仿宋_GB2312" w:eastAsia="仿宋_GB2312"/>
                      <w:sz w:val="24"/>
                    </w:rPr>
                    <w:t>ELISA酶标抗体</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2*96孔板/盒</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1、作用与用途：用于检测牛、羊、猪、马等动物血清中的布鲁氏菌抗体和牛、羊中奶样的布鲁氏菌抗体。</w:t>
                  </w:r>
                  <w:r>
                    <w:br/>
                  </w:r>
                  <w:r>
                    <w:rPr>
                      <w:rFonts w:ascii="仿宋_GB2312" w:hAnsi="仿宋_GB2312" w:cs="仿宋_GB2312" w:eastAsia="仿宋_GB2312"/>
                      <w:sz w:val="24"/>
                    </w:rPr>
                    <w:t>2、保存条件：2~8℃保存</w:t>
                  </w:r>
                  <w:r>
                    <w:br/>
                  </w:r>
                  <w:r>
                    <w:rPr>
                      <w:rFonts w:ascii="仿宋_GB2312" w:hAnsi="仿宋_GB2312" w:cs="仿宋_GB2312" w:eastAsia="仿宋_GB2312"/>
                      <w:sz w:val="24"/>
                    </w:rPr>
                    <w:t>3、试剂盒组成：</w:t>
                  </w:r>
                </w:p>
                <w:p>
                  <w:pPr>
                    <w:pStyle w:val="null3"/>
                    <w:jc w:val="left"/>
                  </w:pPr>
                  <w:r>
                    <w:rPr>
                      <w:rFonts w:ascii="仿宋_GB2312" w:hAnsi="仿宋_GB2312" w:cs="仿宋_GB2312" w:eastAsia="仿宋_GB2312"/>
                      <w:sz w:val="24"/>
                    </w:rPr>
                    <w:t>（1）BRUI抗原包被板；</w:t>
                  </w:r>
                </w:p>
                <w:p>
                  <w:pPr>
                    <w:pStyle w:val="null3"/>
                    <w:jc w:val="left"/>
                  </w:pPr>
                  <w:r>
                    <w:rPr>
                      <w:rFonts w:ascii="仿宋_GB2312" w:hAnsi="仿宋_GB2312" w:cs="仿宋_GB2312" w:eastAsia="仿宋_GB2312"/>
                      <w:sz w:val="24"/>
                    </w:rPr>
                    <w:t>（2）BRUI阴性对照血清；</w:t>
                  </w:r>
                </w:p>
                <w:p>
                  <w:pPr>
                    <w:pStyle w:val="null3"/>
                    <w:jc w:val="left"/>
                  </w:pPr>
                  <w:r>
                    <w:rPr>
                      <w:rFonts w:ascii="仿宋_GB2312" w:hAnsi="仿宋_GB2312" w:cs="仿宋_GB2312" w:eastAsia="仿宋_GB2312"/>
                      <w:sz w:val="24"/>
                    </w:rPr>
                    <w:t>（3）BRUI阳性对照血清；</w:t>
                  </w:r>
                </w:p>
                <w:p>
                  <w:pPr>
                    <w:pStyle w:val="null3"/>
                    <w:jc w:val="left"/>
                  </w:pPr>
                  <w:r>
                    <w:rPr>
                      <w:rFonts w:ascii="仿宋_GB2312" w:hAnsi="仿宋_GB2312" w:cs="仿宋_GB2312" w:eastAsia="仿宋_GB2312"/>
                      <w:sz w:val="24"/>
                    </w:rPr>
                    <w:t>（4）BRUI样品稀释液；</w:t>
                  </w:r>
                </w:p>
                <w:p>
                  <w:pPr>
                    <w:pStyle w:val="null3"/>
                    <w:jc w:val="left"/>
                  </w:pPr>
                  <w:r>
                    <w:rPr>
                      <w:rFonts w:ascii="仿宋_GB2312" w:hAnsi="仿宋_GB2312" w:cs="仿宋_GB2312" w:eastAsia="仿宋_GB2312"/>
                      <w:sz w:val="24"/>
                    </w:rPr>
                    <w:t>（5）BRUI酶标抗体100倍、20倍洗涤液；</w:t>
                  </w:r>
                </w:p>
                <w:p>
                  <w:pPr>
                    <w:pStyle w:val="null3"/>
                    <w:jc w:val="left"/>
                  </w:pPr>
                  <w:r>
                    <w:rPr>
                      <w:rFonts w:ascii="仿宋_GB2312" w:hAnsi="仿宋_GB2312" w:cs="仿宋_GB2312" w:eastAsia="仿宋_GB2312"/>
                      <w:sz w:val="24"/>
                    </w:rPr>
                    <w:t>（6）底物溶液</w:t>
                  </w:r>
                  <w:r>
                    <w:rPr>
                      <w:rFonts w:ascii="仿宋_GB2312" w:hAnsi="仿宋_GB2312" w:cs="仿宋_GB2312" w:eastAsia="仿宋_GB2312"/>
                      <w:sz w:val="24"/>
                    </w:rPr>
                    <w:t>A、底物溶液B；</w:t>
                  </w:r>
                </w:p>
                <w:p>
                  <w:pPr>
                    <w:pStyle w:val="null3"/>
                    <w:jc w:val="left"/>
                  </w:pPr>
                  <w:r>
                    <w:rPr>
                      <w:rFonts w:ascii="仿宋_GB2312" w:hAnsi="仿宋_GB2312" w:cs="仿宋_GB2312" w:eastAsia="仿宋_GB2312"/>
                      <w:sz w:val="24"/>
                    </w:rPr>
                    <w:t>（7）终止液；</w:t>
                  </w:r>
                  <w:r>
                    <w:br/>
                  </w:r>
                  <w:r>
                    <w:rPr>
                      <w:rFonts w:ascii="仿宋_GB2312" w:hAnsi="仿宋_GB2312" w:cs="仿宋_GB2312" w:eastAsia="仿宋_GB2312"/>
                      <w:sz w:val="24"/>
                    </w:rPr>
                    <w:t>4、有效期：不少于15个月。</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提供国家参考实验室或专业实</w:t>
                  </w:r>
                  <w:r>
                    <w:rPr>
                      <w:rFonts w:ascii="仿宋_GB2312" w:hAnsi="仿宋_GB2312" w:cs="仿宋_GB2312" w:eastAsia="仿宋_GB2312"/>
                      <w:sz w:val="24"/>
                    </w:rPr>
                    <w:t>验室提供技术支持证明（提供证明文件）。</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1%鸡红细胞悬液</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1、用于红细胞间接血凝试验、补体结合试验等；</w:t>
                  </w:r>
                  <w:r>
                    <w:br/>
                  </w:r>
                  <w:r>
                    <w:rPr>
                      <w:rFonts w:ascii="仿宋_GB2312" w:hAnsi="仿宋_GB2312" w:cs="仿宋_GB2312" w:eastAsia="仿宋_GB2312"/>
                      <w:sz w:val="24"/>
                    </w:rPr>
                    <w:t>2、有效期：不少于12个月；</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PBS液</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500ml/瓶</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1、主要成分为磷酸二氢钾、磷酸氢二钠以及氯化钠，不含钙镁离子</w:t>
                  </w:r>
                  <w:r>
                    <w:br/>
                  </w:r>
                  <w:r>
                    <w:rPr>
                      <w:rFonts w:ascii="仿宋_GB2312" w:hAnsi="仿宋_GB2312" w:cs="仿宋_GB2312" w:eastAsia="仿宋_GB2312"/>
                      <w:sz w:val="24"/>
                    </w:rPr>
                    <w:t>2、pH为7.3-7.5</w:t>
                  </w:r>
                  <w:r>
                    <w:br/>
                  </w:r>
                  <w:r>
                    <w:rPr>
                      <w:rFonts w:ascii="仿宋_GB2312" w:hAnsi="仿宋_GB2312" w:cs="仿宋_GB2312" w:eastAsia="仿宋_GB2312"/>
                      <w:sz w:val="24"/>
                    </w:rPr>
                    <w:t>3、1倍工作液，可直接使用无需稀释。</w:t>
                  </w:r>
                  <w:r>
                    <w:br/>
                  </w:r>
                  <w:r>
                    <w:rPr>
                      <w:rFonts w:ascii="仿宋_GB2312" w:hAnsi="仿宋_GB2312" w:cs="仿宋_GB2312" w:eastAsia="仿宋_GB2312"/>
                      <w:sz w:val="24"/>
                    </w:rPr>
                    <w:t>4、经过除菌处理，无活菌，可直接使用。</w:t>
                  </w:r>
                  <w:r>
                    <w:br/>
                  </w:r>
                  <w:r>
                    <w:rPr>
                      <w:rFonts w:ascii="仿宋_GB2312" w:hAnsi="仿宋_GB2312" w:cs="仿宋_GB2312" w:eastAsia="仿宋_GB2312"/>
                      <w:sz w:val="24"/>
                    </w:rPr>
                    <w:t>5、效期：2年</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预付款，合同签订后，达到付款条件起14个工作日内，支付合同总金额的40.0%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1.质保期为终验合格后1年，同时不得低于该产品的市场主流质保期（参数中有具体要求的，按参数要求提供质保）。中标人承诺的质保时间超过招标文件要求的，按其承诺时间质保。 2.投标人应承诺在质量保证期内免费提供相关服务。 3.中标人承诺的质保期起始时间为终验合格之日。 4.所有产品质量必须符合国家有关规范和相关政策。所有设备及辅材必须是未使用过的新产品，质量优良、渠道正当，配置合理。 5.质保期出现的质量问题由中标人负责解决并承担所有费用。质保期后如需更换产品，中标人应以优惠价提供。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2.未按合同或招标文件要求提供产品或供应的产品质量不能满足采购人技术要求，采购单位有权终止合同，甚至对投标人违约行为进行追究。 3.投标人的投标文件为签订正式书面合同书不可分割的部分，供货方应履行相应的责任。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提供有效合格的统一社会信用代码的营业执照，其他组织经营的须提供合法凭证，自然人的提供身份证明文件; 2.税收缴纳证明：提供2026年1月1日至今已缴纳的任意一个月的纳税证明或完税证明，依法免税的单位应提供相关证明材料； 3.社会保障资金缴纳证明：提供2026年1月1日至今已缴纳的任意一个月的社会保障资金缴存单据或社保机构开具的社会保险参保缴费情况证明。（依法不需要缴纳社会保障资金的单位应提供相关证明材料）； 4.参加政府采购活动前三年内，在经营活动中没有重大违法记录的书面声明； 5.具备履行合同所必须的设备和专业技术能力的书面声明。供应商需在项目电子化交易系统中按要求填写《投标函》完成承诺并进行电子签章。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技术方案.docx 中小企业声明函 商务应答表 资格证明文件.docx 技术规格响应表.docx 投标人业绩情况.docx 分项报价表.docx 本项目拟投入人员汇总表.docx 主要人员简历表.docx 陕西省政府采购投标人拒绝政府采购领域商业贿赂承诺书.docx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投标单位须提供2024年度或2025年度经会计师事务所或审计机构审计并通过注册会计师行业统一监管平台（http://acc.mof.gov.cn/）备案赋码的财务审计报告（成立时间至提交投标文件截止时间不足一年的可提供成立后任意时段的资产负债表、利润表、现金流量表），或投标截止时间前六个月内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特定资格1</w:t>
            </w:r>
          </w:p>
        </w:tc>
        <w:tc>
          <w:tcPr>
            <w:tcW w:type="dxa" w:w="3322"/>
          </w:tcPr>
          <w:p>
            <w:pPr>
              <w:pStyle w:val="null3"/>
            </w:pPr>
            <w:r>
              <w:rPr>
                <w:rFonts w:ascii="仿宋_GB2312" w:hAnsi="仿宋_GB2312" w:cs="仿宋_GB2312" w:eastAsia="仿宋_GB2312"/>
              </w:rPr>
              <w:t>投标单位为生产厂家须提供《兽药GMP证书》和《兽药生产许可证》；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特定资格2</w:t>
            </w:r>
          </w:p>
        </w:tc>
        <w:tc>
          <w:tcPr>
            <w:tcW w:type="dxa" w:w="3322"/>
          </w:tcPr>
          <w:p>
            <w:pPr>
              <w:pStyle w:val="null3"/>
            </w:pPr>
            <w:r>
              <w:rPr>
                <w:rFonts w:ascii="仿宋_GB2312" w:hAnsi="仿宋_GB2312" w:cs="仿宋_GB2312" w:eastAsia="仿宋_GB2312"/>
              </w:rPr>
              <w:t>投标单位为代理商须提供兽药经营许可证和所投产品生产厂家的《兽药GMP证书》和《兽药生产许可证》；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名单、政府采购严重违法失信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 xml:space="preserve"> 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关于符合本国产品标准的声明函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2.1 《国务院办公厅关于建立政府强制采购节能产品制度的通知》（国办发〔2007〕51号）； 2.2《关于印发环境标志产品政府采购品目清单的通知》（财库〔2019〕18号）； 2.3《关于印发节能产品政府采购品目清单的通知》（财库〔2019〕19号）； 2.4《财政部 司法部关于政府采购支持监狱企业发展有关问题的通知》（财库〔2014〕68号）； 2.5 关于促进残疾人就业政府采购政策的通知》（财库〔2017〕141号）； 2.6《关于调整优化节能产品、环境标志产品政府采购执行机制的通知》（财库〔2019〕9号）； 2.7《关于运用政府采购政策支持乡村产业振兴的通知》（财库〔2021〕19号）； 2.8《政府采购促进中小企业发展管理办法》（财库〔2020〕46号）； 2.9《陕西省财政厅关于印发&lt;陕西省中小企业政府采购信用融资办法&gt;的通知》（陕财办采〔2018〕23 号）； 2.10 陕西省财政厅《关于进一步加强政府绿色采购有关问题的通知》（陕财办采〔2021〕29号）； 2.11《关于进一步加大政府采购支持中小企业力度的通知》（财库〔2022〕19号）； 2.12《关于扩大政府采购支持绿色建材促进建筑品质提升政策实施范围的通知》（财库〔2022〕35号）； 2.13《陕西省财政厅 中国人民银行西安分行关于深入推进政府采购信用融资业务通知》(陕财办20235号)； 2.14《国务院办公厅关于在政府采购中实施本国产品标准及相关政策的通知》国办发〔2025〕34号； 2.15如有最新颁布的政府采购政策，按最新的文件执行。 若享受以上政策优惠的企业，须提供相应声明函。</w:t>
            </w:r>
          </w:p>
        </w:tc>
        <w:tc>
          <w:tcPr>
            <w:tcW w:type="dxa" w:w="1661"/>
          </w:tcPr>
          <w:p>
            <w:pPr>
              <w:pStyle w:val="null3"/>
            </w:pPr>
            <w:r>
              <w:rPr>
                <w:rFonts w:ascii="仿宋_GB2312" w:hAnsi="仿宋_GB2312" w:cs="仿宋_GB2312" w:eastAsia="仿宋_GB2312"/>
              </w:rPr>
              <w:t>残疾人福利性单位声明函 中小企业声明函 关于符合本国产品标准的声明函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技术方案.docx 开标一览表 中小企业声明函 商务应答表 资格证明文件.docx 技术规格响应表.docx 投标人业绩情况.docx 本项目拟投入人员汇总表.docx 分项报价表.docx 主要人员简历表.docx 投标函 陕西省政府采购投标人拒绝政府采购领域商业贿赂承诺书.docx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技术方案.docx 中小企业声明函 商务应答表 资格证明文件.docx 技术规格响应表.docx 投标人业绩情况.docx 本项目拟投入人员汇总表.docx 分项报价表.docx 主要人员简历表.docx 投标函 陕西省政府采购投标人拒绝政府采购领域商业贿赂承诺书.docx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投标文件的签署、加盖印章是否合格、有效；提供的各种证明文件、数据、资料是否真实、有效，投标有效期是否满足招标文件规定。授权期限是否满足招标文件中规定的有效期。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技术方案.docx 中小企业声明函 商务应答表 资格证明文件.docx 技术规格响应表.docx 投标人业绩情况.docx 本项目拟投入人员汇总表.docx 分项报价表.docx 主要人员简历表.docx 投标函 陕西省政府采购投标人拒绝政府采购领域商业贿赂承诺书.docx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投标有效期是否符合招标文件要求；投标方案是否有重大缺漏项；投标商务条款是否有重大偏离；技术指标是否出现虚假响应；对合同中规定的双方的权利和义务是否做出了实质性修改。</w:t>
            </w:r>
          </w:p>
        </w:tc>
        <w:tc>
          <w:tcPr>
            <w:tcW w:type="dxa" w:w="1661"/>
          </w:tcPr>
          <w:p>
            <w:pPr>
              <w:pStyle w:val="null3"/>
            </w:pPr>
            <w:r>
              <w:rPr>
                <w:rFonts w:ascii="仿宋_GB2312" w:hAnsi="仿宋_GB2312" w:cs="仿宋_GB2312" w:eastAsia="仿宋_GB2312"/>
              </w:rPr>
              <w:t>技术方案.docx 中小企业声明函 商务应答表 资格证明文件.docx 技术规格响应表.docx 投标人业绩情况.docx 本项目拟投入人员汇总表.docx 分项报价表.docx 主要人员简历表.docx 投标函 陕西省政府采购投标人拒绝政府采购领域商业贿赂承诺书.docx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制造商应为中型企业、小型企业、微型企业或监狱企业或残疾人福利性单位。制造商应为中型企业、小型企业、微型企业的，提供《中小企业声明函》；本项目采购标的对应的中小企业划分标准所属行业为：工业；制造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投标报价是否超过项目采购预算</w:t>
            </w:r>
          </w:p>
        </w:tc>
        <w:tc>
          <w:tcPr>
            <w:tcW w:type="dxa" w:w="3322"/>
          </w:tcPr>
          <w:p>
            <w:pPr>
              <w:pStyle w:val="null3"/>
            </w:pPr>
            <w:r>
              <w:rPr>
                <w:rFonts w:ascii="仿宋_GB2312" w:hAnsi="仿宋_GB2312" w:cs="仿宋_GB2312" w:eastAsia="仿宋_GB2312"/>
              </w:rPr>
              <w:t>投标报价是否超过项目采购预算</w:t>
            </w:r>
          </w:p>
        </w:tc>
        <w:tc>
          <w:tcPr>
            <w:tcW w:type="dxa" w:w="1661"/>
          </w:tcPr>
          <w:p>
            <w:pPr>
              <w:pStyle w:val="null3"/>
            </w:pPr>
            <w:r>
              <w:rPr>
                <w:rFonts w:ascii="仿宋_GB2312" w:hAnsi="仿宋_GB2312" w:cs="仿宋_GB2312" w:eastAsia="仿宋_GB2312"/>
              </w:rPr>
              <w:t>技术方案.docx 中小企业声明函 商务应答表 资格证明文件.docx 技术规格响应表.docx 投标人业绩情况.docx 本项目拟投入人员汇总表.docx 分项报价表.docx 主要人员简历表.docx 投标函 陕西省政府采购投标人拒绝政府采购领域商业贿赂承诺书.docx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技术方案1</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30分，负偏离一项扣4分，扣完为止；评审依据：提供生产厂家确认的具有相应的功能证明材料（产品说明书、检测/检验报告等相关证明材料），技术偏离表中的投标响应，在技术资料中未出现，视为偏离；带“★”为实质性参数，有一项不满足视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技术方案2</w:t>
            </w:r>
          </w:p>
        </w:tc>
        <w:tc>
          <w:tcPr>
            <w:tcW w:type="dxa" w:w="2492"/>
          </w:tcPr>
          <w:p>
            <w:pPr>
              <w:pStyle w:val="null3"/>
            </w:pPr>
            <w:r>
              <w:rPr>
                <w:rFonts w:ascii="仿宋_GB2312" w:hAnsi="仿宋_GB2312" w:cs="仿宋_GB2312" w:eastAsia="仿宋_GB2312"/>
              </w:rPr>
              <w:t>所供产品进货渠道正规、成熟稳定，确保产品无假货、水货、翻新货且无产权纠纷，提供所投全部产品的合法来源渠道证明材料（包括但不限于销售协议、代理协议、原厂授权等相关证明材料）提供齐全得10分，每少一项所投产品的证明材料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技术规格响应表.docx</w:t>
            </w:r>
          </w:p>
        </w:tc>
      </w:tr>
      <w:tr>
        <w:tc>
          <w:tcPr>
            <w:tcW w:type="dxa" w:w="831"/>
            <w:vMerge/>
          </w:tcPr>
          <w:p/>
        </w:tc>
        <w:tc>
          <w:tcPr>
            <w:tcW w:type="dxa" w:w="1661"/>
          </w:tcPr>
          <w:p>
            <w:pPr>
              <w:pStyle w:val="null3"/>
            </w:pPr>
            <w:r>
              <w:rPr>
                <w:rFonts w:ascii="仿宋_GB2312" w:hAnsi="仿宋_GB2312" w:cs="仿宋_GB2312" w:eastAsia="仿宋_GB2312"/>
              </w:rPr>
              <w:t>技术方案3</w:t>
            </w:r>
          </w:p>
        </w:tc>
        <w:tc>
          <w:tcPr>
            <w:tcW w:type="dxa" w:w="2492"/>
          </w:tcPr>
          <w:p>
            <w:pPr>
              <w:pStyle w:val="null3"/>
            </w:pPr>
            <w:r>
              <w:rPr>
                <w:rFonts w:ascii="仿宋_GB2312" w:hAnsi="仿宋_GB2312" w:cs="仿宋_GB2312" w:eastAsia="仿宋_GB2312"/>
              </w:rPr>
              <w:t>供应商须提供完整的项目实施方案，包括针对本项目的组织能力、供货方案、运输中遇到的紧急情况处理方案、项目验收方案； 评审标准：1、完整性：方案必须全面，对评审内容中的各项要求有详细描述； 2、可实施性：切合本项目实际情况，提出步骤清晰、合理的方案；3.针对性：方案能够紧扣项目实际情况，内容科学合理。 赋分依据（满分20分）①组织能力：每完全满足一个评审标准得1.5分，方案缺漏得0.5分，满分5分； ②供货方案:每完全满足一个评审标准得1.5分，方案缺漏得1分，满分5分；③运输中遇到的紧急情况处理方案：每完全满足一个评审标准得1.5分，方案缺漏得1分，满分5分；④项目验收方案：每完全满足一个评审标准得1.5分，方案缺漏得0.5分，满分5分。 方案缺漏指：内容不合理，虽有内容但不完整或缺少关键节点、内容前后矛盾、套用其他项目方案或与项目需求不匹配等，未提供方案不得分。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技术规格响应表.docx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特点提供完整的售后服务保障体系说明，并针对试剂特性（冷链储存要求、生物安全要求、有效期管理等）进行阐述；承诺产品质量问题响应时间：接到质量问题通知后10分钟响应，1小时内提出解决方案，24小时内完成补货或换货。</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技术规格响应表.docx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提供2025年1月1日至今类似项目的业绩（以合同签订日期为准）每出具一份得2分，满分6分。 注：业绩以投标人合同复印件加盖公章为准。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投标人业绩情况.docx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6）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7）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8）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1.经初审合格的投标文件，其投标报价为有效投标报价，并对有效投标报价进行政策性扣减，并依据扣减后的价格（评审价格）进行价格评审。 2.满足招标文件实质性要求且最终报价最低的投标人的价格为投标基准价，其价格分为满分30分。 3.投标报价得分=（投标基准价/投标报价）×30的公式计算得分。 4.投标分项报价不完整的，不进入评标标准价的计算，本项得0分。 5.经评委一致认定，投标人的投标最终总报价低于公认市场成本，或超过采购预算,其投标将被拒绝。 6.政府采购活动中既有本国产品又有非本国产品参与竞争的，依法对本国产品给予价格评审优惠，对本国产品的报价给予20%的价格扣除，用扣除后的价格参与评审。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技术规格响应表.docx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详见附件：投标人业绩情况.docx</w:t>
      </w:r>
    </w:p>
    <w:p>
      <w:pPr>
        <w:pStyle w:val="null3"/>
        <w:ind w:firstLine="960"/>
      </w:pPr>
      <w:r>
        <w:rPr>
          <w:rFonts w:ascii="仿宋_GB2312" w:hAnsi="仿宋_GB2312" w:cs="仿宋_GB2312" w:eastAsia="仿宋_GB2312"/>
        </w:rPr>
        <w:t>详见附件：技术规格响应表.docx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详见附件：2026年咸阳市上半年重大动物疫病和重点人兽共患病监测净化项目诊断试剂采购合同.docx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