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0B489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技术规格响应表</w:t>
      </w:r>
    </w:p>
    <w:p w14:paraId="7D764B9A">
      <w:pPr>
        <w:spacing w:line="360" w:lineRule="auto"/>
        <w:ind w:firstLine="241" w:firstLineChars="100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项目名称：</w:t>
      </w:r>
    </w:p>
    <w:p w14:paraId="2EBB843C">
      <w:pPr>
        <w:spacing w:line="360" w:lineRule="auto"/>
        <w:ind w:firstLine="241" w:firstLineChars="1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 xml:space="preserve">项目编号：     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                                    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1276"/>
        <w:gridCol w:w="2268"/>
        <w:gridCol w:w="2439"/>
        <w:gridCol w:w="1263"/>
        <w:gridCol w:w="861"/>
      </w:tblGrid>
      <w:tr w14:paraId="6F7469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CDCF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0726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类型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AF6D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招标规格</w:t>
            </w: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C87D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投标规格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AC20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偏离说明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F106C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备注</w:t>
            </w:r>
          </w:p>
        </w:tc>
      </w:tr>
      <w:tr w14:paraId="0DAB6C3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395AA3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2FA292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068233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FF3F68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02384E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181C63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8A846D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964F63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CB27F9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838F3D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7FDD09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E75C58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021487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10F3E5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07B6CA">
            <w:pPr>
              <w:pStyle w:val="2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48CE42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75C5E5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A1D2DF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526F4E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641DC9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EE4B29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41D09B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678017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64560B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9F68C6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10AAD0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8B7B67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F44D3F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681837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9E10C7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05E3D1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68CD2A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1AAFF2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E91FA3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7922D7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AEA990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3DE377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DDF94D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1E1A37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0FFB5E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C08453">
            <w:pPr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69B524F3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 xml:space="preserve">注: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1.本表须对“第四章”中的“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内容及技术要求”相关内容按照顺序逐项响应，不得空缺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不得复制粘贴</w:t>
      </w:r>
      <w:r>
        <w:rPr>
          <w:rFonts w:hint="eastAsia" w:ascii="仿宋" w:hAnsi="仿宋" w:eastAsia="仿宋" w:cs="仿宋"/>
          <w:b/>
          <w:bCs/>
          <w:sz w:val="24"/>
          <w:szCs w:val="22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/>
          <w:sz w:val="24"/>
          <w:szCs w:val="22"/>
          <w:highlight w:val="none"/>
        </w:rPr>
        <w:t>文件采购内容要求</w:t>
      </w:r>
      <w:r>
        <w:rPr>
          <w:rFonts w:hint="eastAsia" w:ascii="仿宋" w:hAnsi="仿宋" w:eastAsia="仿宋" w:cs="仿宋"/>
          <w:b/>
          <w:bCs/>
          <w:sz w:val="24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4"/>
          <w:szCs w:val="22"/>
          <w:highlight w:val="none"/>
          <w:lang w:val="en-US" w:eastAsia="zh-CN"/>
        </w:rPr>
        <w:t>如全部复制粘贴招标</w:t>
      </w:r>
      <w:r>
        <w:rPr>
          <w:rFonts w:hint="eastAsia" w:ascii="仿宋" w:hAnsi="仿宋" w:eastAsia="仿宋" w:cs="仿宋"/>
          <w:b/>
          <w:bCs/>
          <w:sz w:val="24"/>
          <w:szCs w:val="22"/>
          <w:highlight w:val="none"/>
        </w:rPr>
        <w:t>文件采购内容要求</w:t>
      </w:r>
      <w:r>
        <w:rPr>
          <w:rFonts w:hint="eastAsia" w:ascii="仿宋" w:hAnsi="仿宋" w:eastAsia="仿宋" w:cs="仿宋"/>
          <w:b/>
          <w:bCs/>
          <w:sz w:val="24"/>
          <w:szCs w:val="22"/>
          <w:highlight w:val="none"/>
          <w:lang w:val="en-US" w:eastAsia="zh-CN"/>
        </w:rPr>
        <w:t>按照无效处理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；</w:t>
      </w:r>
    </w:p>
    <w:p w14:paraId="7BA5D76D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2.偏离填写：正偏离、负偏离、无偏离。偏离说明对偏离情况做出详细说明。</w:t>
      </w:r>
    </w:p>
    <w:p w14:paraId="19596827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3.供应商必须据实填写，不得虚假响应，否则将取消其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资格，并按有关规定进行处罚。</w:t>
      </w:r>
    </w:p>
    <w:p w14:paraId="4155C7D9">
      <w:pPr>
        <w:spacing w:line="360" w:lineRule="auto"/>
        <w:jc w:val="left"/>
        <w:rPr>
          <w:rFonts w:hint="default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4.备注栏需填写对应的索引页码。</w:t>
      </w:r>
    </w:p>
    <w:p w14:paraId="350D022C">
      <w:pPr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投标人名称（公章）  ：          </w:t>
      </w:r>
    </w:p>
    <w:p w14:paraId="0D2FF1F4">
      <w:pPr>
        <w:spacing w:line="360" w:lineRule="auto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法定代表人/</w:t>
      </w:r>
      <w:r>
        <w:rPr>
          <w:rFonts w:hint="eastAsia" w:ascii="仿宋" w:hAnsi="仿宋" w:eastAsia="仿宋" w:cs="仿宋"/>
          <w:color w:val="auto"/>
          <w:highlight w:val="none"/>
        </w:rPr>
        <w:t>被授权人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highlight w:val="none"/>
        </w:rPr>
        <w:t>：</w:t>
      </w:r>
    </w:p>
    <w:p w14:paraId="18A8F1AF">
      <w:pPr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日    期：</w:t>
      </w:r>
    </w:p>
    <w:p w14:paraId="5BC18B2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450690"/>
    <w:rsid w:val="54450690"/>
    <w:rsid w:val="7B38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2026-07-14T06:54:00Z</dcterms:created>
  <dc:creator>HUAWEI</dc:creator>
  <cp:lastModifiedBy>HUAWEI</cp:lastModifiedBy>
  <dcterms:modified xsi:type="dcterms:W3CDTF">2026-07-14T06:54:29Z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C0EA6DC76E7A445894DE6980F4FDB824_11</vt:lpwstr>
  </property>
  <property fmtid="{D5CDD505-2E9C-101B-9397-08002B2CF9AE}" pid="4" name="KSOTemplateDocerSaveRecord">
    <vt:lpwstr>eyJoZGlkIjoiMDhkYzQ2OGY2MThkMzhlODEyOWQzYWVhZWYwY2QwYmMiLCJ1c2VySWQiOiI0MTIzNDI4OTEifQ==</vt:lpwstr>
  </property>
</Properties>
</file>