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20A8C6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1FB70986">
      <w:pPr>
        <w:pStyle w:val="4"/>
      </w:pPr>
      <w:r>
        <w:rPr>
          <w:rFonts w:ascii="仿宋_GB2312" w:hAnsi="仿宋_GB2312" w:eastAsia="仿宋_GB2312" w:cs="仿宋_GB2312"/>
        </w:rPr>
        <w:t>合同包1(定边县定边街道办事处关于兴源社区公益性基础设施提升项目):</w:t>
      </w:r>
    </w:p>
    <w:p w14:paraId="04483C93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合同包预算金额：820,000.00元</w:t>
      </w:r>
    </w:p>
    <w:p w14:paraId="4D3CA97B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合同包最高限价：820,000.00元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046726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6DA957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6FB08C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30629F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0B3DB1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71137D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7A9AC0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2ACF3E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E7C42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66CE00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健身设备</w:t>
            </w:r>
          </w:p>
        </w:tc>
        <w:tc>
          <w:tcPr>
            <w:tcW w:w="1384" w:type="dxa"/>
          </w:tcPr>
          <w:p w14:paraId="00731D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健身器材</w:t>
            </w:r>
          </w:p>
        </w:tc>
        <w:tc>
          <w:tcPr>
            <w:tcW w:w="1384" w:type="dxa"/>
          </w:tcPr>
          <w:p w14:paraId="2FAB40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3B3F54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0A78D2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820,000.00</w:t>
            </w:r>
          </w:p>
        </w:tc>
      </w:tr>
    </w:tbl>
    <w:p w14:paraId="61D6D23B">
      <w:pPr>
        <w:pStyle w:val="4"/>
      </w:pPr>
      <w:r>
        <w:rPr>
          <w:rFonts w:ascii="仿宋_GB2312" w:hAnsi="仿宋_GB2312" w:eastAsia="仿宋_GB2312" w:cs="仿宋_GB2312"/>
        </w:rPr>
        <w:t xml:space="preserve"> 本合同包接受联合体投标</w:t>
      </w:r>
    </w:p>
    <w:p w14:paraId="77D4DECE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59344889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2B4F44FF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2381</Words>
  <Characters>2767</Characters>
  <Lines>0</Lines>
  <Paragraphs>0</Paragraphs>
  <TotalTime>0</TotalTime>
  <ScaleCrop>false</ScaleCrop>
  <LinksUpToDate>false</LinksUpToDate>
  <CharactersWithSpaces>2793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2026-09-21T08:56:12Z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eyJoZGlkIjoiNDc2ZTFhMGUxNDcxOWQ3NzM5N2ZmNzQ5MTc2MDkxMTUiLCJ1c2VySWQiOiIzNDU3ODAwNDUifQ==</vt:lpwstr>
  </property>
  <property fmtid="{D5CDD505-2E9C-101B-9397-08002B2CF9AE}" pid="4" name="ICV">
    <vt:lpwstr>2439B33D339147EAB8F7414098FA0990_12</vt:lpwstr>
  </property>
</Properties>
</file>