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pStyle w:val="12"/>
        <w:spacing w:line="360" w:lineRule="auto"/>
        <w:ind w:firstLine="480"/>
        <w:jc w:val="center"/>
        <w:rPr>
          <w:rFonts w:hint="eastAsia" w:ascii="宋体" w:hAnsi="宋体" w:eastAsia="宋体" w:cs="宋体"/>
          <w:b w:val="0"/>
          <w:bCs/>
          <w:color w:val="auto"/>
          <w:kern w:val="0"/>
          <w:sz w:val="36"/>
          <w:szCs w:val="36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36"/>
          <w:szCs w:val="36"/>
          <w:highlight w:val="none"/>
          <w:lang w:val="en-US" w:eastAsia="zh-CN" w:bidi="ar-SA"/>
        </w:rPr>
        <w:t>采购需求</w:t>
      </w:r>
    </w:p>
    <w:p w14:paraId="0408D109">
      <w:pPr>
        <w:pStyle w:val="12"/>
        <w:spacing w:line="360" w:lineRule="auto"/>
        <w:rPr>
          <w:rFonts w:hint="eastAsia" w:ascii="宋体" w:hAnsi="宋体" w:eastAsia="宋体" w:cs="宋体"/>
          <w:b w:val="0"/>
          <w:bCs/>
          <w:color w:val="auto"/>
          <w:kern w:val="0"/>
          <w:sz w:val="24"/>
          <w:szCs w:val="24"/>
          <w:highlight w:val="none"/>
          <w:lang w:val="en-US" w:eastAsia="zh-CN" w:bidi="ar-SA"/>
        </w:rPr>
      </w:pPr>
    </w:p>
    <w:p w14:paraId="162B839C">
      <w:pPr>
        <w:pStyle w:val="12"/>
        <w:spacing w:line="360" w:lineRule="auto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highlight w:val="none"/>
          <w:lang w:val="en-US" w:eastAsia="zh-CN" w:bidi="ar-SA"/>
        </w:rPr>
        <w:t>陕西省楼观台国有生态实验林场“百万亩绿色碳库”试点示范项目碳汇计量监测设备采购项目</w:t>
      </w:r>
    </w:p>
    <w:p w14:paraId="4B39C40D">
      <w:pPr>
        <w:rPr>
          <w:rFonts w:hint="eastAsia"/>
        </w:rPr>
      </w:pP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D9EE2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碳汇计量监测设备</w:t>
            </w:r>
            <w:bookmarkEnd w:id="0"/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1组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both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880,400.00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880,400.00</w:t>
            </w:r>
          </w:p>
        </w:tc>
      </w:tr>
    </w:tbl>
    <w:p w14:paraId="4C2F352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0715EC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221DE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36EC5"/>
    <w:rsid w:val="4CCF550D"/>
    <w:rsid w:val="4CFF1F82"/>
    <w:rsid w:val="4D7049C3"/>
    <w:rsid w:val="4D7F33D7"/>
    <w:rsid w:val="4DC31516"/>
    <w:rsid w:val="4DE60D60"/>
    <w:rsid w:val="4E2304D5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63098A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252EC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</Words>
  <Characters>105</Characters>
  <Lines>13</Lines>
  <Paragraphs>17</Paragraphs>
  <TotalTime>1</TotalTime>
  <ScaleCrop>false</ScaleCrop>
  <LinksUpToDate>false</LinksUpToDate>
  <CharactersWithSpaces>105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庄先生</cp:lastModifiedBy>
  <dcterms:modified xsi:type="dcterms:W3CDTF">2026-06-08T16:16:16Z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eyJoZGlkIjoiMGIyODNlYzRiOGU4NWFkZmMyODU2OTJjYTgwYmNhYTQiLCJ1c2VySWQiOiIyMDE4MTI5In0=</vt:lpwstr>
  </property>
  <property fmtid="{D5CDD505-2E9C-101B-9397-08002B2CF9AE}" pid="3" name="KSOProductBuildVer">
    <vt:lpwstr>2052-12.1.0.26895</vt:lpwstr>
  </property>
  <property fmtid="{D5CDD505-2E9C-101B-9397-08002B2CF9AE}" pid="4" name="ICV">
    <vt:lpwstr>D0B40347A1074476ACCB12B1535BEEBF_13</vt:lpwstr>
  </property>
</Properties>
</file>