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DA105F">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sz w:val="40"/>
          <w:szCs w:val="40"/>
        </w:rPr>
      </w:pPr>
      <w:bookmarkStart w:id="0" w:name="_Toc28359022"/>
      <w:bookmarkStart w:id="1" w:name="_Toc35393809"/>
      <w:r>
        <w:rPr>
          <w:rFonts w:hint="eastAsia" w:ascii="华文中宋" w:hAnsi="华文中宋" w:eastAsia="华文中宋" w:cs="华文中宋"/>
          <w:sz w:val="40"/>
          <w:szCs w:val="40"/>
        </w:rPr>
        <w:t>关于</w:t>
      </w:r>
      <w:r>
        <w:rPr>
          <w:rFonts w:hint="eastAsia" w:ascii="华文中宋" w:hAnsi="华文中宋" w:eastAsia="华文中宋" w:cs="华文中宋"/>
          <w:sz w:val="40"/>
          <w:szCs w:val="40"/>
          <w:lang w:eastAsia="zh-CN"/>
        </w:rPr>
        <w:t>西安职业技术学院学校各类印刷项目</w:t>
      </w:r>
      <w:r>
        <w:rPr>
          <w:rFonts w:hint="eastAsia" w:ascii="华文中宋" w:hAnsi="华文中宋" w:eastAsia="华文中宋" w:cs="华文中宋"/>
          <w:sz w:val="40"/>
          <w:szCs w:val="40"/>
        </w:rPr>
        <w:t>的成交结果公告</w:t>
      </w:r>
      <w:bookmarkEnd w:id="0"/>
      <w:bookmarkEnd w:id="1"/>
    </w:p>
    <w:p w14:paraId="20298CC2">
      <w:pPr>
        <w:spacing w:line="560" w:lineRule="exact"/>
        <w:rPr>
          <w:rFonts w:ascii="黑体" w:hAnsi="黑体" w:eastAsia="黑体"/>
          <w:sz w:val="28"/>
          <w:szCs w:val="28"/>
        </w:rPr>
      </w:pPr>
    </w:p>
    <w:p w14:paraId="04397CEE">
      <w:pPr>
        <w:spacing w:line="560" w:lineRule="exact"/>
        <w:rPr>
          <w:rFonts w:hint="eastAsia" w:ascii="黑体" w:hAnsi="黑体" w:eastAsia="黑体"/>
          <w:sz w:val="28"/>
          <w:szCs w:val="28"/>
          <w:lang w:eastAsia="zh-CN"/>
        </w:rPr>
      </w:pPr>
      <w:r>
        <w:rPr>
          <w:rFonts w:hint="eastAsia" w:ascii="黑体" w:hAnsi="黑体" w:eastAsia="黑体"/>
          <w:sz w:val="28"/>
          <w:szCs w:val="28"/>
        </w:rPr>
        <w:t>一、项目编号：</w:t>
      </w:r>
      <w:r>
        <w:rPr>
          <w:rFonts w:hint="eastAsia" w:ascii="仿宋" w:hAnsi="仿宋" w:eastAsia="仿宋"/>
          <w:sz w:val="28"/>
          <w:szCs w:val="28"/>
          <w:lang w:eastAsia="zh-CN"/>
        </w:rPr>
        <w:t>XCZX2026-0041</w:t>
      </w:r>
    </w:p>
    <w:p w14:paraId="775D9F9F">
      <w:pPr>
        <w:spacing w:line="560" w:lineRule="exact"/>
        <w:ind w:left="559" w:leftChars="266"/>
        <w:rPr>
          <w:rFonts w:hint="eastAsia" w:ascii="仿宋" w:hAnsi="仿宋" w:eastAsia="黑体"/>
          <w:sz w:val="28"/>
          <w:szCs w:val="28"/>
          <w:lang w:eastAsia="zh-CN"/>
        </w:rPr>
      </w:pPr>
      <w:r>
        <w:rPr>
          <w:rFonts w:hint="eastAsia" w:ascii="黑体" w:hAnsi="黑体" w:eastAsia="黑体"/>
          <w:sz w:val="28"/>
          <w:szCs w:val="28"/>
        </w:rPr>
        <w:t>核准编号：</w:t>
      </w:r>
      <w:r>
        <w:rPr>
          <w:rFonts w:hint="eastAsia" w:ascii="仿宋" w:hAnsi="仿宋" w:eastAsia="仿宋"/>
          <w:sz w:val="28"/>
          <w:szCs w:val="28"/>
          <w:lang w:eastAsia="zh-CN"/>
        </w:rPr>
        <w:t>ZCBN-西安市-2026-01479</w:t>
      </w:r>
    </w:p>
    <w:p w14:paraId="2B875FCB">
      <w:pPr>
        <w:spacing w:line="560" w:lineRule="exact"/>
        <w:ind w:left="560" w:hanging="560" w:hangingChars="200"/>
        <w:rPr>
          <w:rFonts w:hint="eastAsia" w:ascii="仿宋" w:hAnsi="仿宋" w:eastAsia="黑体"/>
          <w:sz w:val="28"/>
          <w:szCs w:val="28"/>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西安职业技术学院学校各类印刷项目</w:t>
      </w:r>
    </w:p>
    <w:p w14:paraId="6448EC7C">
      <w:pPr>
        <w:spacing w:line="560" w:lineRule="exact"/>
        <w:rPr>
          <w:rFonts w:ascii="黑体" w:hAnsi="黑体" w:eastAsia="黑体"/>
          <w:sz w:val="28"/>
          <w:szCs w:val="28"/>
        </w:rPr>
      </w:pPr>
      <w:r>
        <w:rPr>
          <w:rFonts w:hint="eastAsia" w:ascii="黑体" w:hAnsi="黑体" w:eastAsia="黑体"/>
          <w:sz w:val="28"/>
          <w:szCs w:val="28"/>
        </w:rPr>
        <w:t>三、成交信息</w:t>
      </w:r>
    </w:p>
    <w:p w14:paraId="5AF2CA2C">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供应商名称：陕西煤航安全印务有限公司</w:t>
      </w:r>
    </w:p>
    <w:p w14:paraId="7ECD301F">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供应商地址：</w:t>
      </w:r>
      <w:r>
        <w:rPr>
          <w:rFonts w:hint="eastAsia" w:ascii="仿宋" w:hAnsi="仿宋" w:eastAsia="仿宋"/>
          <w:sz w:val="28"/>
          <w:szCs w:val="28"/>
          <w:lang w:eastAsia="zh-CN"/>
        </w:rPr>
        <w:t>西安市航天基地神舟四路</w:t>
      </w:r>
      <w:r>
        <w:rPr>
          <w:rFonts w:hint="eastAsia" w:ascii="仿宋" w:hAnsi="仿宋" w:eastAsia="仿宋"/>
          <w:sz w:val="28"/>
          <w:szCs w:val="28"/>
          <w:lang w:val="en-US" w:eastAsia="zh-CN"/>
        </w:rPr>
        <w:t>216号</w:t>
      </w:r>
    </w:p>
    <w:p w14:paraId="3D9AFB5F">
      <w:pPr>
        <w:spacing w:line="560" w:lineRule="exact"/>
        <w:ind w:firstLine="560" w:firstLineChars="200"/>
        <w:rPr>
          <w:rFonts w:ascii="仿宋" w:hAnsi="仿宋" w:eastAsia="仿宋"/>
          <w:sz w:val="28"/>
          <w:szCs w:val="28"/>
        </w:rPr>
      </w:pPr>
      <w:r>
        <w:rPr>
          <w:rFonts w:hint="eastAsia" w:ascii="仿宋" w:hAnsi="仿宋" w:eastAsia="仿宋"/>
          <w:sz w:val="28"/>
          <w:szCs w:val="28"/>
        </w:rPr>
        <w:t>成交金额：</w:t>
      </w:r>
      <w:r>
        <w:rPr>
          <w:rFonts w:hint="eastAsia" w:ascii="仿宋" w:hAnsi="仿宋" w:eastAsia="仿宋"/>
          <w:sz w:val="28"/>
          <w:szCs w:val="28"/>
          <w:lang w:val="en-US" w:eastAsia="zh-CN"/>
        </w:rPr>
        <w:t xml:space="preserve"> 999.21</w:t>
      </w:r>
      <w:r>
        <w:rPr>
          <w:rFonts w:hint="eastAsia" w:ascii="仿宋" w:hAnsi="仿宋" w:eastAsia="仿宋"/>
          <w:sz w:val="28"/>
          <w:szCs w:val="28"/>
        </w:rPr>
        <w:t>元</w:t>
      </w:r>
    </w:p>
    <w:p w14:paraId="1C3C3BB6">
      <w:pPr>
        <w:spacing w:line="56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val="en-US" w:eastAsia="zh-CN"/>
        </w:rPr>
        <w:t xml:space="preserve"> 霍江萍</w:t>
      </w:r>
    </w:p>
    <w:p w14:paraId="2BC7DBBA">
      <w:pPr>
        <w:spacing w:line="56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联系电话：13991929868</w:t>
      </w:r>
    </w:p>
    <w:p w14:paraId="68C0C96B">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6"/>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064E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16F40B83">
            <w:pPr>
              <w:spacing w:line="560" w:lineRule="exact"/>
              <w:jc w:val="center"/>
              <w:rPr>
                <w:rFonts w:ascii="黑体" w:hAnsi="黑体" w:eastAsia="黑体"/>
                <w:kern w:val="0"/>
                <w:sz w:val="28"/>
                <w:szCs w:val="28"/>
              </w:rPr>
            </w:pPr>
            <w:r>
              <w:rPr>
                <w:rFonts w:hint="eastAsia" w:ascii="黑体" w:hAnsi="黑体" w:eastAsia="黑体"/>
                <w:kern w:val="0"/>
                <w:sz w:val="28"/>
                <w:szCs w:val="28"/>
              </w:rPr>
              <w:t>货物类</w:t>
            </w:r>
          </w:p>
        </w:tc>
      </w:tr>
      <w:tr w14:paraId="7B34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096BDA0E">
            <w:pPr>
              <w:widowControl/>
              <w:spacing w:line="560" w:lineRule="exact"/>
              <w:jc w:val="left"/>
              <w:rPr>
                <w:rFonts w:hint="eastAsia" w:ascii="仿宋" w:hAnsi="仿宋" w:eastAsia="仿宋"/>
                <w:kern w:val="0"/>
                <w:sz w:val="28"/>
                <w:szCs w:val="28"/>
                <w:lang w:val="en-US" w:eastAsia="zh-CN"/>
              </w:rPr>
            </w:pPr>
            <w:r>
              <w:rPr>
                <w:rFonts w:hint="eastAsia" w:ascii="仿宋" w:hAnsi="仿宋" w:eastAsia="仿宋"/>
                <w:b/>
                <w:bCs/>
                <w:kern w:val="0"/>
                <w:sz w:val="28"/>
                <w:szCs w:val="28"/>
              </w:rPr>
              <w:t>详见附件</w:t>
            </w:r>
          </w:p>
        </w:tc>
      </w:tr>
    </w:tbl>
    <w:p w14:paraId="4759D9C0">
      <w:pPr>
        <w:spacing w:line="56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马云</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李缪美</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徐廷轶</w:t>
      </w:r>
      <w:r>
        <w:rPr>
          <w:rFonts w:hint="eastAsia" w:ascii="仿宋" w:hAnsi="仿宋" w:eastAsia="仿宋" w:cs="宋体"/>
          <w:kern w:val="0"/>
          <w:sz w:val="28"/>
          <w:szCs w:val="28"/>
          <w:lang w:val="en-US" w:eastAsia="zh-CN"/>
        </w:rPr>
        <w:t xml:space="preserve">                 </w:t>
      </w:r>
      <w:r>
        <w:rPr>
          <w:rFonts w:hint="eastAsia" w:ascii="仿宋" w:hAnsi="仿宋" w:eastAsia="仿宋" w:cs="宋体"/>
          <w:kern w:val="0"/>
          <w:sz w:val="28"/>
          <w:szCs w:val="28"/>
        </w:rPr>
        <w:t>。</w:t>
      </w:r>
    </w:p>
    <w:p w14:paraId="38862556">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4609A3D8">
      <w:pPr>
        <w:spacing w:line="560" w:lineRule="exact"/>
        <w:rPr>
          <w:rFonts w:hint="default" w:eastAsia="黑体"/>
          <w:lang w:val="en-US" w:eastAsia="zh-CN"/>
        </w:rPr>
      </w:pPr>
      <w:r>
        <w:rPr>
          <w:rFonts w:hint="eastAsia" w:ascii="黑体" w:hAnsi="黑体" w:eastAsia="黑体" w:cs="仿宋"/>
          <w:sz w:val="28"/>
          <w:szCs w:val="28"/>
        </w:rPr>
        <w:t>七、其他补充事宜</w:t>
      </w:r>
    </w:p>
    <w:p w14:paraId="602B397F">
      <w:pPr>
        <w:spacing w:line="560" w:lineRule="exact"/>
        <w:ind w:firstLine="560" w:firstLineChars="200"/>
        <w:rPr>
          <w:rFonts w:hint="eastAsia" w:ascii="仿宋" w:hAnsi="仿宋" w:eastAsia="仿宋" w:cs="宋体"/>
          <w:kern w:val="0"/>
          <w:sz w:val="28"/>
          <w:szCs w:val="28"/>
          <w:lang w:eastAsia="zh-CN"/>
        </w:rPr>
      </w:pPr>
      <w:r>
        <w:rPr>
          <w:rFonts w:hint="eastAsia" w:ascii="仿宋" w:hAnsi="仿宋" w:eastAsia="仿宋" w:cs="宋体"/>
          <w:kern w:val="0"/>
          <w:sz w:val="28"/>
          <w:szCs w:val="28"/>
        </w:rPr>
        <w:t>1、</w:t>
      </w:r>
      <w:r>
        <w:rPr>
          <w:rFonts w:hint="eastAsia" w:ascii="仿宋" w:hAnsi="仿宋" w:eastAsia="仿宋" w:cs="宋体"/>
          <w:kern w:val="0"/>
          <w:sz w:val="28"/>
          <w:szCs w:val="28"/>
          <w:lang w:eastAsia="zh-CN"/>
        </w:rPr>
        <w:t>本项目为专门面向中小企业采购项目，成交</w:t>
      </w:r>
      <w:bookmarkStart w:id="2" w:name="_GoBack"/>
      <w:bookmarkEnd w:id="2"/>
      <w:r>
        <w:rPr>
          <w:rFonts w:hint="eastAsia" w:ascii="仿宋" w:hAnsi="仿宋" w:eastAsia="仿宋" w:cs="宋体"/>
          <w:kern w:val="0"/>
          <w:sz w:val="28"/>
          <w:szCs w:val="28"/>
        </w:rPr>
        <w:t>服务商</w:t>
      </w:r>
      <w:r>
        <w:rPr>
          <w:rFonts w:hint="eastAsia" w:ascii="仿宋" w:hAnsi="仿宋" w:eastAsia="仿宋" w:cs="宋体"/>
          <w:kern w:val="0"/>
          <w:sz w:val="28"/>
          <w:szCs w:val="28"/>
          <w:lang w:eastAsia="zh-CN"/>
        </w:rPr>
        <w:t>性质详见附件。</w:t>
      </w:r>
    </w:p>
    <w:p w14:paraId="4E1031D3">
      <w:pPr>
        <w:spacing w:line="56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val="en-US" w:eastAsia="zh-CN"/>
        </w:rPr>
        <w:t>2、</w:t>
      </w:r>
      <w:r>
        <w:rPr>
          <w:rFonts w:hint="eastAsia" w:ascii="仿宋" w:hAnsi="仿宋" w:eastAsia="仿宋" w:cs="宋体"/>
          <w:bCs/>
          <w:sz w:val="28"/>
          <w:szCs w:val="28"/>
        </w:rPr>
        <w:t>本项目采用综合评分法，现依据市财函【2024】817号文件规定，成交供应商评审总得分为</w:t>
      </w:r>
      <w:r>
        <w:rPr>
          <w:rStyle w:val="17"/>
          <w:rFonts w:ascii="仿宋" w:hAnsi="仿宋" w:eastAsia="仿宋" w:cs="仿宋"/>
          <w:b w:val="0"/>
          <w:bCs w:val="0"/>
          <w:i w:val="0"/>
          <w:iCs w:val="0"/>
          <w:smallCaps w:val="0"/>
          <w:kern w:val="0"/>
          <w:sz w:val="28"/>
          <w:szCs w:val="28"/>
        </w:rPr>
        <w:t>86.19</w:t>
      </w:r>
      <w:r>
        <w:rPr>
          <w:rFonts w:hint="eastAsia" w:ascii="仿宋" w:hAnsi="仿宋" w:eastAsia="仿宋" w:cs="宋体"/>
          <w:bCs/>
          <w:sz w:val="28"/>
          <w:szCs w:val="28"/>
        </w:rPr>
        <w:t>分，评审价格为999.21元。</w:t>
      </w:r>
    </w:p>
    <w:p w14:paraId="06FCF266">
      <w:pPr>
        <w:spacing w:line="560" w:lineRule="exact"/>
        <w:ind w:firstLine="560" w:firstLineChars="200"/>
        <w:rPr>
          <w:rFonts w:ascii="仿宋" w:hAnsi="仿宋" w:eastAsia="仿宋" w:cs="宋体"/>
          <w:bCs/>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成交供应商于本项目公告期届满之日起，在西安市公共资源交易中心网站——企业端下载该项目电子版成交通知书，同时须前往西安市公共资源交易中心八楼提交纸质响应文件一正两副，内容与电子响应文件完全一致。</w:t>
      </w:r>
    </w:p>
    <w:p w14:paraId="410EA823">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7B17FD6D">
      <w:pPr>
        <w:spacing w:line="560" w:lineRule="exact"/>
        <w:ind w:firstLine="840" w:firstLineChars="300"/>
        <w:rPr>
          <w:rFonts w:ascii="仿宋" w:hAnsi="仿宋" w:eastAsia="仿宋"/>
          <w:sz w:val="28"/>
          <w:szCs w:val="28"/>
        </w:rPr>
      </w:pPr>
      <w:r>
        <w:rPr>
          <w:rFonts w:hint="eastAsia" w:ascii="仿宋" w:hAnsi="仿宋" w:eastAsia="仿宋"/>
          <w:sz w:val="28"/>
          <w:szCs w:val="28"/>
        </w:rPr>
        <w:t>1.采购人信息</w:t>
      </w:r>
    </w:p>
    <w:p w14:paraId="36C772E4">
      <w:pPr>
        <w:spacing w:line="560" w:lineRule="exact"/>
        <w:ind w:firstLine="840" w:firstLineChars="300"/>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西安职业技术学院</w:t>
      </w:r>
    </w:p>
    <w:p w14:paraId="1CB3195A">
      <w:pPr>
        <w:spacing w:line="560" w:lineRule="exact"/>
        <w:ind w:firstLine="840" w:firstLineChars="300"/>
        <w:rPr>
          <w:rFonts w:hint="eastAsia" w:ascii="仿宋" w:hAnsi="仿宋" w:eastAsia="仿宋"/>
          <w:sz w:val="28"/>
          <w:szCs w:val="28"/>
        </w:rPr>
      </w:pPr>
      <w:r>
        <w:rPr>
          <w:rFonts w:hint="eastAsia" w:ascii="仿宋" w:hAnsi="仿宋" w:eastAsia="仿宋"/>
          <w:sz w:val="28"/>
          <w:szCs w:val="28"/>
        </w:rPr>
        <w:t>地    址：西安市雁塔区鱼斗路251号</w:t>
      </w:r>
    </w:p>
    <w:p w14:paraId="61FEECEF">
      <w:pPr>
        <w:spacing w:line="560" w:lineRule="exact"/>
        <w:ind w:firstLine="840" w:firstLineChars="300"/>
        <w:rPr>
          <w:rFonts w:hint="eastAsia" w:ascii="仿宋" w:hAnsi="仿宋" w:eastAsia="仿宋"/>
          <w:sz w:val="28"/>
          <w:szCs w:val="28"/>
          <w:lang w:eastAsia="zh-CN"/>
        </w:rPr>
      </w:pPr>
      <w:r>
        <w:rPr>
          <w:rFonts w:hint="eastAsia" w:ascii="仿宋" w:hAnsi="仿宋" w:eastAsia="仿宋"/>
          <w:sz w:val="28"/>
          <w:szCs w:val="28"/>
        </w:rPr>
        <w:t>联系方式：13892886071</w:t>
      </w:r>
    </w:p>
    <w:p w14:paraId="18474575">
      <w:pPr>
        <w:spacing w:line="560" w:lineRule="exact"/>
        <w:ind w:firstLine="840" w:firstLineChars="300"/>
        <w:rPr>
          <w:rFonts w:ascii="仿宋" w:hAnsi="仿宋" w:eastAsia="仿宋"/>
          <w:sz w:val="28"/>
          <w:szCs w:val="28"/>
        </w:rPr>
      </w:pPr>
      <w:r>
        <w:rPr>
          <w:rFonts w:hint="eastAsia" w:ascii="仿宋" w:hAnsi="仿宋" w:eastAsia="仿宋"/>
          <w:sz w:val="28"/>
          <w:szCs w:val="28"/>
        </w:rPr>
        <w:t>2.采购代理机构信息</w:t>
      </w:r>
    </w:p>
    <w:p w14:paraId="6F345303">
      <w:pPr>
        <w:spacing w:line="560" w:lineRule="exact"/>
        <w:ind w:firstLine="840" w:firstLineChars="300"/>
        <w:rPr>
          <w:rFonts w:ascii="仿宋" w:hAnsi="仿宋" w:eastAsia="仿宋"/>
          <w:sz w:val="28"/>
          <w:szCs w:val="28"/>
        </w:rPr>
      </w:pPr>
      <w:r>
        <w:rPr>
          <w:rFonts w:hint="eastAsia" w:ascii="仿宋" w:hAnsi="仿宋" w:eastAsia="仿宋"/>
          <w:sz w:val="28"/>
          <w:szCs w:val="28"/>
        </w:rPr>
        <w:t>名    称：西安市市级单位政府采购中心</w:t>
      </w:r>
    </w:p>
    <w:p w14:paraId="253E2116">
      <w:pPr>
        <w:spacing w:line="560" w:lineRule="exact"/>
        <w:ind w:firstLine="840" w:firstLineChars="300"/>
        <w:rPr>
          <w:rFonts w:ascii="仿宋" w:hAnsi="仿宋" w:eastAsia="仿宋"/>
          <w:sz w:val="28"/>
          <w:szCs w:val="28"/>
        </w:rPr>
      </w:pPr>
      <w:r>
        <w:rPr>
          <w:rFonts w:hint="eastAsia" w:ascii="仿宋" w:hAnsi="仿宋" w:eastAsia="仿宋"/>
          <w:sz w:val="28"/>
          <w:szCs w:val="28"/>
        </w:rPr>
        <w:t>地　  址：西安市未央区文景北路16号白桦林国际B座</w:t>
      </w:r>
    </w:p>
    <w:p w14:paraId="329AA2DF">
      <w:pPr>
        <w:spacing w:line="560" w:lineRule="exact"/>
        <w:ind w:firstLine="840" w:firstLineChars="300"/>
        <w:rPr>
          <w:rFonts w:ascii="仿宋" w:hAnsi="仿宋" w:eastAsia="仿宋"/>
          <w:sz w:val="28"/>
          <w:szCs w:val="28"/>
        </w:rPr>
      </w:pPr>
      <w:r>
        <w:rPr>
          <w:rFonts w:hint="eastAsia" w:ascii="仿宋" w:hAnsi="仿宋" w:eastAsia="仿宋"/>
          <w:sz w:val="28"/>
          <w:szCs w:val="28"/>
        </w:rPr>
        <w:t>联系方式：029-86510029、86510365转分机80848</w:t>
      </w:r>
    </w:p>
    <w:p w14:paraId="4518FF06">
      <w:pPr>
        <w:spacing w:line="560" w:lineRule="exact"/>
        <w:ind w:firstLine="840" w:firstLineChars="300"/>
        <w:rPr>
          <w:rFonts w:ascii="仿宋" w:hAnsi="仿宋" w:eastAsia="仿宋"/>
          <w:sz w:val="28"/>
          <w:szCs w:val="28"/>
        </w:rPr>
      </w:pPr>
      <w:r>
        <w:rPr>
          <w:rFonts w:hint="eastAsia" w:ascii="仿宋" w:hAnsi="仿宋" w:eastAsia="仿宋"/>
          <w:sz w:val="28"/>
          <w:szCs w:val="28"/>
        </w:rPr>
        <w:t>3.项目联系方式</w:t>
      </w:r>
    </w:p>
    <w:p w14:paraId="7E082E0E">
      <w:pPr>
        <w:spacing w:line="560" w:lineRule="exact"/>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lang w:eastAsia="zh-CN"/>
        </w:rPr>
        <w:t>李</w:t>
      </w:r>
      <w:r>
        <w:rPr>
          <w:rFonts w:hint="eastAsia" w:ascii="仿宋" w:hAnsi="仿宋" w:eastAsia="仿宋"/>
          <w:sz w:val="28"/>
          <w:szCs w:val="28"/>
        </w:rPr>
        <w:t>老师</w:t>
      </w:r>
    </w:p>
    <w:p w14:paraId="59E95F71">
      <w:pPr>
        <w:spacing w:line="560" w:lineRule="exact"/>
        <w:ind w:firstLine="840" w:firstLineChars="300"/>
        <w:rPr>
          <w:rFonts w:hint="default" w:ascii="仿宋" w:hAnsi="仿宋" w:eastAsia="仿宋"/>
          <w:sz w:val="28"/>
          <w:szCs w:val="28"/>
          <w:lang w:val="en-US" w:eastAsia="zh-CN"/>
        </w:rPr>
      </w:pPr>
      <w:r>
        <w:rPr>
          <w:rFonts w:hint="eastAsia" w:ascii="仿宋" w:hAnsi="仿宋" w:eastAsia="仿宋"/>
          <w:sz w:val="28"/>
          <w:szCs w:val="28"/>
        </w:rPr>
        <w:t>电　  话：029-86510029、86510365转分机80</w:t>
      </w:r>
      <w:r>
        <w:rPr>
          <w:rFonts w:hint="eastAsia" w:ascii="仿宋" w:hAnsi="仿宋" w:eastAsia="仿宋"/>
          <w:sz w:val="28"/>
          <w:szCs w:val="28"/>
          <w:lang w:val="en-US" w:eastAsia="zh-CN"/>
        </w:rPr>
        <w:t>758</w:t>
      </w:r>
    </w:p>
    <w:p w14:paraId="6048E847">
      <w:pPr>
        <w:spacing w:line="560" w:lineRule="exact"/>
        <w:jc w:val="both"/>
        <w:rPr>
          <w:rFonts w:hint="eastAsia" w:ascii="仿宋" w:hAnsi="仿宋" w:eastAsia="仿宋"/>
          <w:sz w:val="28"/>
          <w:szCs w:val="28"/>
        </w:rPr>
      </w:pPr>
      <w:r>
        <w:rPr>
          <w:rFonts w:hint="eastAsia" w:ascii="仿宋" w:hAnsi="仿宋" w:eastAsia="仿宋"/>
          <w:sz w:val="28"/>
          <w:szCs w:val="28"/>
        </w:rPr>
        <w:t xml:space="preserve">                            </w:t>
      </w:r>
    </w:p>
    <w:p w14:paraId="13D7A0D6">
      <w:pPr>
        <w:spacing w:line="560" w:lineRule="exact"/>
        <w:jc w:val="both"/>
        <w:rPr>
          <w:rFonts w:hint="eastAsia" w:ascii="仿宋" w:hAnsi="仿宋" w:eastAsia="仿宋"/>
          <w:sz w:val="28"/>
          <w:szCs w:val="28"/>
        </w:rPr>
      </w:pPr>
    </w:p>
    <w:p w14:paraId="13874869">
      <w:pPr>
        <w:spacing w:line="560" w:lineRule="exact"/>
        <w:jc w:val="both"/>
        <w:rPr>
          <w:rFonts w:hint="eastAsia" w:ascii="仿宋" w:hAnsi="仿宋" w:eastAsia="仿宋"/>
          <w:sz w:val="28"/>
          <w:szCs w:val="28"/>
          <w:lang w:val="en-US" w:eastAsia="zh-CN"/>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p>
    <w:p w14:paraId="23150FE2">
      <w:pPr>
        <w:spacing w:line="560" w:lineRule="exact"/>
        <w:ind w:firstLine="4480" w:firstLineChars="1600"/>
        <w:jc w:val="both"/>
        <w:rPr>
          <w:rFonts w:ascii="仿宋" w:hAnsi="仿宋" w:eastAsia="仿宋"/>
          <w:sz w:val="28"/>
          <w:szCs w:val="28"/>
        </w:rPr>
      </w:pPr>
      <w:r>
        <w:rPr>
          <w:rFonts w:hint="eastAsia" w:ascii="仿宋" w:hAnsi="仿宋" w:eastAsia="仿宋"/>
          <w:sz w:val="28"/>
          <w:szCs w:val="28"/>
        </w:rPr>
        <w:t>西安市市级单位政府采购中心</w:t>
      </w:r>
    </w:p>
    <w:p w14:paraId="1DEE87D4">
      <w:pPr>
        <w:spacing w:line="560" w:lineRule="exact"/>
        <w:ind w:firstLine="5320" w:firstLineChars="1900"/>
        <w:rPr>
          <w:rFonts w:ascii="仿宋" w:hAnsi="仿宋" w:eastAsia="仿宋"/>
          <w:sz w:val="28"/>
          <w:szCs w:val="28"/>
        </w:rPr>
      </w:pP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6</w:t>
      </w:r>
      <w:r>
        <w:rPr>
          <w:rFonts w:hint="eastAsia" w:ascii="仿宋" w:hAnsi="仿宋" w:eastAsia="仿宋"/>
          <w:sz w:val="28"/>
          <w:szCs w:val="28"/>
        </w:rPr>
        <w:t>月</w:t>
      </w:r>
      <w:r>
        <w:rPr>
          <w:rFonts w:hint="eastAsia" w:ascii="仿宋" w:hAnsi="仿宋" w:eastAsia="仿宋"/>
          <w:sz w:val="28"/>
          <w:szCs w:val="28"/>
          <w:lang w:val="en-US" w:eastAsia="zh-CN"/>
        </w:rPr>
        <w:t>25</w:t>
      </w:r>
      <w:r>
        <w:rPr>
          <w:rFonts w:hint="eastAsia" w:ascii="仿宋" w:hAnsi="仿宋" w:eastAsia="仿宋"/>
          <w:sz w:val="28"/>
          <w:szCs w:val="28"/>
        </w:rPr>
        <w:t>日</w:t>
      </w:r>
    </w:p>
    <w:p w14:paraId="31CA31B5">
      <w:pPr>
        <w:spacing w:line="560" w:lineRule="exact"/>
        <w:ind w:firstLine="5320" w:firstLineChars="1900"/>
        <w:rPr>
          <w:rFonts w:ascii="仿宋" w:hAnsi="仿宋" w:eastAsia="仿宋"/>
          <w:sz w:val="28"/>
          <w:szCs w:val="28"/>
        </w:rPr>
        <w:sectPr>
          <w:pgSz w:w="11906" w:h="16838"/>
          <w:pgMar w:top="1440" w:right="1800" w:bottom="1440" w:left="1800" w:header="851" w:footer="992" w:gutter="0"/>
          <w:cols w:space="425" w:num="1"/>
          <w:docGrid w:type="lines" w:linePitch="312" w:charSpace="0"/>
        </w:sectPr>
      </w:pPr>
    </w:p>
    <w:p w14:paraId="1D0C6B8F">
      <w:pPr>
        <w:spacing w:line="560" w:lineRule="exact"/>
        <w:rPr>
          <w:rFonts w:ascii="仿宋" w:hAnsi="仿宋" w:eastAsia="仿宋"/>
          <w:sz w:val="28"/>
          <w:szCs w:val="28"/>
        </w:rPr>
        <w:sectPr>
          <w:type w:val="continuous"/>
          <w:pgSz w:w="11906" w:h="16838"/>
          <w:pgMar w:top="1440" w:right="1800" w:bottom="1440" w:left="1800" w:header="851" w:footer="992" w:gutter="0"/>
          <w:cols w:space="425" w:num="1"/>
          <w:docGrid w:type="lines" w:linePitch="312" w:charSpace="0"/>
        </w:sectPr>
      </w:pPr>
    </w:p>
    <w:p w14:paraId="53856B87">
      <w:pPr>
        <w:spacing w:line="560" w:lineRule="exact"/>
        <w:rPr>
          <w:rFonts w:ascii="仿宋" w:hAnsi="仿宋" w:eastAsia="仿宋"/>
          <w:sz w:val="28"/>
          <w:szCs w:val="28"/>
        </w:rPr>
      </w:pPr>
    </w:p>
    <w:p w14:paraId="1F0F7DA5">
      <w:pPr>
        <w:numPr>
          <w:ilvl w:val="0"/>
          <w:numId w:val="0"/>
        </w:numPr>
        <w:spacing w:line="560" w:lineRule="exact"/>
        <w:rPr>
          <w:rFonts w:ascii="黑体" w:hAnsi="黑体" w:eastAsia="黑体" w:cs="黑体"/>
          <w:color w:val="1F4E79"/>
          <w:spacing w:val="6"/>
          <w:sz w:val="31"/>
          <w:szCs w:val="31"/>
        </w:rPr>
      </w:pPr>
      <w:r>
        <w:rPr>
          <w:rFonts w:hint="eastAsia" w:ascii="黑体" w:hAnsi="黑体" w:eastAsia="黑体" w:cs="宋体"/>
          <w:kern w:val="0"/>
          <w:sz w:val="28"/>
          <w:szCs w:val="28"/>
          <w:lang w:val="en-US" w:eastAsia="zh-CN"/>
        </w:rPr>
        <w:t>附件</w:t>
      </w:r>
    </w:p>
    <w:p w14:paraId="64E6E2D8">
      <w:pPr>
        <w:pStyle w:val="14"/>
        <w:spacing w:line="240" w:lineRule="auto"/>
        <w:ind w:firstLine="0" w:firstLineChars="0"/>
        <w:rPr>
          <w:rFonts w:hint="eastAsia"/>
          <w:u w:val="none"/>
          <w:lang w:val="en-US" w:eastAsia="zh-CN"/>
        </w:rPr>
      </w:pPr>
      <w:r>
        <w:rPr>
          <w:u w:val="none"/>
        </w:rPr>
        <w:drawing>
          <wp:anchor distT="0" distB="0" distL="114300" distR="114300" simplePos="0" relativeHeight="251659264" behindDoc="0" locked="0" layoutInCell="1" allowOverlap="1">
            <wp:simplePos x="0" y="0"/>
            <wp:positionH relativeFrom="column">
              <wp:posOffset>-16510</wp:posOffset>
            </wp:positionH>
            <wp:positionV relativeFrom="paragraph">
              <wp:posOffset>284480</wp:posOffset>
            </wp:positionV>
            <wp:extent cx="3643630" cy="3361690"/>
            <wp:effectExtent l="0" t="0" r="13970" b="1016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643630" cy="3361690"/>
                    </a:xfrm>
                    <a:prstGeom prst="rect">
                      <a:avLst/>
                    </a:prstGeom>
                    <a:noFill/>
                    <a:ln>
                      <a:noFill/>
                    </a:ln>
                  </pic:spPr>
                </pic:pic>
              </a:graphicData>
            </a:graphic>
          </wp:anchor>
        </w:drawing>
      </w:r>
      <w:r>
        <w:rPr>
          <w:rFonts w:hint="eastAsia"/>
          <w:u w:val="none"/>
          <w:lang w:eastAsia="zh-CN"/>
        </w:rPr>
        <w:t>中小企业声明函</w:t>
      </w:r>
      <w:r>
        <w:rPr>
          <w:rFonts w:hint="eastAsia"/>
          <w:u w:val="none"/>
          <w:lang w:val="en-US" w:eastAsia="zh-CN"/>
        </w:rPr>
        <w:t xml:space="preserve">                                               </w:t>
      </w:r>
    </w:p>
    <w:p w14:paraId="35DC9D85">
      <w:pPr>
        <w:pStyle w:val="14"/>
        <w:spacing w:line="240" w:lineRule="auto"/>
        <w:ind w:firstLine="0" w:firstLineChars="0"/>
        <w:rPr>
          <w:rFonts w:hint="eastAsia"/>
          <w:u w:val="none"/>
          <w:lang w:val="en-US" w:eastAsia="zh-CN"/>
        </w:rPr>
      </w:pPr>
    </w:p>
    <w:p w14:paraId="353614AE">
      <w:pPr>
        <w:pStyle w:val="14"/>
        <w:spacing w:line="240" w:lineRule="auto"/>
        <w:ind w:firstLine="0" w:firstLineChars="0"/>
        <w:rPr>
          <w:rFonts w:hint="eastAsia"/>
          <w:u w:val="none"/>
          <w:lang w:val="en-US" w:eastAsia="zh-CN"/>
        </w:rPr>
      </w:pPr>
      <w:r>
        <w:rPr>
          <w:rFonts w:hint="eastAsia"/>
          <w:u w:val="none"/>
          <w:lang w:val="en-US" w:eastAsia="zh-CN"/>
        </w:rPr>
        <w:t xml:space="preserve"> </w:t>
      </w:r>
    </w:p>
    <w:p w14:paraId="0A0E38D1">
      <w:pPr>
        <w:pStyle w:val="14"/>
        <w:spacing w:line="240" w:lineRule="auto"/>
        <w:ind w:firstLine="0" w:firstLineChars="0"/>
        <w:rPr>
          <w:rFonts w:hint="eastAsia"/>
          <w:u w:val="none"/>
          <w:lang w:val="en-US" w:eastAsia="zh-CN"/>
        </w:rPr>
      </w:pPr>
    </w:p>
    <w:p w14:paraId="093A13F7">
      <w:pPr>
        <w:pStyle w:val="14"/>
        <w:spacing w:line="240" w:lineRule="auto"/>
        <w:ind w:firstLine="0" w:firstLineChars="0"/>
        <w:rPr>
          <w:rFonts w:hint="eastAsia"/>
          <w:u w:val="none"/>
          <w:lang w:val="en-US" w:eastAsia="zh-CN"/>
        </w:rPr>
      </w:pPr>
    </w:p>
    <w:p w14:paraId="461EB05B">
      <w:pPr>
        <w:pStyle w:val="14"/>
        <w:spacing w:line="240" w:lineRule="auto"/>
        <w:ind w:firstLine="0" w:firstLineChars="0"/>
        <w:rPr>
          <w:rFonts w:hint="eastAsia"/>
          <w:u w:val="none"/>
          <w:lang w:val="en-US" w:eastAsia="zh-CN"/>
        </w:rPr>
      </w:pPr>
    </w:p>
    <w:p w14:paraId="66F74083">
      <w:pPr>
        <w:pStyle w:val="14"/>
        <w:spacing w:line="240" w:lineRule="auto"/>
        <w:ind w:firstLine="0" w:firstLineChars="0"/>
        <w:rPr>
          <w:rFonts w:hint="eastAsia"/>
          <w:u w:val="none"/>
          <w:lang w:val="en-US" w:eastAsia="zh-CN"/>
        </w:rPr>
      </w:pPr>
    </w:p>
    <w:p w14:paraId="01293D74">
      <w:pPr>
        <w:pStyle w:val="14"/>
        <w:spacing w:line="240" w:lineRule="auto"/>
        <w:ind w:firstLine="0" w:firstLineChars="0"/>
        <w:rPr>
          <w:rFonts w:hint="eastAsia"/>
          <w:u w:val="none"/>
          <w:lang w:val="en-US" w:eastAsia="zh-CN"/>
        </w:rPr>
      </w:pPr>
    </w:p>
    <w:p w14:paraId="42FD69EF">
      <w:pPr>
        <w:pStyle w:val="14"/>
        <w:spacing w:line="240" w:lineRule="auto"/>
        <w:ind w:firstLine="0" w:firstLineChars="0"/>
        <w:rPr>
          <w:rFonts w:hint="eastAsia"/>
          <w:u w:val="none"/>
          <w:lang w:val="en-US" w:eastAsia="zh-CN"/>
        </w:rPr>
      </w:pPr>
    </w:p>
    <w:p w14:paraId="336911AD">
      <w:pPr>
        <w:pStyle w:val="14"/>
        <w:spacing w:line="240" w:lineRule="auto"/>
        <w:ind w:firstLine="0" w:firstLineChars="0"/>
        <w:rPr>
          <w:rFonts w:hint="eastAsia"/>
          <w:u w:val="none"/>
          <w:lang w:val="en-US" w:eastAsia="zh-CN"/>
        </w:rPr>
      </w:pPr>
    </w:p>
    <w:p w14:paraId="48C7314F">
      <w:pPr>
        <w:pStyle w:val="14"/>
        <w:spacing w:line="240" w:lineRule="auto"/>
        <w:ind w:firstLine="0" w:firstLineChars="0"/>
        <w:rPr>
          <w:rFonts w:hint="eastAsia"/>
          <w:u w:val="none"/>
          <w:lang w:val="en-US" w:eastAsia="zh-CN"/>
        </w:rPr>
      </w:pPr>
    </w:p>
    <w:p w14:paraId="10187653">
      <w:pPr>
        <w:pStyle w:val="14"/>
        <w:spacing w:line="240" w:lineRule="auto"/>
        <w:ind w:firstLine="0" w:firstLineChars="0"/>
        <w:rPr>
          <w:rFonts w:hint="eastAsia"/>
          <w:u w:val="none"/>
          <w:lang w:val="en-US" w:eastAsia="zh-CN"/>
        </w:rPr>
      </w:pPr>
    </w:p>
    <w:p w14:paraId="66953FF7">
      <w:pPr>
        <w:pStyle w:val="14"/>
        <w:spacing w:line="240" w:lineRule="auto"/>
        <w:ind w:firstLine="0" w:firstLineChars="0"/>
        <w:rPr>
          <w:rFonts w:hint="eastAsia"/>
          <w:u w:val="none"/>
          <w:lang w:val="en-US" w:eastAsia="zh-CN"/>
        </w:rPr>
      </w:pPr>
    </w:p>
    <w:p w14:paraId="7D43BBF6">
      <w:pPr>
        <w:pStyle w:val="14"/>
        <w:spacing w:line="240" w:lineRule="auto"/>
        <w:ind w:firstLine="0" w:firstLineChars="0"/>
        <w:rPr>
          <w:rFonts w:hint="eastAsia"/>
          <w:u w:val="none"/>
          <w:lang w:val="en-US" w:eastAsia="zh-CN"/>
        </w:rPr>
      </w:pPr>
    </w:p>
    <w:p w14:paraId="266C8453">
      <w:pPr>
        <w:pStyle w:val="14"/>
        <w:spacing w:line="240" w:lineRule="auto"/>
        <w:ind w:firstLine="0" w:firstLineChars="0"/>
        <w:rPr>
          <w:rFonts w:hint="eastAsia"/>
          <w:u w:val="none"/>
          <w:lang w:val="en-US" w:eastAsia="zh-CN"/>
        </w:rPr>
      </w:pPr>
    </w:p>
    <w:p w14:paraId="158872C1">
      <w:pPr>
        <w:pStyle w:val="14"/>
        <w:spacing w:line="240" w:lineRule="auto"/>
        <w:ind w:firstLine="0" w:firstLineChars="0"/>
        <w:rPr>
          <w:rFonts w:hint="eastAsia"/>
          <w:u w:val="none"/>
          <w:lang w:val="en-US" w:eastAsia="zh-CN"/>
        </w:rPr>
      </w:pPr>
    </w:p>
    <w:p w14:paraId="70C94A2B">
      <w:pPr>
        <w:pStyle w:val="14"/>
        <w:spacing w:line="240" w:lineRule="auto"/>
        <w:ind w:firstLine="0" w:firstLineChars="0"/>
        <w:rPr>
          <w:rFonts w:hint="eastAsia"/>
          <w:u w:val="none"/>
          <w:lang w:val="en-US" w:eastAsia="zh-CN"/>
        </w:rPr>
      </w:pPr>
    </w:p>
    <w:p w14:paraId="5B21BDC6">
      <w:pPr>
        <w:pStyle w:val="14"/>
        <w:spacing w:line="240" w:lineRule="auto"/>
        <w:ind w:firstLine="0" w:firstLineChars="0"/>
        <w:rPr>
          <w:rFonts w:hint="eastAsia"/>
          <w:u w:val="none"/>
          <w:lang w:val="en-US" w:eastAsia="zh-CN"/>
        </w:rPr>
      </w:pPr>
    </w:p>
    <w:p w14:paraId="222295CF">
      <w:pPr>
        <w:pStyle w:val="14"/>
        <w:spacing w:line="240" w:lineRule="auto"/>
        <w:ind w:firstLine="0" w:firstLineChars="0"/>
        <w:rPr>
          <w:rFonts w:hint="eastAsia"/>
          <w:u w:val="none"/>
          <w:lang w:val="en-US" w:eastAsia="zh-CN"/>
        </w:rPr>
      </w:pPr>
    </w:p>
    <w:p w14:paraId="629910E0">
      <w:pPr>
        <w:pStyle w:val="14"/>
        <w:spacing w:line="240" w:lineRule="auto"/>
        <w:ind w:firstLine="0" w:firstLineChars="0"/>
        <w:rPr>
          <w:rFonts w:hint="eastAsia"/>
          <w:u w:val="none"/>
          <w:lang w:val="en-US" w:eastAsia="zh-CN"/>
        </w:rPr>
      </w:pPr>
    </w:p>
    <w:p w14:paraId="5D2FD833">
      <w:pPr>
        <w:pStyle w:val="14"/>
        <w:spacing w:line="240" w:lineRule="auto"/>
        <w:ind w:firstLine="0" w:firstLineChars="0"/>
        <w:rPr>
          <w:rFonts w:hint="eastAsia"/>
          <w:u w:val="none"/>
          <w:lang w:val="en-US" w:eastAsia="zh-CN"/>
        </w:rPr>
      </w:pPr>
      <w:r>
        <w:rPr>
          <w:rFonts w:hint="eastAsia"/>
          <w:u w:val="none"/>
          <w:lang w:val="en-US" w:eastAsia="zh-CN"/>
        </w:rPr>
        <w:t>分项报价表</w:t>
      </w:r>
    </w:p>
    <w:p w14:paraId="39AC3D90">
      <w:pPr>
        <w:rPr>
          <w:rFonts w:hint="eastAsia"/>
          <w:u w:val="none"/>
          <w:lang w:val="en-US" w:eastAsia="zh-CN"/>
        </w:rPr>
      </w:pPr>
    </w:p>
    <w:p w14:paraId="5752A9CE">
      <w:pPr>
        <w:rPr>
          <w:rFonts w:hint="eastAsia"/>
          <w:u w:val="none"/>
          <w:lang w:val="en-US" w:eastAsia="zh-CN"/>
        </w:rPr>
      </w:pPr>
    </w:p>
    <w:p w14:paraId="24869D17">
      <w:pPr>
        <w:rPr>
          <w:rFonts w:hint="eastAsia"/>
          <w:u w:val="none"/>
          <w:lang w:val="en-US" w:eastAsia="zh-CN"/>
        </w:rPr>
      </w:pPr>
      <w:r>
        <w:rPr>
          <w:rFonts w:hint="default" w:eastAsiaTheme="minorEastAsia"/>
          <w:u w:val="none"/>
          <w:lang w:val="en-US" w:eastAsia="zh-CN"/>
        </w:rPr>
        <w:drawing>
          <wp:anchor distT="0" distB="0" distL="114300" distR="114300" simplePos="0" relativeHeight="251661312" behindDoc="0" locked="0" layoutInCell="1" allowOverlap="1">
            <wp:simplePos x="0" y="0"/>
            <wp:positionH relativeFrom="column">
              <wp:posOffset>2075180</wp:posOffset>
            </wp:positionH>
            <wp:positionV relativeFrom="paragraph">
              <wp:posOffset>164465</wp:posOffset>
            </wp:positionV>
            <wp:extent cx="1771650" cy="2498725"/>
            <wp:effectExtent l="0" t="0" r="0" b="15875"/>
            <wp:wrapSquare wrapText="bothSides"/>
            <wp:docPr id="4" name="图片 4" descr="分项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分项2"/>
                    <pic:cNvPicPr>
                      <a:picLocks noChangeAspect="1"/>
                    </pic:cNvPicPr>
                  </pic:nvPicPr>
                  <pic:blipFill>
                    <a:blip r:embed="rId5"/>
                    <a:stretch>
                      <a:fillRect/>
                    </a:stretch>
                  </pic:blipFill>
                  <pic:spPr>
                    <a:xfrm>
                      <a:off x="0" y="0"/>
                      <a:ext cx="1771650" cy="2498725"/>
                    </a:xfrm>
                    <a:prstGeom prst="rect">
                      <a:avLst/>
                    </a:prstGeom>
                  </pic:spPr>
                </pic:pic>
              </a:graphicData>
            </a:graphic>
          </wp:anchor>
        </w:drawing>
      </w:r>
      <w:r>
        <w:rPr>
          <w:rFonts w:hint="eastAsia"/>
          <w:u w:val="none"/>
          <w:lang w:val="en-US" w:eastAsia="zh-CN"/>
        </w:rPr>
        <w:drawing>
          <wp:anchor distT="0" distB="0" distL="114300" distR="114300" simplePos="0" relativeHeight="251662336" behindDoc="0" locked="0" layoutInCell="1" allowOverlap="1">
            <wp:simplePos x="0" y="0"/>
            <wp:positionH relativeFrom="column">
              <wp:posOffset>3907155</wp:posOffset>
            </wp:positionH>
            <wp:positionV relativeFrom="paragraph">
              <wp:posOffset>141605</wp:posOffset>
            </wp:positionV>
            <wp:extent cx="1784985" cy="2480310"/>
            <wp:effectExtent l="0" t="0" r="5715" b="15240"/>
            <wp:wrapSquare wrapText="bothSides"/>
            <wp:docPr id="5" name="图片 5" descr="分项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分项3"/>
                    <pic:cNvPicPr>
                      <a:picLocks noChangeAspect="1"/>
                    </pic:cNvPicPr>
                  </pic:nvPicPr>
                  <pic:blipFill>
                    <a:blip r:embed="rId6"/>
                    <a:stretch>
                      <a:fillRect/>
                    </a:stretch>
                  </pic:blipFill>
                  <pic:spPr>
                    <a:xfrm>
                      <a:off x="0" y="0"/>
                      <a:ext cx="1784985" cy="2480310"/>
                    </a:xfrm>
                    <a:prstGeom prst="rect">
                      <a:avLst/>
                    </a:prstGeom>
                  </pic:spPr>
                </pic:pic>
              </a:graphicData>
            </a:graphic>
          </wp:anchor>
        </w:drawing>
      </w:r>
      <w:r>
        <w:rPr>
          <w:rFonts w:hint="default" w:eastAsiaTheme="minorEastAsia"/>
          <w:u w:val="none"/>
          <w:lang w:val="en-US" w:eastAsia="zh-CN"/>
        </w:rPr>
        <w:drawing>
          <wp:anchor distT="0" distB="0" distL="114300" distR="114300" simplePos="0" relativeHeight="251660288" behindDoc="0" locked="0" layoutInCell="1" allowOverlap="1">
            <wp:simplePos x="0" y="0"/>
            <wp:positionH relativeFrom="column">
              <wp:posOffset>-20320</wp:posOffset>
            </wp:positionH>
            <wp:positionV relativeFrom="paragraph">
              <wp:posOffset>24765</wp:posOffset>
            </wp:positionV>
            <wp:extent cx="1908810" cy="2778760"/>
            <wp:effectExtent l="0" t="0" r="15240" b="2540"/>
            <wp:wrapSquare wrapText="bothSides"/>
            <wp:docPr id="3" name="图片 3" descr="分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分项"/>
                    <pic:cNvPicPr>
                      <a:picLocks noChangeAspect="1"/>
                    </pic:cNvPicPr>
                  </pic:nvPicPr>
                  <pic:blipFill>
                    <a:blip r:embed="rId7"/>
                    <a:stretch>
                      <a:fillRect/>
                    </a:stretch>
                  </pic:blipFill>
                  <pic:spPr>
                    <a:xfrm>
                      <a:off x="0" y="0"/>
                      <a:ext cx="1908810" cy="2778760"/>
                    </a:xfrm>
                    <a:prstGeom prst="rect">
                      <a:avLst/>
                    </a:prstGeom>
                  </pic:spPr>
                </pic:pic>
              </a:graphicData>
            </a:graphic>
          </wp:anchor>
        </w:drawing>
      </w:r>
    </w:p>
    <w:p w14:paraId="388E2915">
      <w:pPr>
        <w:rPr>
          <w:rFonts w:hint="eastAsia"/>
          <w:u w:val="none"/>
          <w:lang w:val="en-US" w:eastAsia="zh-CN"/>
        </w:rPr>
      </w:pPr>
    </w:p>
    <w:p w14:paraId="074243A1">
      <w:pPr>
        <w:rPr>
          <w:rFonts w:hint="eastAsia"/>
          <w:u w:val="none"/>
          <w:lang w:val="en-US" w:eastAsia="zh-CN"/>
        </w:rPr>
      </w:pPr>
    </w:p>
    <w:p w14:paraId="5A4575DC">
      <w:pPr>
        <w:rPr>
          <w:rFonts w:hint="eastAsia"/>
          <w:u w:val="none"/>
          <w:lang w:val="en-US" w:eastAsia="zh-CN"/>
        </w:rPr>
      </w:pPr>
      <w:r>
        <w:rPr>
          <w:rFonts w:hint="eastAsia"/>
          <w:u w:val="none"/>
          <w:lang w:val="en-US" w:eastAsia="zh-CN"/>
        </w:rPr>
        <w:drawing>
          <wp:inline distT="0" distB="0" distL="114300" distR="114300">
            <wp:extent cx="1824990" cy="2715895"/>
            <wp:effectExtent l="0" t="0" r="3810" b="8255"/>
            <wp:docPr id="6" name="图片 6" descr="分项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分项4"/>
                    <pic:cNvPicPr>
                      <a:picLocks noChangeAspect="1"/>
                    </pic:cNvPicPr>
                  </pic:nvPicPr>
                  <pic:blipFill>
                    <a:blip r:embed="rId8"/>
                    <a:stretch>
                      <a:fillRect/>
                    </a:stretch>
                  </pic:blipFill>
                  <pic:spPr>
                    <a:xfrm>
                      <a:off x="0" y="0"/>
                      <a:ext cx="1824990" cy="2715895"/>
                    </a:xfrm>
                    <a:prstGeom prst="rect">
                      <a:avLst/>
                    </a:prstGeom>
                  </pic:spPr>
                </pic:pic>
              </a:graphicData>
            </a:graphic>
          </wp:inline>
        </w:drawing>
      </w:r>
      <w:r>
        <w:rPr>
          <w:rFonts w:hint="eastAsia"/>
          <w:u w:val="none"/>
          <w:lang w:val="en-US" w:eastAsia="zh-CN"/>
        </w:rPr>
        <w:drawing>
          <wp:inline distT="0" distB="0" distL="114300" distR="114300">
            <wp:extent cx="1685290" cy="2456180"/>
            <wp:effectExtent l="0" t="0" r="10160" b="1270"/>
            <wp:docPr id="7" name="图片 7" descr="分项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分项5"/>
                    <pic:cNvPicPr>
                      <a:picLocks noChangeAspect="1"/>
                    </pic:cNvPicPr>
                  </pic:nvPicPr>
                  <pic:blipFill>
                    <a:blip r:embed="rId9"/>
                    <a:stretch>
                      <a:fillRect/>
                    </a:stretch>
                  </pic:blipFill>
                  <pic:spPr>
                    <a:xfrm>
                      <a:off x="0" y="0"/>
                      <a:ext cx="1685290" cy="2456180"/>
                    </a:xfrm>
                    <a:prstGeom prst="rect">
                      <a:avLst/>
                    </a:prstGeom>
                  </pic:spPr>
                </pic:pic>
              </a:graphicData>
            </a:graphic>
          </wp:inline>
        </w:drawing>
      </w:r>
      <w:r>
        <w:rPr>
          <w:rFonts w:hint="eastAsia"/>
          <w:u w:val="none"/>
          <w:lang w:val="en-US" w:eastAsia="zh-CN"/>
        </w:rPr>
        <w:drawing>
          <wp:inline distT="0" distB="0" distL="114300" distR="114300">
            <wp:extent cx="1692910" cy="2498725"/>
            <wp:effectExtent l="0" t="0" r="2540" b="15875"/>
            <wp:docPr id="8" name="图片 8" descr="分项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分项6"/>
                    <pic:cNvPicPr>
                      <a:picLocks noChangeAspect="1"/>
                    </pic:cNvPicPr>
                  </pic:nvPicPr>
                  <pic:blipFill>
                    <a:blip r:embed="rId10"/>
                    <a:stretch>
                      <a:fillRect/>
                    </a:stretch>
                  </pic:blipFill>
                  <pic:spPr>
                    <a:xfrm>
                      <a:off x="0" y="0"/>
                      <a:ext cx="1692910" cy="2498725"/>
                    </a:xfrm>
                    <a:prstGeom prst="rect">
                      <a:avLst/>
                    </a:prstGeom>
                  </pic:spPr>
                </pic:pic>
              </a:graphicData>
            </a:graphic>
          </wp:inline>
        </w:drawing>
      </w:r>
    </w:p>
    <w:p w14:paraId="670155FE">
      <w:pPr>
        <w:rPr>
          <w:rFonts w:hint="eastAsia"/>
          <w:u w:val="none"/>
          <w:lang w:val="en-US" w:eastAsia="zh-CN"/>
        </w:rPr>
      </w:pPr>
      <w:r>
        <w:rPr>
          <w:rFonts w:hint="eastAsia"/>
          <w:u w:val="none"/>
          <w:lang w:val="en-US" w:eastAsia="zh-CN"/>
        </w:rPr>
        <w:drawing>
          <wp:anchor distT="0" distB="0" distL="114300" distR="114300" simplePos="0" relativeHeight="251663360" behindDoc="0" locked="0" layoutInCell="1" allowOverlap="1">
            <wp:simplePos x="0" y="0"/>
            <wp:positionH relativeFrom="column">
              <wp:posOffset>3620770</wp:posOffset>
            </wp:positionH>
            <wp:positionV relativeFrom="paragraph">
              <wp:posOffset>143510</wp:posOffset>
            </wp:positionV>
            <wp:extent cx="1551305" cy="838200"/>
            <wp:effectExtent l="0" t="0" r="10795" b="0"/>
            <wp:wrapSquare wrapText="bothSides"/>
            <wp:docPr id="11" name="图片 11" descr="分项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分项9"/>
                    <pic:cNvPicPr>
                      <a:picLocks noChangeAspect="1"/>
                    </pic:cNvPicPr>
                  </pic:nvPicPr>
                  <pic:blipFill>
                    <a:blip r:embed="rId11"/>
                    <a:stretch>
                      <a:fillRect/>
                    </a:stretch>
                  </pic:blipFill>
                  <pic:spPr>
                    <a:xfrm>
                      <a:off x="0" y="0"/>
                      <a:ext cx="1551305" cy="838200"/>
                    </a:xfrm>
                    <a:prstGeom prst="rect">
                      <a:avLst/>
                    </a:prstGeom>
                  </pic:spPr>
                </pic:pic>
              </a:graphicData>
            </a:graphic>
          </wp:anchor>
        </w:drawing>
      </w:r>
      <w:r>
        <w:rPr>
          <w:rFonts w:hint="eastAsia"/>
          <w:u w:val="none"/>
          <w:lang w:val="en-US" w:eastAsia="zh-CN"/>
        </w:rPr>
        <w:drawing>
          <wp:inline distT="0" distB="0" distL="114300" distR="114300">
            <wp:extent cx="1715135" cy="2559685"/>
            <wp:effectExtent l="0" t="0" r="18415" b="12065"/>
            <wp:docPr id="9" name="图片 9" descr="分项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分项7"/>
                    <pic:cNvPicPr>
                      <a:picLocks noChangeAspect="1"/>
                    </pic:cNvPicPr>
                  </pic:nvPicPr>
                  <pic:blipFill>
                    <a:blip r:embed="rId12"/>
                    <a:stretch>
                      <a:fillRect/>
                    </a:stretch>
                  </pic:blipFill>
                  <pic:spPr>
                    <a:xfrm>
                      <a:off x="0" y="0"/>
                      <a:ext cx="1715135" cy="2559685"/>
                    </a:xfrm>
                    <a:prstGeom prst="rect">
                      <a:avLst/>
                    </a:prstGeom>
                  </pic:spPr>
                </pic:pic>
              </a:graphicData>
            </a:graphic>
          </wp:inline>
        </w:drawing>
      </w:r>
      <w:r>
        <w:rPr>
          <w:rFonts w:hint="eastAsia"/>
          <w:u w:val="none"/>
          <w:lang w:val="en-US" w:eastAsia="zh-CN"/>
        </w:rPr>
        <w:drawing>
          <wp:inline distT="0" distB="0" distL="114300" distR="114300">
            <wp:extent cx="1696085" cy="2529840"/>
            <wp:effectExtent l="0" t="0" r="18415" b="3810"/>
            <wp:docPr id="10" name="图片 10" descr="分项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分项8"/>
                    <pic:cNvPicPr>
                      <a:picLocks noChangeAspect="1"/>
                    </pic:cNvPicPr>
                  </pic:nvPicPr>
                  <pic:blipFill>
                    <a:blip r:embed="rId13"/>
                    <a:stretch>
                      <a:fillRect/>
                    </a:stretch>
                  </pic:blipFill>
                  <pic:spPr>
                    <a:xfrm>
                      <a:off x="0" y="0"/>
                      <a:ext cx="1696085" cy="2529840"/>
                    </a:xfrm>
                    <a:prstGeom prst="rect">
                      <a:avLst/>
                    </a:prstGeom>
                  </pic:spPr>
                </pic:pic>
              </a:graphicData>
            </a:graphic>
          </wp:inline>
        </w:drawing>
      </w:r>
    </w:p>
    <w:p w14:paraId="2A50DB5D">
      <w:pPr>
        <w:rPr>
          <w:rFonts w:hint="eastAsia"/>
          <w:u w:val="none"/>
          <w:lang w:val="en-US" w:eastAsia="zh-CN"/>
        </w:rPr>
      </w:pPr>
    </w:p>
    <w:p w14:paraId="23A1680E">
      <w:pPr>
        <w:rPr>
          <w:rFonts w:hint="eastAsia"/>
          <w:u w:val="none"/>
          <w:lang w:val="en-US" w:eastAsia="zh-CN"/>
        </w:rPr>
      </w:pPr>
    </w:p>
    <w:p w14:paraId="00D6257A">
      <w:pPr>
        <w:rPr>
          <w:rFonts w:hint="eastAsia"/>
          <w:u w:val="none"/>
          <w:lang w:val="en-US" w:eastAsia="zh-CN"/>
        </w:rPr>
      </w:pPr>
    </w:p>
    <w:p w14:paraId="2E6AD604">
      <w:pPr>
        <w:rPr>
          <w:rFonts w:hint="eastAsia"/>
          <w:u w:val="none"/>
          <w:lang w:val="en-US" w:eastAsia="zh-CN"/>
        </w:rPr>
      </w:pPr>
    </w:p>
    <w:p w14:paraId="69C4A2D2">
      <w:pPr>
        <w:rPr>
          <w:rFonts w:hint="eastAsia"/>
          <w:u w:val="none"/>
          <w:lang w:val="en-US" w:eastAsia="zh-CN"/>
        </w:rPr>
      </w:pPr>
    </w:p>
    <w:p w14:paraId="27DE53F9">
      <w:pPr>
        <w:rPr>
          <w:rFonts w:hint="eastAsia"/>
          <w:u w:val="none"/>
          <w:lang w:val="en-US" w:eastAsia="zh-CN"/>
        </w:rPr>
      </w:pPr>
    </w:p>
    <w:p w14:paraId="60059F4D">
      <w:pPr>
        <w:rPr>
          <w:rFonts w:hint="eastAsia"/>
          <w:u w:val="none"/>
          <w:lang w:val="en-US" w:eastAsia="zh-CN"/>
        </w:rPr>
      </w:pPr>
    </w:p>
    <w:p w14:paraId="3A533D45">
      <w:pPr>
        <w:rPr>
          <w:rFonts w:hint="eastAsia"/>
          <w:u w:val="none"/>
          <w:lang w:val="en-US" w:eastAsia="zh-CN"/>
        </w:rPr>
      </w:pPr>
    </w:p>
    <w:p w14:paraId="0A4BD5D6">
      <w:pPr>
        <w:rPr>
          <w:rFonts w:hint="eastAsia"/>
          <w:u w:val="none"/>
          <w:lang w:val="en-US" w:eastAsia="zh-CN"/>
        </w:rPr>
      </w:pPr>
    </w:p>
    <w:p w14:paraId="637DF1F6">
      <w:pPr>
        <w:rPr>
          <w:rFonts w:hint="eastAsia"/>
          <w:u w:val="none"/>
          <w:lang w:val="en-US" w:eastAsia="zh-CN"/>
        </w:rPr>
      </w:pPr>
    </w:p>
    <w:p w14:paraId="715FE372">
      <w:pPr>
        <w:rPr>
          <w:rFonts w:hint="eastAsia"/>
          <w:u w:val="none"/>
          <w:lang w:val="en-US" w:eastAsia="zh-CN"/>
        </w:rPr>
      </w:pPr>
    </w:p>
    <w:p w14:paraId="4589BABC">
      <w:pPr>
        <w:rPr>
          <w:rFonts w:hint="eastAsia"/>
          <w:u w:val="none"/>
          <w:lang w:val="en-US" w:eastAsia="zh-CN"/>
        </w:rPr>
      </w:pPr>
    </w:p>
    <w:p w14:paraId="0B313EA8">
      <w:pPr>
        <w:rPr>
          <w:rFonts w:hint="eastAsia"/>
          <w:u w:val="none"/>
          <w:lang w:val="en-US" w:eastAsia="zh-CN"/>
        </w:rPr>
      </w:pPr>
    </w:p>
    <w:p w14:paraId="0D2C2A3C">
      <w:pPr>
        <w:rPr>
          <w:rFonts w:hint="eastAsia"/>
          <w:u w:val="none"/>
          <w:lang w:val="en-US" w:eastAsia="zh-CN"/>
        </w:rPr>
      </w:pPr>
    </w:p>
    <w:p w14:paraId="71491BD3">
      <w:pPr>
        <w:rPr>
          <w:rFonts w:hint="eastAsia"/>
          <w:u w:val="none"/>
          <w:lang w:val="en-US" w:eastAsia="zh-CN"/>
        </w:rPr>
      </w:pPr>
    </w:p>
    <w:p w14:paraId="6293CA7D">
      <w:pPr>
        <w:rPr>
          <w:rFonts w:hint="eastAsia"/>
          <w:u w:val="none"/>
          <w:lang w:val="en-US" w:eastAsia="zh-CN"/>
        </w:rPr>
      </w:pPr>
    </w:p>
    <w:p w14:paraId="4FADE2F8">
      <w:pPr>
        <w:rPr>
          <w:rFonts w:hint="eastAsia"/>
          <w:u w:val="none"/>
          <w:lang w:val="en-US" w:eastAsia="zh-CN"/>
        </w:rPr>
      </w:pPr>
    </w:p>
    <w:p w14:paraId="01C5541F">
      <w:pPr>
        <w:rPr>
          <w:rFonts w:hint="eastAsia"/>
          <w:u w:val="none"/>
          <w:lang w:val="en-US" w:eastAsia="zh-CN"/>
        </w:rPr>
      </w:pPr>
    </w:p>
    <w:p w14:paraId="5B633E72">
      <w:pPr>
        <w:rPr>
          <w:rFonts w:hint="eastAsia"/>
          <w:u w:val="none"/>
          <w:lang w:val="en-US" w:eastAsia="zh-CN"/>
        </w:rPr>
      </w:pPr>
    </w:p>
    <w:p w14:paraId="670D1C00">
      <w:pPr>
        <w:rPr>
          <w:rFonts w:hint="eastAsia"/>
          <w:u w:val="none"/>
          <w:lang w:val="en-US" w:eastAsia="zh-CN"/>
        </w:rPr>
      </w:pPr>
    </w:p>
    <w:p w14:paraId="177571AB">
      <w:pPr>
        <w:rPr>
          <w:rFonts w:hint="eastAsia"/>
          <w:u w:val="none"/>
          <w:lang w:val="en-US" w:eastAsia="zh-CN"/>
        </w:rPr>
      </w:pPr>
    </w:p>
    <w:p w14:paraId="044F2D73">
      <w:pPr>
        <w:rPr>
          <w:rFonts w:hint="default"/>
          <w:u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MS PMincho">
    <w:panose1 w:val="02020600040205080304"/>
    <w:charset w:val="80"/>
    <w:family w:val="roman"/>
    <w:pitch w:val="default"/>
    <w:sig w:usb0="E00002FF" w:usb1="6AC7FDFB" w:usb2="00000012" w:usb3="00000000" w:csb0="4002009F" w:csb1="DFD70000"/>
  </w:font>
  <w:font w:name="方正小标宋简体">
    <w:altName w:val="仿宋_GB2312"/>
    <w:panose1 w:val="03000509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1890632D"/>
    <w:rsid w:val="000464D7"/>
    <w:rsid w:val="000D1E53"/>
    <w:rsid w:val="000F440C"/>
    <w:rsid w:val="0010240D"/>
    <w:rsid w:val="001279CA"/>
    <w:rsid w:val="001907D3"/>
    <w:rsid w:val="001A4F13"/>
    <w:rsid w:val="001C1C5C"/>
    <w:rsid w:val="001C6511"/>
    <w:rsid w:val="00204271"/>
    <w:rsid w:val="0022695B"/>
    <w:rsid w:val="00241611"/>
    <w:rsid w:val="00271E37"/>
    <w:rsid w:val="00315CEE"/>
    <w:rsid w:val="00326CAB"/>
    <w:rsid w:val="00351B64"/>
    <w:rsid w:val="0035394C"/>
    <w:rsid w:val="003565E4"/>
    <w:rsid w:val="003B3571"/>
    <w:rsid w:val="003C22ED"/>
    <w:rsid w:val="003D6E03"/>
    <w:rsid w:val="003E7536"/>
    <w:rsid w:val="003F610C"/>
    <w:rsid w:val="00431947"/>
    <w:rsid w:val="00435747"/>
    <w:rsid w:val="00463A78"/>
    <w:rsid w:val="004C1FC8"/>
    <w:rsid w:val="0050746C"/>
    <w:rsid w:val="005A30F5"/>
    <w:rsid w:val="005E5C3A"/>
    <w:rsid w:val="005F02E0"/>
    <w:rsid w:val="00603AA1"/>
    <w:rsid w:val="006634A5"/>
    <w:rsid w:val="006A6589"/>
    <w:rsid w:val="006C6A60"/>
    <w:rsid w:val="007269FF"/>
    <w:rsid w:val="00740CC9"/>
    <w:rsid w:val="007C0A06"/>
    <w:rsid w:val="007D54BE"/>
    <w:rsid w:val="0081238C"/>
    <w:rsid w:val="008C1488"/>
    <w:rsid w:val="008E6226"/>
    <w:rsid w:val="00930D4F"/>
    <w:rsid w:val="009E2063"/>
    <w:rsid w:val="00A83CC6"/>
    <w:rsid w:val="00AB7A5E"/>
    <w:rsid w:val="00B11D69"/>
    <w:rsid w:val="00B733FF"/>
    <w:rsid w:val="00C535E1"/>
    <w:rsid w:val="00C92DE7"/>
    <w:rsid w:val="00C93283"/>
    <w:rsid w:val="00CD56B5"/>
    <w:rsid w:val="00D41A85"/>
    <w:rsid w:val="00DA1861"/>
    <w:rsid w:val="00DB3764"/>
    <w:rsid w:val="00E336CC"/>
    <w:rsid w:val="00EA5C65"/>
    <w:rsid w:val="00F43C2A"/>
    <w:rsid w:val="00FD5A89"/>
    <w:rsid w:val="012127F5"/>
    <w:rsid w:val="01227D7E"/>
    <w:rsid w:val="01A00A6F"/>
    <w:rsid w:val="01CD4F9E"/>
    <w:rsid w:val="022C122E"/>
    <w:rsid w:val="039466F8"/>
    <w:rsid w:val="053142C8"/>
    <w:rsid w:val="077720DA"/>
    <w:rsid w:val="08CB3FED"/>
    <w:rsid w:val="08E82290"/>
    <w:rsid w:val="09FD3D6F"/>
    <w:rsid w:val="0A0C6E61"/>
    <w:rsid w:val="0A1A1E39"/>
    <w:rsid w:val="0A700A8A"/>
    <w:rsid w:val="0B484D61"/>
    <w:rsid w:val="0B9B2CCE"/>
    <w:rsid w:val="0BD31AC9"/>
    <w:rsid w:val="0BFF2526"/>
    <w:rsid w:val="0C475E75"/>
    <w:rsid w:val="0C5E1AB8"/>
    <w:rsid w:val="0CB54EE7"/>
    <w:rsid w:val="0D9953CB"/>
    <w:rsid w:val="0DD010DD"/>
    <w:rsid w:val="0E707C3F"/>
    <w:rsid w:val="0F1B6B34"/>
    <w:rsid w:val="102F550F"/>
    <w:rsid w:val="1065384A"/>
    <w:rsid w:val="10A175C7"/>
    <w:rsid w:val="11C8446B"/>
    <w:rsid w:val="123F190D"/>
    <w:rsid w:val="126A24FF"/>
    <w:rsid w:val="12864D96"/>
    <w:rsid w:val="12D72017"/>
    <w:rsid w:val="12F24A97"/>
    <w:rsid w:val="12F26903"/>
    <w:rsid w:val="14804A65"/>
    <w:rsid w:val="15A03FA5"/>
    <w:rsid w:val="16B453EE"/>
    <w:rsid w:val="16C06145"/>
    <w:rsid w:val="180835CB"/>
    <w:rsid w:val="180F1B3A"/>
    <w:rsid w:val="1890632D"/>
    <w:rsid w:val="18DB3711"/>
    <w:rsid w:val="194913A1"/>
    <w:rsid w:val="19D759C7"/>
    <w:rsid w:val="1A8E1A63"/>
    <w:rsid w:val="1B0618AB"/>
    <w:rsid w:val="1B7E663E"/>
    <w:rsid w:val="1D302408"/>
    <w:rsid w:val="1E196CFA"/>
    <w:rsid w:val="1F9913AA"/>
    <w:rsid w:val="20911C9D"/>
    <w:rsid w:val="215F3817"/>
    <w:rsid w:val="21940FC3"/>
    <w:rsid w:val="222B1319"/>
    <w:rsid w:val="2346335A"/>
    <w:rsid w:val="24CF357C"/>
    <w:rsid w:val="251064D6"/>
    <w:rsid w:val="2589436A"/>
    <w:rsid w:val="265E7CC5"/>
    <w:rsid w:val="26760130"/>
    <w:rsid w:val="282B7E85"/>
    <w:rsid w:val="29111581"/>
    <w:rsid w:val="29734CC5"/>
    <w:rsid w:val="29B75074"/>
    <w:rsid w:val="29C97C83"/>
    <w:rsid w:val="2A12097A"/>
    <w:rsid w:val="2AEF7F03"/>
    <w:rsid w:val="2AF842D1"/>
    <w:rsid w:val="2AFF70D2"/>
    <w:rsid w:val="2B07238D"/>
    <w:rsid w:val="2B90786F"/>
    <w:rsid w:val="2CCF505C"/>
    <w:rsid w:val="2E6C0A8C"/>
    <w:rsid w:val="2EFC4898"/>
    <w:rsid w:val="2F685D75"/>
    <w:rsid w:val="305A2CE0"/>
    <w:rsid w:val="30A65535"/>
    <w:rsid w:val="3125732C"/>
    <w:rsid w:val="312762B1"/>
    <w:rsid w:val="31C45618"/>
    <w:rsid w:val="321405E3"/>
    <w:rsid w:val="32197AF2"/>
    <w:rsid w:val="330D4045"/>
    <w:rsid w:val="337C2B8E"/>
    <w:rsid w:val="34960CB4"/>
    <w:rsid w:val="35670DE9"/>
    <w:rsid w:val="35963360"/>
    <w:rsid w:val="35C03DEC"/>
    <w:rsid w:val="35F1053F"/>
    <w:rsid w:val="36145EC8"/>
    <w:rsid w:val="363F6801"/>
    <w:rsid w:val="367B0A65"/>
    <w:rsid w:val="36EF69AF"/>
    <w:rsid w:val="37CD07F9"/>
    <w:rsid w:val="38481119"/>
    <w:rsid w:val="3A8B6511"/>
    <w:rsid w:val="3C5828F9"/>
    <w:rsid w:val="3CAD2AA4"/>
    <w:rsid w:val="3D4847FC"/>
    <w:rsid w:val="3DC83E3F"/>
    <w:rsid w:val="3DD550FC"/>
    <w:rsid w:val="3E074DFF"/>
    <w:rsid w:val="3E9D69B8"/>
    <w:rsid w:val="3F910F5E"/>
    <w:rsid w:val="40FD7F03"/>
    <w:rsid w:val="4102179C"/>
    <w:rsid w:val="4330247B"/>
    <w:rsid w:val="43501258"/>
    <w:rsid w:val="43BD5ABC"/>
    <w:rsid w:val="441F550B"/>
    <w:rsid w:val="44A529D2"/>
    <w:rsid w:val="44E9049B"/>
    <w:rsid w:val="4577676E"/>
    <w:rsid w:val="459E6F9C"/>
    <w:rsid w:val="45DF131F"/>
    <w:rsid w:val="477B54A5"/>
    <w:rsid w:val="480E0A6B"/>
    <w:rsid w:val="49047674"/>
    <w:rsid w:val="4905255F"/>
    <w:rsid w:val="491B0746"/>
    <w:rsid w:val="49F93919"/>
    <w:rsid w:val="4AFF59CB"/>
    <w:rsid w:val="4B6F6CFE"/>
    <w:rsid w:val="4C6660E2"/>
    <w:rsid w:val="4CE46216"/>
    <w:rsid w:val="4D7430E3"/>
    <w:rsid w:val="4DE15750"/>
    <w:rsid w:val="4E817BE5"/>
    <w:rsid w:val="4EA3009D"/>
    <w:rsid w:val="502C64EB"/>
    <w:rsid w:val="50AB4649"/>
    <w:rsid w:val="51194FDD"/>
    <w:rsid w:val="526F35BA"/>
    <w:rsid w:val="5319476A"/>
    <w:rsid w:val="53547F9C"/>
    <w:rsid w:val="539F05E5"/>
    <w:rsid w:val="543412F9"/>
    <w:rsid w:val="5520724E"/>
    <w:rsid w:val="56305556"/>
    <w:rsid w:val="56407DF9"/>
    <w:rsid w:val="57041DFC"/>
    <w:rsid w:val="596730EE"/>
    <w:rsid w:val="5A6A7D07"/>
    <w:rsid w:val="5ABE370A"/>
    <w:rsid w:val="5AD07020"/>
    <w:rsid w:val="5AF55F4F"/>
    <w:rsid w:val="5B0E0DE8"/>
    <w:rsid w:val="5C7D147C"/>
    <w:rsid w:val="5D1F74DB"/>
    <w:rsid w:val="5D445CAD"/>
    <w:rsid w:val="5DFC3ABE"/>
    <w:rsid w:val="5EB16F46"/>
    <w:rsid w:val="5F012C59"/>
    <w:rsid w:val="60722A0D"/>
    <w:rsid w:val="60837878"/>
    <w:rsid w:val="60F577E0"/>
    <w:rsid w:val="621D0246"/>
    <w:rsid w:val="626808DE"/>
    <w:rsid w:val="63F310BF"/>
    <w:rsid w:val="63FB0692"/>
    <w:rsid w:val="64FC2328"/>
    <w:rsid w:val="658D1C3C"/>
    <w:rsid w:val="683B7B6A"/>
    <w:rsid w:val="69785EEC"/>
    <w:rsid w:val="69AF362C"/>
    <w:rsid w:val="6A0239A8"/>
    <w:rsid w:val="6AC26BA3"/>
    <w:rsid w:val="6AE42080"/>
    <w:rsid w:val="6C244135"/>
    <w:rsid w:val="6D892B92"/>
    <w:rsid w:val="6DCE5641"/>
    <w:rsid w:val="6E0F700E"/>
    <w:rsid w:val="6EC464C5"/>
    <w:rsid w:val="70297396"/>
    <w:rsid w:val="70323A83"/>
    <w:rsid w:val="711E5653"/>
    <w:rsid w:val="71380C73"/>
    <w:rsid w:val="73AC5604"/>
    <w:rsid w:val="73FD0698"/>
    <w:rsid w:val="74052A1B"/>
    <w:rsid w:val="743705E1"/>
    <w:rsid w:val="743E035E"/>
    <w:rsid w:val="745D6BB4"/>
    <w:rsid w:val="755056DA"/>
    <w:rsid w:val="7596089E"/>
    <w:rsid w:val="75D93680"/>
    <w:rsid w:val="769853AF"/>
    <w:rsid w:val="76AC3961"/>
    <w:rsid w:val="7706246D"/>
    <w:rsid w:val="778578DD"/>
    <w:rsid w:val="77951E61"/>
    <w:rsid w:val="77D73E9C"/>
    <w:rsid w:val="783A1F9D"/>
    <w:rsid w:val="784F3D5A"/>
    <w:rsid w:val="78B24459"/>
    <w:rsid w:val="79CC1B54"/>
    <w:rsid w:val="7B160402"/>
    <w:rsid w:val="7B2764B4"/>
    <w:rsid w:val="7B5426A4"/>
    <w:rsid w:val="7C6A4B17"/>
    <w:rsid w:val="7D026399"/>
    <w:rsid w:val="7E134189"/>
    <w:rsid w:val="7E24482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7"/>
    <w:qFormat/>
    <w:uiPriority w:val="0"/>
    <w:rPr>
      <w:rFonts w:ascii="宋体" w:eastAsia="宋体"/>
      <w:sz w:val="18"/>
      <w:szCs w:val="18"/>
    </w:rPr>
  </w:style>
  <w:style w:type="paragraph" w:styleId="5">
    <w:name w:val="Body Text"/>
    <w:basedOn w:val="1"/>
    <w:next w:val="1"/>
    <w:qFormat/>
    <w:uiPriority w:val="0"/>
    <w:pPr>
      <w:jc w:val="center"/>
    </w:pPr>
    <w:rPr>
      <w:szCs w:val="20"/>
    </w:rPr>
  </w:style>
  <w:style w:type="paragraph" w:styleId="6">
    <w:name w:val="Body Text Indent"/>
    <w:basedOn w:val="1"/>
    <w:next w:val="7"/>
    <w:qFormat/>
    <w:uiPriority w:val="0"/>
    <w:pPr>
      <w:spacing w:line="400" w:lineRule="exact"/>
      <w:ind w:firstLine="560" w:firstLineChars="200"/>
    </w:pPr>
    <w:rPr>
      <w:kern w:val="0"/>
      <w:sz w:val="28"/>
      <w:u w:val="single"/>
    </w:rPr>
  </w:style>
  <w:style w:type="paragraph" w:styleId="7">
    <w:name w:val="envelope return"/>
    <w:basedOn w:val="1"/>
    <w:qFormat/>
    <w:uiPriority w:val="99"/>
    <w:pPr>
      <w:snapToGrid w:val="0"/>
    </w:pPr>
    <w:rPr>
      <w:rFonts w:ascii="Arial" w:hAnsi="Arial" w:cs="Arial"/>
      <w:szCs w:val="21"/>
    </w:rPr>
  </w:style>
  <w:style w:type="paragraph" w:styleId="8">
    <w:name w:val="Plain Text"/>
    <w:basedOn w:val="1"/>
    <w:qFormat/>
    <w:uiPriority w:val="0"/>
    <w:rPr>
      <w:rFonts w:ascii="宋体" w:hAnsi="Courier New"/>
      <w:szCs w:val="22"/>
    </w:rPr>
  </w:style>
  <w:style w:type="paragraph" w:styleId="9">
    <w:name w:val="Balloon Text"/>
    <w:basedOn w:val="1"/>
    <w:link w:val="38"/>
    <w:qFormat/>
    <w:uiPriority w:val="0"/>
    <w:rPr>
      <w:sz w:val="18"/>
      <w:szCs w:val="18"/>
    </w:rPr>
  </w:style>
  <w:style w:type="paragraph" w:styleId="10">
    <w:name w:val="footer"/>
    <w:basedOn w:val="1"/>
    <w:link w:val="32"/>
    <w:qFormat/>
    <w:uiPriority w:val="0"/>
    <w:pPr>
      <w:tabs>
        <w:tab w:val="center" w:pos="4153"/>
        <w:tab w:val="right" w:pos="8306"/>
      </w:tabs>
      <w:snapToGrid w:val="0"/>
      <w:jc w:val="left"/>
    </w:pPr>
    <w:rPr>
      <w:sz w:val="18"/>
      <w:szCs w:val="18"/>
    </w:rPr>
  </w:style>
  <w:style w:type="paragraph" w:styleId="11">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jc w:val="left"/>
    </w:pPr>
    <w:rPr>
      <w:rFonts w:cs="Times New Roman"/>
      <w:kern w:val="0"/>
      <w:sz w:val="24"/>
    </w:rPr>
  </w:style>
  <w:style w:type="paragraph" w:styleId="13">
    <w:name w:val="Body Text First Indent"/>
    <w:basedOn w:val="5"/>
    <w:next w:val="1"/>
    <w:qFormat/>
    <w:uiPriority w:val="0"/>
    <w:pPr>
      <w:ind w:firstLine="420" w:firstLineChars="100"/>
    </w:pPr>
  </w:style>
  <w:style w:type="paragraph" w:styleId="14">
    <w:name w:val="Body Text First Indent 2"/>
    <w:basedOn w:val="6"/>
    <w:next w:val="1"/>
    <w:qFormat/>
    <w:uiPriority w:val="0"/>
    <w:pPr>
      <w:ind w:firstLine="420"/>
    </w:pPr>
    <w:rPr>
      <w:rFonts w:ascii="Arial" w:hAnsi="Arial"/>
      <w:sz w:val="20"/>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color w:val="FFFFFF"/>
      <w:sz w:val="19"/>
      <w:szCs w:val="19"/>
      <w:shd w:val="clear" w:color="auto" w:fill="F6F6F6"/>
    </w:rPr>
  </w:style>
  <w:style w:type="character" w:styleId="19">
    <w:name w:val="FollowedHyperlink"/>
    <w:basedOn w:val="17"/>
    <w:qFormat/>
    <w:uiPriority w:val="0"/>
    <w:rPr>
      <w:color w:val="800080"/>
      <w:u w:val="none"/>
    </w:rPr>
  </w:style>
  <w:style w:type="character" w:styleId="20">
    <w:name w:val="Emphasis"/>
    <w:basedOn w:val="17"/>
    <w:qFormat/>
    <w:uiPriority w:val="0"/>
    <w:rPr>
      <w:b/>
    </w:rPr>
  </w:style>
  <w:style w:type="character" w:styleId="21">
    <w:name w:val="HTML Definition"/>
    <w:basedOn w:val="17"/>
    <w:qFormat/>
    <w:uiPriority w:val="0"/>
  </w:style>
  <w:style w:type="character" w:styleId="22">
    <w:name w:val="HTML Typewriter"/>
    <w:basedOn w:val="17"/>
    <w:qFormat/>
    <w:uiPriority w:val="0"/>
    <w:rPr>
      <w:rFonts w:hint="default" w:ascii="monospace" w:hAnsi="monospace" w:eastAsia="monospace" w:cs="monospace"/>
      <w:sz w:val="20"/>
    </w:rPr>
  </w:style>
  <w:style w:type="character" w:styleId="23">
    <w:name w:val="HTML Acronym"/>
    <w:basedOn w:val="17"/>
    <w:qFormat/>
    <w:uiPriority w:val="0"/>
    <w:rPr>
      <w:rFonts w:ascii="微软雅黑" w:hAnsi="微软雅黑" w:eastAsia="微软雅黑" w:cs="微软雅黑"/>
      <w:sz w:val="21"/>
      <w:szCs w:val="21"/>
    </w:rPr>
  </w:style>
  <w:style w:type="character" w:styleId="24">
    <w:name w:val="HTML Variable"/>
    <w:basedOn w:val="17"/>
    <w:qFormat/>
    <w:uiPriority w:val="0"/>
  </w:style>
  <w:style w:type="character" w:styleId="25">
    <w:name w:val="Hyperlink"/>
    <w:basedOn w:val="17"/>
    <w:qFormat/>
    <w:uiPriority w:val="0"/>
    <w:rPr>
      <w:color w:val="0000FF"/>
      <w:u w:val="none"/>
    </w:rPr>
  </w:style>
  <w:style w:type="character" w:styleId="26">
    <w:name w:val="HTML Code"/>
    <w:basedOn w:val="17"/>
    <w:qFormat/>
    <w:uiPriority w:val="0"/>
    <w:rPr>
      <w:rFonts w:hint="default" w:ascii="monospace" w:hAnsi="monospace" w:eastAsia="monospace" w:cs="monospace"/>
      <w:sz w:val="20"/>
    </w:rPr>
  </w:style>
  <w:style w:type="character" w:styleId="27">
    <w:name w:val="HTML Cite"/>
    <w:basedOn w:val="17"/>
    <w:qFormat/>
    <w:uiPriority w:val="0"/>
  </w:style>
  <w:style w:type="character" w:styleId="28">
    <w:name w:val="HTML Keyboard"/>
    <w:basedOn w:val="17"/>
    <w:qFormat/>
    <w:uiPriority w:val="0"/>
    <w:rPr>
      <w:rFonts w:ascii="monospace" w:hAnsi="monospace" w:eastAsia="monospace" w:cs="monospace"/>
      <w:sz w:val="20"/>
    </w:rPr>
  </w:style>
  <w:style w:type="character" w:styleId="29">
    <w:name w:val="HTML Sample"/>
    <w:basedOn w:val="17"/>
    <w:qFormat/>
    <w:uiPriority w:val="0"/>
    <w:rPr>
      <w:rFonts w:hint="default" w:ascii="monospace" w:hAnsi="monospace" w:eastAsia="monospace" w:cs="monospace"/>
    </w:rPr>
  </w:style>
  <w:style w:type="paragraph" w:styleId="30">
    <w:name w:val="List Paragraph"/>
    <w:basedOn w:val="1"/>
    <w:qFormat/>
    <w:uiPriority w:val="99"/>
    <w:pPr>
      <w:ind w:firstLine="420" w:firstLineChars="200"/>
    </w:pPr>
  </w:style>
  <w:style w:type="character" w:customStyle="1" w:styleId="31">
    <w:name w:val="页眉 字符"/>
    <w:basedOn w:val="17"/>
    <w:link w:val="11"/>
    <w:qFormat/>
    <w:uiPriority w:val="0"/>
    <w:rPr>
      <w:rFonts w:asciiTheme="minorHAnsi" w:hAnsiTheme="minorHAnsi" w:eastAsiaTheme="minorEastAsia" w:cstheme="minorBidi"/>
      <w:kern w:val="2"/>
      <w:sz w:val="18"/>
      <w:szCs w:val="18"/>
    </w:rPr>
  </w:style>
  <w:style w:type="character" w:customStyle="1" w:styleId="32">
    <w:name w:val="页脚 字符"/>
    <w:basedOn w:val="17"/>
    <w:link w:val="10"/>
    <w:qFormat/>
    <w:uiPriority w:val="0"/>
    <w:rPr>
      <w:rFonts w:asciiTheme="minorHAnsi" w:hAnsiTheme="minorHAnsi" w:eastAsiaTheme="minorEastAsia" w:cstheme="minorBidi"/>
      <w:kern w:val="2"/>
      <w:sz w:val="18"/>
      <w:szCs w:val="18"/>
    </w:rPr>
  </w:style>
  <w:style w:type="paragraph" w:customStyle="1" w:styleId="33">
    <w:name w:val="※正文"/>
    <w:basedOn w:val="1"/>
    <w:next w:val="1"/>
    <w:qFormat/>
    <w:uiPriority w:val="0"/>
    <w:pPr>
      <w:wordWrap w:val="0"/>
    </w:pPr>
  </w:style>
  <w:style w:type="paragraph" w:customStyle="1" w:styleId="34">
    <w:name w:val="※正文（缩进4）"/>
    <w:basedOn w:val="33"/>
    <w:qFormat/>
    <w:uiPriority w:val="0"/>
    <w:pPr>
      <w:ind w:firstLine="400" w:firstLineChars="400"/>
    </w:pPr>
  </w:style>
  <w:style w:type="paragraph" w:customStyle="1" w:styleId="35">
    <w:name w:val="※章节标题（第Z部分分项）"/>
    <w:basedOn w:val="36"/>
    <w:qFormat/>
    <w:uiPriority w:val="0"/>
    <w:pPr>
      <w:outlineLvl w:val="2"/>
    </w:pPr>
  </w:style>
  <w:style w:type="paragraph" w:customStyle="1" w:styleId="36">
    <w:name w:val="※章节标题（第Y部分）"/>
    <w:basedOn w:val="1"/>
    <w:next w:val="1"/>
    <w:qFormat/>
    <w:uiPriority w:val="0"/>
    <w:pPr>
      <w:jc w:val="center"/>
      <w:outlineLvl w:val="1"/>
    </w:pPr>
    <w:rPr>
      <w:rFonts w:eastAsia="黑体"/>
      <w:color w:val="1F4E79" w:themeColor="accent1" w:themeShade="80"/>
      <w:sz w:val="32"/>
      <w:szCs w:val="36"/>
    </w:rPr>
  </w:style>
  <w:style w:type="character" w:customStyle="1" w:styleId="37">
    <w:name w:val="文档结构图 字符"/>
    <w:basedOn w:val="17"/>
    <w:link w:val="4"/>
    <w:qFormat/>
    <w:uiPriority w:val="0"/>
    <w:rPr>
      <w:rFonts w:ascii="宋体" w:hAnsiTheme="minorHAnsi" w:cstheme="minorBidi"/>
      <w:kern w:val="2"/>
      <w:sz w:val="18"/>
      <w:szCs w:val="18"/>
    </w:rPr>
  </w:style>
  <w:style w:type="character" w:customStyle="1" w:styleId="38">
    <w:name w:val="批注框文本 字符"/>
    <w:basedOn w:val="17"/>
    <w:link w:val="9"/>
    <w:qFormat/>
    <w:uiPriority w:val="0"/>
    <w:rPr>
      <w:rFonts w:asciiTheme="minorHAnsi" w:hAnsiTheme="minorHAnsi" w:eastAsiaTheme="minorEastAsia" w:cstheme="minorBidi"/>
      <w:kern w:val="2"/>
      <w:sz w:val="18"/>
      <w:szCs w:val="18"/>
    </w:rPr>
  </w:style>
  <w:style w:type="character" w:customStyle="1" w:styleId="39">
    <w:name w:val="NormalCharacter"/>
    <w:qFormat/>
    <w:uiPriority w:val="0"/>
  </w:style>
  <w:style w:type="table" w:customStyle="1" w:styleId="40">
    <w:name w:val="Table Normal"/>
    <w:unhideWhenUsed/>
    <w:qFormat/>
    <w:uiPriority w:val="0"/>
    <w:tblPr>
      <w:tblCellMar>
        <w:top w:w="0" w:type="dxa"/>
        <w:left w:w="0" w:type="dxa"/>
        <w:bottom w:w="0" w:type="dxa"/>
        <w:right w:w="0" w:type="dxa"/>
      </w:tblCellMar>
    </w:tblPr>
  </w:style>
  <w:style w:type="character" w:customStyle="1" w:styleId="41">
    <w:name w:val="font01"/>
    <w:basedOn w:val="17"/>
    <w:qFormat/>
    <w:uiPriority w:val="0"/>
    <w:rPr>
      <w:rFonts w:hint="default" w:ascii="Calibri" w:hAnsi="Calibri" w:cs="Calibri"/>
      <w:color w:val="000000"/>
      <w:sz w:val="20"/>
      <w:szCs w:val="20"/>
      <w:u w:val="none"/>
    </w:rPr>
  </w:style>
  <w:style w:type="character" w:customStyle="1" w:styleId="42">
    <w:name w:val="font21"/>
    <w:basedOn w:val="17"/>
    <w:qFormat/>
    <w:uiPriority w:val="0"/>
    <w:rPr>
      <w:rFonts w:hint="eastAsia" w:ascii="宋体" w:hAnsi="宋体" w:eastAsia="宋体" w:cs="宋体"/>
      <w:color w:val="000000"/>
      <w:sz w:val="20"/>
      <w:szCs w:val="20"/>
      <w:u w:val="none"/>
    </w:rPr>
  </w:style>
  <w:style w:type="character" w:customStyle="1" w:styleId="43">
    <w:name w:val="font11"/>
    <w:basedOn w:val="17"/>
    <w:qFormat/>
    <w:uiPriority w:val="0"/>
    <w:rPr>
      <w:rFonts w:hint="default" w:ascii="Calibri" w:hAnsi="Calibri" w:cs="Calibri"/>
      <w:color w:val="000000"/>
      <w:sz w:val="20"/>
      <w:szCs w:val="20"/>
      <w:u w:val="none"/>
    </w:rPr>
  </w:style>
  <w:style w:type="character" w:customStyle="1" w:styleId="44">
    <w:name w:val="font51"/>
    <w:basedOn w:val="17"/>
    <w:qFormat/>
    <w:uiPriority w:val="0"/>
    <w:rPr>
      <w:rFonts w:hint="eastAsia" w:ascii="宋体" w:hAnsi="宋体" w:eastAsia="宋体" w:cs="宋体"/>
      <w:color w:val="000000"/>
      <w:sz w:val="20"/>
      <w:szCs w:val="20"/>
      <w:u w:val="none"/>
    </w:rPr>
  </w:style>
  <w:style w:type="character" w:customStyle="1" w:styleId="45">
    <w:name w:val="font71"/>
    <w:basedOn w:val="17"/>
    <w:qFormat/>
    <w:uiPriority w:val="0"/>
    <w:rPr>
      <w:rFonts w:ascii="Arial" w:hAnsi="Arial" w:cs="Arial"/>
      <w:color w:val="000000"/>
      <w:sz w:val="21"/>
      <w:szCs w:val="21"/>
      <w:u w:val="none"/>
    </w:rPr>
  </w:style>
  <w:style w:type="character" w:customStyle="1" w:styleId="46">
    <w:name w:val="font41"/>
    <w:basedOn w:val="17"/>
    <w:qFormat/>
    <w:uiPriority w:val="0"/>
    <w:rPr>
      <w:rFonts w:hint="default" w:ascii="Calibri" w:hAnsi="Calibri" w:cs="Calibri"/>
      <w:color w:val="000000"/>
      <w:sz w:val="21"/>
      <w:szCs w:val="21"/>
      <w:u w:val="none"/>
    </w:rPr>
  </w:style>
  <w:style w:type="character" w:customStyle="1" w:styleId="47">
    <w:name w:val="font31"/>
    <w:basedOn w:val="17"/>
    <w:qFormat/>
    <w:uiPriority w:val="0"/>
    <w:rPr>
      <w:rFonts w:ascii="MS PMincho" w:hAnsi="MS PMincho" w:eastAsia="MS PMincho" w:cs="MS PMincho"/>
      <w:color w:val="000000"/>
      <w:sz w:val="20"/>
      <w:szCs w:val="20"/>
      <w:u w:val="none"/>
    </w:rPr>
  </w:style>
  <w:style w:type="character" w:customStyle="1" w:styleId="48">
    <w:name w:val="font111"/>
    <w:basedOn w:val="17"/>
    <w:qFormat/>
    <w:uiPriority w:val="0"/>
    <w:rPr>
      <w:rFonts w:hint="eastAsia" w:ascii="宋体" w:hAnsi="宋体" w:eastAsia="宋体" w:cs="宋体"/>
      <w:b/>
      <w:bCs/>
      <w:color w:val="000000"/>
      <w:sz w:val="20"/>
      <w:szCs w:val="20"/>
      <w:u w:val="none"/>
    </w:rPr>
  </w:style>
  <w:style w:type="character" w:customStyle="1" w:styleId="49">
    <w:name w:val="font122"/>
    <w:basedOn w:val="17"/>
    <w:qFormat/>
    <w:uiPriority w:val="0"/>
    <w:rPr>
      <w:rFonts w:hint="eastAsia" w:ascii="宋体" w:hAnsi="宋体" w:eastAsia="宋体" w:cs="宋体"/>
      <w:color w:val="000000"/>
      <w:sz w:val="20"/>
      <w:szCs w:val="20"/>
      <w:u w:val="none"/>
    </w:rPr>
  </w:style>
  <w:style w:type="character" w:customStyle="1" w:styleId="50">
    <w:name w:val="font131"/>
    <w:basedOn w:val="17"/>
    <w:qFormat/>
    <w:uiPriority w:val="0"/>
    <w:rPr>
      <w:rFonts w:hint="eastAsia" w:ascii="宋体" w:hAnsi="宋体" w:eastAsia="宋体" w:cs="宋体"/>
      <w:color w:val="000000"/>
      <w:sz w:val="18"/>
      <w:szCs w:val="18"/>
      <w:u w:val="none"/>
    </w:rPr>
  </w:style>
  <w:style w:type="character" w:customStyle="1" w:styleId="51">
    <w:name w:val="font141"/>
    <w:basedOn w:val="17"/>
    <w:qFormat/>
    <w:uiPriority w:val="0"/>
    <w:rPr>
      <w:rFonts w:hint="eastAsia" w:ascii="宋体" w:hAnsi="宋体" w:eastAsia="宋体" w:cs="宋体"/>
      <w:color w:val="000000"/>
      <w:sz w:val="18"/>
      <w:szCs w:val="18"/>
      <w:u w:val="none"/>
    </w:rPr>
  </w:style>
  <w:style w:type="character" w:customStyle="1" w:styleId="52">
    <w:name w:val="font151"/>
    <w:basedOn w:val="17"/>
    <w:qFormat/>
    <w:uiPriority w:val="0"/>
    <w:rPr>
      <w:rFonts w:hint="eastAsia" w:ascii="宋体" w:hAnsi="宋体" w:eastAsia="宋体" w:cs="宋体"/>
      <w:color w:val="000000"/>
      <w:sz w:val="20"/>
      <w:szCs w:val="20"/>
      <w:u w:val="none"/>
    </w:rPr>
  </w:style>
  <w:style w:type="character" w:customStyle="1" w:styleId="53">
    <w:name w:val="font161"/>
    <w:basedOn w:val="17"/>
    <w:qFormat/>
    <w:uiPriority w:val="0"/>
    <w:rPr>
      <w:rFonts w:hint="eastAsia" w:ascii="宋体" w:hAnsi="宋体" w:eastAsia="宋体" w:cs="宋体"/>
      <w:color w:val="000000"/>
      <w:sz w:val="18"/>
      <w:szCs w:val="18"/>
      <w:u w:val="none"/>
    </w:rPr>
  </w:style>
  <w:style w:type="character" w:customStyle="1" w:styleId="54">
    <w:name w:val="font171"/>
    <w:basedOn w:val="17"/>
    <w:qFormat/>
    <w:uiPriority w:val="0"/>
    <w:rPr>
      <w:rFonts w:hint="eastAsia" w:ascii="宋体" w:hAnsi="宋体" w:eastAsia="宋体" w:cs="宋体"/>
      <w:color w:val="000000"/>
      <w:sz w:val="18"/>
      <w:szCs w:val="18"/>
      <w:u w:val="none"/>
    </w:rPr>
  </w:style>
  <w:style w:type="character" w:customStyle="1" w:styleId="55">
    <w:name w:val="font81"/>
    <w:basedOn w:val="17"/>
    <w:qFormat/>
    <w:uiPriority w:val="0"/>
    <w:rPr>
      <w:rFonts w:hint="default" w:ascii="Times New Roman" w:hAnsi="Times New Roman" w:cs="Times New Roman"/>
      <w:color w:val="000000"/>
      <w:sz w:val="18"/>
      <w:szCs w:val="18"/>
      <w:u w:val="none"/>
    </w:rPr>
  </w:style>
  <w:style w:type="character" w:customStyle="1" w:styleId="56">
    <w:name w:val="font91"/>
    <w:basedOn w:val="17"/>
    <w:qFormat/>
    <w:uiPriority w:val="0"/>
    <w:rPr>
      <w:rFonts w:hint="default" w:ascii="Times New Roman" w:hAnsi="Times New Roman" w:cs="Times New Roman"/>
      <w:color w:val="000000"/>
      <w:sz w:val="22"/>
      <w:szCs w:val="22"/>
      <w:u w:val="none"/>
    </w:rPr>
  </w:style>
  <w:style w:type="character" w:customStyle="1" w:styleId="57">
    <w:name w:val="font191"/>
    <w:basedOn w:val="1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554</Words>
  <Characters>675</Characters>
  <Lines>8</Lines>
  <Paragraphs>2</Paragraphs>
  <TotalTime>0</TotalTime>
  <ScaleCrop>false</ScaleCrop>
  <LinksUpToDate>false</LinksUpToDate>
  <CharactersWithSpaces>793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2020-07-27T01:32:00Z</dcterms:created>
  <dc:creator>趋之若鹜</dc:creator>
  <cp:lastModifiedBy>常巧利</cp:lastModifiedBy>
  <cp:lastPrinted>2025-08-29T01:48:00Z</cp:lastPrinted>
  <dcterms:modified xsi:type="dcterms:W3CDTF">2026-06-25T07:49:43Z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6E21DDE97AF4410C9CC75DF71216F6C1_13</vt:lpwstr>
  </property>
  <property fmtid="{D5CDD505-2E9C-101B-9397-08002B2CF9AE}" pid="4" name="KSOTemplateDocerSaveRecord">
    <vt:lpwstr>eyJoZGlkIjoiMTliYWY0YjYyOWFiNTkyZGY5OTE1MjkyMjg0ZmM2Y2IiLCJ1c2VySWQiOiI3NjIzMDM5NjIifQ==</vt:lpwstr>
  </property>
</Properties>
</file>