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2ACDE8">
      <w:pPr>
        <w:jc w:val="center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采购需求</w:t>
      </w:r>
    </w:p>
    <w:p w14:paraId="11ADBE11">
      <w:p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采购包1：《陕西交通》</w:t>
      </w:r>
      <w:bookmarkStart w:id="0" w:name="_GoBack"/>
      <w:bookmarkEnd w:id="0"/>
      <w:r>
        <w:rPr>
          <w:rFonts w:hint="eastAsia"/>
          <w:sz w:val="30"/>
          <w:szCs w:val="30"/>
          <w:lang w:val="en-US" w:eastAsia="zh-CN"/>
        </w:rPr>
        <w:t>内刊编排制作。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宋体-18030">
    <w:altName w:val="微软雅黑"/>
    <w:panose1 w:val="00000000000000000000"/>
    <w:charset w:val="7A"/>
    <w:family w:val="auto"/>
    <w:pitch w:val="default"/>
    <w:sig w:usb0="00000000" w:usb1="00000000" w:usb2="000A005E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5462AA"/>
    <w:rsid w:val="045462AA"/>
    <w:rsid w:val="32FB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tabs>
        <w:tab w:val="left" w:pos="0"/>
      </w:tabs>
      <w:adjustRightInd w:val="0"/>
      <w:snapToGrid w:val="0"/>
      <w:spacing w:line="360" w:lineRule="auto"/>
      <w:ind w:left="503" w:right="47" w:rightChars="16"/>
    </w:pPr>
    <w:rPr>
      <w:rFonts w:ascii="宋体" w:hAnsi="宋体" w:cs="宋体-18030"/>
      <w:bCs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2026-05-25T09:05:00Z</dcterms:created>
  <dc:creator>huawei</dc:creator>
  <cp:lastModifiedBy>huawei</cp:lastModifiedBy>
  <dcterms:modified xsi:type="dcterms:W3CDTF">2026-05-25T09:07:57Z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DCA5A3E427384ED7A31463396106065C_11</vt:lpwstr>
  </property>
  <property fmtid="{D5CDD505-2E9C-101B-9397-08002B2CF9AE}" pid="4" name="KSOTemplateDocerSaveRecord">
    <vt:lpwstr>eyJoZGlkIjoiNGNmZDAyY2E0NzlmZjFiMGEwNTUzMmEzY2M3MWJmMTQiLCJ1c2VySWQiOiIzNjQyMTIzNzkifQ==</vt:lpwstr>
  </property>
</Properties>
</file>