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73A18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tLeast"/>
        <w:jc w:val="center"/>
        <w:rPr>
          <w:b/>
          <w:bCs/>
          <w:color w:val="0A82E5"/>
          <w:sz w:val="36"/>
          <w:szCs w:val="36"/>
        </w:rPr>
      </w:pPr>
      <w:r>
        <w:rPr>
          <w:rFonts w:ascii="宋体" w:hAnsi="宋体" w:eastAsia="宋体" w:cs="宋体"/>
          <w:b/>
          <w:bCs/>
          <w:color w:val="0A82E5"/>
          <w:kern w:val="0"/>
          <w:sz w:val="36"/>
          <w:szCs w:val="36"/>
          <w:bdr w:val="none" w:color="auto" w:sz="0" w:space="0"/>
          <w:lang w:val="en-US" w:eastAsia="zh-CN" w:bidi="ar"/>
        </w:rPr>
        <w:t>榆阳区农村供水安全中心2025年第二批市级水利水保生态治理项目小纪汗镇奔滩村1丶2组供水工程中标（成交）结果公告</w:t>
      </w:r>
    </w:p>
    <w:p w14:paraId="66CCE49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一、项目编号：ZSZT-ZB-202614</w:t>
      </w:r>
    </w:p>
    <w:p w14:paraId="0D15C34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二、项目名称：2025年第二批市级水利水保生态治理项目小纪汗镇奔滩村1丶2组供水工程</w:t>
      </w:r>
    </w:p>
    <w:p w14:paraId="2E6EEDA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三、采购结果</w:t>
      </w:r>
    </w:p>
    <w:p w14:paraId="41A2668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采购包1:</w:t>
      </w:r>
    </w:p>
    <w:tbl>
      <w:tblPr>
        <w:tblW w:w="931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857"/>
        <w:gridCol w:w="3131"/>
        <w:gridCol w:w="1906"/>
        <w:gridCol w:w="1423"/>
      </w:tblGrid>
      <w:tr w14:paraId="559918D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1" w:hRule="atLeast"/>
          <w:tblHeader/>
        </w:trPr>
        <w:tc>
          <w:tcPr>
            <w:tcW w:w="309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7538F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供应商名称</w:t>
            </w:r>
          </w:p>
        </w:tc>
        <w:tc>
          <w:tcPr>
            <w:tcW w:w="28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0F47F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供应商地址</w:t>
            </w:r>
          </w:p>
        </w:tc>
        <w:tc>
          <w:tcPr>
            <w:tcW w:w="190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C2390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中标（成交）金额</w:t>
            </w:r>
          </w:p>
        </w:tc>
        <w:tc>
          <w:tcPr>
            <w:tcW w:w="148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6B814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评审总得分</w:t>
            </w:r>
          </w:p>
        </w:tc>
      </w:tr>
      <w:tr w14:paraId="36A482A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</w:trPr>
        <w:tc>
          <w:tcPr>
            <w:tcW w:w="309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A3865F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西北舜天建设有限公司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2702EA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陕西省榆林市榆阳区后水圪坨中巷</w:t>
            </w:r>
          </w:p>
        </w:tc>
        <w:tc>
          <w:tcPr>
            <w:tcW w:w="190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noWrap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CCC4BF6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2,335,651.07元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447EB1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91.33</w:t>
            </w:r>
          </w:p>
        </w:tc>
      </w:tr>
    </w:tbl>
    <w:p w14:paraId="6618F99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四、主要标的信息</w:t>
      </w:r>
    </w:p>
    <w:p w14:paraId="60B8095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合同包1(2025年第二批市级水利水保生态治理项目小纪汗镇奔滩村1丶2组供水工程):</w:t>
      </w:r>
    </w:p>
    <w:p w14:paraId="0A714C3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工程类（西北舜天建设有限公司）</w:t>
      </w:r>
    </w:p>
    <w:tbl>
      <w:tblPr>
        <w:tblW w:w="935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71"/>
        <w:gridCol w:w="1197"/>
        <w:gridCol w:w="2262"/>
        <w:gridCol w:w="1197"/>
        <w:gridCol w:w="797"/>
        <w:gridCol w:w="715"/>
        <w:gridCol w:w="1117"/>
        <w:gridCol w:w="1501"/>
      </w:tblGrid>
      <w:tr w14:paraId="235C391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6" w:hRule="atLeast"/>
          <w:tblHeader/>
        </w:trPr>
        <w:tc>
          <w:tcPr>
            <w:tcW w:w="68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FD9B49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06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4A86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1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75660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19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A02DB7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施工范围</w:t>
            </w:r>
          </w:p>
        </w:tc>
        <w:tc>
          <w:tcPr>
            <w:tcW w:w="9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CCE08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施工工期</w:t>
            </w:r>
          </w:p>
        </w:tc>
        <w:tc>
          <w:tcPr>
            <w:tcW w:w="9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7932D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项目经理</w:t>
            </w:r>
          </w:p>
        </w:tc>
        <w:tc>
          <w:tcPr>
            <w:tcW w:w="119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62395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执业证书信息</w:t>
            </w:r>
          </w:p>
        </w:tc>
        <w:tc>
          <w:tcPr>
            <w:tcW w:w="112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B7D709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金额(元)</w:t>
            </w:r>
          </w:p>
        </w:tc>
      </w:tr>
      <w:tr w14:paraId="5921747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4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3E94A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56B64A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其他水利工程施工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E47D6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榆阳区小纪汗镇奔滩村1、2组供水工程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F71B32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详见磋商响应文件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0E2F2A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90日历天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536A4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徐登陆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8CA10D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陕261171807983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A74A1D9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2,335,651.07</w:t>
            </w:r>
          </w:p>
        </w:tc>
      </w:tr>
    </w:tbl>
    <w:p w14:paraId="3DBA06E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五、评审专家（单一来源采购人员）名单：</w:t>
      </w:r>
    </w:p>
    <w:p w14:paraId="791940A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贺菊花（采购人代表）、高晓宁、张胜利</w:t>
      </w:r>
    </w:p>
    <w:p w14:paraId="049250C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六、代理服务收费标准及金额：</w:t>
      </w:r>
    </w:p>
    <w:tbl>
      <w:tblPr>
        <w:tblW w:w="8719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306"/>
        <w:gridCol w:w="3053"/>
        <w:gridCol w:w="3052"/>
        <w:gridCol w:w="1308"/>
      </w:tblGrid>
      <w:tr w14:paraId="06A4C7D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4359" w:type="dxa"/>
            <w:gridSpan w:val="2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0452F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代理服务收费标准及金额</w:t>
            </w:r>
          </w:p>
        </w:tc>
        <w:tc>
          <w:tcPr>
            <w:tcW w:w="4360" w:type="dxa"/>
            <w:gridSpan w:val="2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DA48C4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  <w:bdr w:val="none" w:color="auto" w:sz="0" w:space="0"/>
              </w:rPr>
              <w:t>参见国家计委《招标代理服务收费管理暂行办法》（计价格【2002】1980号）和《榆阳区财政投资建设项目中介服务费取费及管理费计算指导标准》(榆区政办发[2015]52号)取费标准计算</w:t>
            </w:r>
          </w:p>
        </w:tc>
      </w:tr>
      <w:tr w14:paraId="575B9D4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EB4BB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合同包号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7BCF05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合同包名称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873F3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代理服务费金额（万元）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147C2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收取对象</w:t>
            </w:r>
          </w:p>
        </w:tc>
      </w:tr>
      <w:tr w14:paraId="3360282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30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70D79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05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AF56E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2025年第二批市级水利水保生态治理项目小纪汗镇奔滩村1丶2组供水工程</w:t>
            </w:r>
          </w:p>
        </w:tc>
        <w:tc>
          <w:tcPr>
            <w:tcW w:w="305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D8D82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0.8871</w:t>
            </w:r>
            <w:bookmarkStart w:id="0" w:name="_GoBack"/>
            <w:bookmarkEnd w:id="0"/>
          </w:p>
        </w:tc>
        <w:tc>
          <w:tcPr>
            <w:tcW w:w="130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720CB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采购人</w:t>
            </w:r>
          </w:p>
        </w:tc>
      </w:tr>
    </w:tbl>
    <w:p w14:paraId="53568E8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七、公告期限</w:t>
      </w:r>
    </w:p>
    <w:p w14:paraId="6B13DC3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自本公告发布之日起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1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个工作日。</w:t>
      </w:r>
    </w:p>
    <w:p w14:paraId="232B1BF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八、其他补充事宜</w:t>
      </w:r>
    </w:p>
    <w:p w14:paraId="1D2814A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/</w:t>
      </w:r>
    </w:p>
    <w:p w14:paraId="156D54F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九、凡对本次公告内容提出询问，请按以下方式联系。</w:t>
      </w:r>
    </w:p>
    <w:p w14:paraId="1D73268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1.采购人信息</w:t>
      </w:r>
    </w:p>
    <w:p w14:paraId="1E2B91F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榆阳区农村供水安全中心</w:t>
      </w:r>
    </w:p>
    <w:p w14:paraId="73D124F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地址：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榆阳区金沙路与恒安路交叉处水务大厦</w:t>
      </w:r>
    </w:p>
    <w:p w14:paraId="73E8C7A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联系方式：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0912-3257816</w:t>
      </w:r>
    </w:p>
    <w:p w14:paraId="00FDC09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2.采购代理机构信息</w:t>
      </w:r>
    </w:p>
    <w:p w14:paraId="4E17E85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榆林中盛智投项目管理有限公司</w:t>
      </w:r>
    </w:p>
    <w:p w14:paraId="6227546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地址：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陕西省榆林市富康路税苑小区3号楼1单元301室</w:t>
      </w:r>
    </w:p>
    <w:p w14:paraId="683C740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联系方式：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0912-3629989</w:t>
      </w:r>
    </w:p>
    <w:p w14:paraId="7A274B5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3.项目联系方式</w:t>
      </w:r>
    </w:p>
    <w:p w14:paraId="5D61415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项目联系人：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中盛智投经办人</w:t>
      </w:r>
    </w:p>
    <w:p w14:paraId="3EFE2AF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电话：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0912-3629989</w:t>
      </w:r>
    </w:p>
    <w:p w14:paraId="714F831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48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榆林中盛智投项目管理有限公司</w:t>
      </w:r>
    </w:p>
    <w:p w14:paraId="6A7CE742">
      <w:pPr>
        <w:keepNext w:val="0"/>
        <w:keepLines w:val="0"/>
        <w:widowControl/>
        <w:suppressLineNumbers w:val="0"/>
        <w:wordWrap w:val="0"/>
        <w:spacing w:line="480" w:lineRule="atLeast"/>
        <w:jc w:val="right"/>
        <w:rPr>
          <w:rFonts w:hint="default" w:ascii="微软雅黑" w:hAnsi="微软雅黑" w:eastAsia="微软雅黑" w:cs="微软雅黑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  <w:t>2026年07月16日</w:t>
      </w:r>
    </w:p>
    <w:p w14:paraId="55DAA62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0776C6"/>
    <w:rsid w:val="52077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2026-07-16T08:05:00Z</dcterms:created>
  <dc:creator>Administrator</dc:creator>
  <cp:lastModifiedBy>Administrator</cp:lastModifiedBy>
  <dcterms:modified xsi:type="dcterms:W3CDTF">2026-07-16T08:07:12Z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148794CD1B5144298BD6313596146163_11</vt:lpwstr>
  </property>
  <property fmtid="{D5CDD505-2E9C-101B-9397-08002B2CF9AE}" pid="4" name="KSOTemplateDocerSaveRecord">
    <vt:lpwstr>eyJoZGlkIjoiOWFiZjEzNGUxMzU2OWMyZGI1NWQ3MWU4MDljYWZkNGQiLCJ1c2VySWQiOiIzNDYxMjM2NjgifQ==</vt:lpwstr>
  </property>
</Properties>
</file>