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30"/>
          <w:szCs w:val="30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0"/>
          <w:szCs w:val="30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技术和商务偏离表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636" w:tblpY="287"/>
        <w:tblOverlap w:val="never"/>
        <w:tblW w:w="879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4E215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56074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4BC43F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A802B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4F6BFF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AF269B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39B2F8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3AC1D4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6FD5CA7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5DE7FDE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34C11C7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1DC4D11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7D727FE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47DB24D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E0A8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6" w:type="dxa"/>
            <w:noWrap w:val="0"/>
            <w:vAlign w:val="center"/>
          </w:tcPr>
          <w:p w14:paraId="426B112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noWrap w:val="0"/>
            <w:vAlign w:val="center"/>
          </w:tcPr>
          <w:p w14:paraId="2856364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1" w:type="dxa"/>
            <w:noWrap w:val="0"/>
            <w:vAlign w:val="center"/>
          </w:tcPr>
          <w:p w14:paraId="5DD0680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noWrap w:val="0"/>
            <w:vAlign w:val="center"/>
          </w:tcPr>
          <w:p w14:paraId="0E7FA79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noWrap w:val="0"/>
            <w:vAlign w:val="center"/>
          </w:tcPr>
          <w:p w14:paraId="22B667B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0" w:type="dxa"/>
            <w:noWrap w:val="0"/>
            <w:vAlign w:val="center"/>
          </w:tcPr>
          <w:p w14:paraId="22CDB32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B16C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6" w:type="dxa"/>
            <w:noWrap w:val="0"/>
            <w:vAlign w:val="center"/>
          </w:tcPr>
          <w:p w14:paraId="7B7C14E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noWrap w:val="0"/>
            <w:vAlign w:val="center"/>
          </w:tcPr>
          <w:p w14:paraId="55037B8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1" w:type="dxa"/>
            <w:noWrap w:val="0"/>
            <w:vAlign w:val="center"/>
          </w:tcPr>
          <w:p w14:paraId="4131634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noWrap w:val="0"/>
            <w:vAlign w:val="center"/>
          </w:tcPr>
          <w:p w14:paraId="7D3A41C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noWrap w:val="0"/>
            <w:vAlign w:val="center"/>
          </w:tcPr>
          <w:p w14:paraId="106D1FF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0" w:type="dxa"/>
            <w:noWrap w:val="0"/>
            <w:vAlign w:val="center"/>
          </w:tcPr>
          <w:p w14:paraId="7A44ED4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F4E9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6" w:type="dxa"/>
            <w:noWrap w:val="0"/>
            <w:vAlign w:val="center"/>
          </w:tcPr>
          <w:p w14:paraId="6C6EF57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noWrap w:val="0"/>
            <w:vAlign w:val="center"/>
          </w:tcPr>
          <w:p w14:paraId="105783B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1" w:type="dxa"/>
            <w:noWrap w:val="0"/>
            <w:vAlign w:val="center"/>
          </w:tcPr>
          <w:p w14:paraId="645622C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noWrap w:val="0"/>
            <w:vAlign w:val="center"/>
          </w:tcPr>
          <w:p w14:paraId="43A254E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noWrap w:val="0"/>
            <w:vAlign w:val="center"/>
          </w:tcPr>
          <w:p w14:paraId="696D48A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0" w:type="dxa"/>
            <w:noWrap w:val="0"/>
            <w:vAlign w:val="center"/>
          </w:tcPr>
          <w:p w14:paraId="249CF83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D776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6" w:type="dxa"/>
            <w:noWrap w:val="0"/>
            <w:vAlign w:val="center"/>
          </w:tcPr>
          <w:p w14:paraId="3F78C35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noWrap w:val="0"/>
            <w:vAlign w:val="center"/>
          </w:tcPr>
          <w:p w14:paraId="517D574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1" w:type="dxa"/>
            <w:noWrap w:val="0"/>
            <w:vAlign w:val="center"/>
          </w:tcPr>
          <w:p w14:paraId="2F0F321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noWrap w:val="0"/>
            <w:vAlign w:val="center"/>
          </w:tcPr>
          <w:p w14:paraId="5EF1B35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noWrap w:val="0"/>
            <w:vAlign w:val="center"/>
          </w:tcPr>
          <w:p w14:paraId="0B23D78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64BD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07AB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6" w:type="dxa"/>
            <w:noWrap w:val="0"/>
            <w:vAlign w:val="center"/>
          </w:tcPr>
          <w:p w14:paraId="48F87D2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noWrap w:val="0"/>
            <w:vAlign w:val="center"/>
          </w:tcPr>
          <w:p w14:paraId="211D377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1" w:type="dxa"/>
            <w:noWrap w:val="0"/>
            <w:vAlign w:val="center"/>
          </w:tcPr>
          <w:p w14:paraId="7CF9524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noWrap w:val="0"/>
            <w:vAlign w:val="center"/>
          </w:tcPr>
          <w:p w14:paraId="5C640A9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noWrap w:val="0"/>
            <w:vAlign w:val="center"/>
          </w:tcPr>
          <w:p w14:paraId="4BA3938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0" w:type="dxa"/>
            <w:noWrap w:val="0"/>
            <w:vAlign w:val="center"/>
          </w:tcPr>
          <w:p w14:paraId="2F8BF11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DB3F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6" w:type="dxa"/>
            <w:noWrap w:val="0"/>
            <w:vAlign w:val="center"/>
          </w:tcPr>
          <w:p w14:paraId="227EE06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3ABB6BC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成交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资格，并按有关规定进行处罚。 </w:t>
            </w:r>
          </w:p>
          <w:p w14:paraId="1BC5564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项目技术、服务、商务及其他要求》按实际响应情况填写</w:t>
            </w:r>
            <w:r>
              <w:rPr>
                <w:rFonts w:hint="eastAsia" w:ascii="仿宋" w:hAnsi="仿宋" w:eastAsia="仿宋" w:cs="仿宋"/>
                <w:sz w:val="22"/>
                <w:szCs w:val="21"/>
                <w:u w:val="single"/>
              </w:rPr>
              <w:t>“无偏离/负偏离/优于”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文件技术要求完全一致的，不用在此表中列出，但必须提交空白表。</w:t>
            </w:r>
          </w:p>
        </w:tc>
      </w:tr>
    </w:tbl>
    <w:p w14:paraId="7DF394EA">
      <w:pPr>
        <w:bidi w:val="0"/>
        <w:rPr>
          <w:rFonts w:hint="eastAsia" w:ascii="仿宋" w:hAnsi="仿宋" w:eastAsia="仿宋" w:cs="仿宋"/>
          <w:lang w:val="en-US" w:eastAsia="zh-CN"/>
        </w:rPr>
      </w:pPr>
    </w:p>
    <w:p w14:paraId="7B98CD0A"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bidi w:val="0"/>
        <w:snapToGrid w:val="0"/>
        <w:spacing w:line="360" w:lineRule="auto"/>
        <w:ind w:firstLine="2049" w:firstLineChars="976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1944E05C"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bidi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供应商：（供应商全称并加盖公章）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</w:p>
    <w:p w14:paraId="27975BD7"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bidi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法定代表人或委托代理人：（签字或盖章）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 w14:paraId="3ECA061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日 期：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42FBF"/>
    <w:rsid w:val="0DF72FF8"/>
    <w:rsid w:val="22B53B2D"/>
    <w:rsid w:val="2F437724"/>
    <w:rsid w:val="30F42FBF"/>
    <w:rsid w:val="41547C7E"/>
    <w:rsid w:val="6ABE0E25"/>
    <w:rsid w:val="7F8F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afterLines="0" w:line="240" w:lineRule="auto"/>
      <w:ind w:left="420" w:leftChars="200" w:firstLine="420" w:firstLineChars="200"/>
      <w:jc w:val="left"/>
    </w:pPr>
    <w:rPr>
      <w:rFonts w:ascii="Copperplate Gothic Bold" w:hAnsi="Copperplate Gothic Bold" w:eastAsia="宋体"/>
    </w:rPr>
  </w:style>
  <w:style w:type="paragraph" w:styleId="3">
    <w:name w:val="Body Text Indent"/>
    <w:basedOn w:val="1"/>
    <w:qFormat/>
    <w:uiPriority w:val="0"/>
    <w:pPr>
      <w:spacing w:line="600" w:lineRule="exact"/>
      <w:ind w:firstLine="560"/>
      <w:jc w:val="both"/>
    </w:pPr>
    <w:rPr>
      <w:rFonts w:ascii="方正书宋简体" w:hAnsi="Times New Roman" w:eastAsia="方正书宋简体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208</Characters>
  <Lines>0</Lines>
  <Paragraphs>0</Paragraphs>
  <TotalTime>0</TotalTime>
  <ScaleCrop>false</ScaleCrop>
  <LinksUpToDate>false</LinksUpToDate>
  <CharactersWithSpaces>245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2025-03-27T07:21:00Z</dcterms:created>
  <dc:creator>doit</dc:creator>
  <cp:lastModifiedBy>Easy。</cp:lastModifiedBy>
  <dcterms:modified xsi:type="dcterms:W3CDTF">2026-05-22T08:03:55Z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F772B34CE42D4304BBA0CBF8645BCFEF_11</vt:lpwstr>
  </property>
  <property fmtid="{D5CDD505-2E9C-101B-9397-08002B2CF9AE}" pid="4" name="KSOTemplateDocerSaveRecord">
    <vt:lpwstr>eyJoZGlkIjoiMTYwNmRjOTlkYzQ3YjRjYzlkYWI1N2EyNWQ3MzQyZDIiLCJ1c2VySWQiOiIyNDkwMzQ1MzQifQ==</vt:lpwstr>
  </property>
</Properties>
</file>