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C2E71">
      <w:pPr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磋商方案</w:t>
      </w:r>
    </w:p>
    <w:p w14:paraId="01D17864">
      <w:pPr>
        <w:rPr>
          <w:rFonts w:hint="eastAsia" w:ascii="仿宋" w:hAnsi="仿宋" w:eastAsia="仿宋" w:cs="仿宋"/>
          <w:color w:val="auto"/>
        </w:rPr>
      </w:pPr>
    </w:p>
    <w:p w14:paraId="55FDECD9">
      <w:pPr>
        <w:rPr>
          <w:rFonts w:hint="eastAsia" w:ascii="仿宋" w:hAnsi="仿宋" w:eastAsia="仿宋" w:cs="仿宋"/>
          <w:color w:val="auto"/>
        </w:rPr>
      </w:pPr>
    </w:p>
    <w:p w14:paraId="732C1FF7">
      <w:pPr>
        <w:rPr>
          <w:rFonts w:hint="eastAsia" w:ascii="仿宋" w:hAnsi="仿宋" w:eastAsia="仿宋" w:cs="仿宋"/>
          <w:color w:val="auto"/>
        </w:rPr>
      </w:pPr>
    </w:p>
    <w:p w14:paraId="3A0FCA50">
      <w:pPr>
        <w:rPr>
          <w:rFonts w:hint="eastAsia" w:ascii="仿宋" w:hAnsi="仿宋" w:eastAsia="仿宋" w:cs="仿宋"/>
          <w:color w:val="auto"/>
        </w:rPr>
      </w:pPr>
    </w:p>
    <w:p w14:paraId="31A3A1EC">
      <w:pPr>
        <w:jc w:val="center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（参照磋商文件和评审办法的内容进行编写，格式自拟）</w:t>
      </w:r>
    </w:p>
    <w:p w14:paraId="69943F98">
      <w:pPr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br w:type="page"/>
      </w:r>
    </w:p>
    <w:p w14:paraId="52CF4680">
      <w:pPr>
        <w:rPr>
          <w:rFonts w:hint="default" w:ascii="仿宋" w:hAnsi="仿宋" w:eastAsia="仿宋" w:cs="仿宋"/>
          <w:color w:val="auto"/>
          <w:lang w:val="en-US" w:eastAsia="zh-CN"/>
        </w:rPr>
      </w:pPr>
      <w:bookmarkStart w:id="0" w:name="_Toc24665"/>
      <w:bookmarkStart w:id="1" w:name="_Toc1959"/>
      <w:bookmarkStart w:id="2" w:name="_Toc27265"/>
      <w:r>
        <w:rPr>
          <w:rFonts w:hint="eastAsia" w:ascii="仿宋" w:hAnsi="仿宋" w:eastAsia="仿宋" w:cs="仿宋"/>
          <w:color w:val="auto"/>
        </w:rPr>
        <w:t>附表1：本项目拟投入人员汇总表</w:t>
      </w:r>
      <w:bookmarkEnd w:id="0"/>
      <w:bookmarkEnd w:id="1"/>
      <w:bookmarkEnd w:id="2"/>
      <w:r>
        <w:rPr>
          <w:rFonts w:hint="eastAsia" w:ascii="仿宋" w:hAnsi="仿宋" w:eastAsia="仿宋" w:cs="仿宋"/>
          <w:color w:val="auto"/>
          <w:lang w:eastAsia="zh-CN"/>
        </w:rPr>
        <w:t>（</w:t>
      </w:r>
      <w:r>
        <w:rPr>
          <w:rFonts w:hint="eastAsia" w:ascii="仿宋" w:hAnsi="仿宋" w:eastAsia="仿宋" w:cs="仿宋"/>
          <w:color w:val="auto"/>
          <w:lang w:val="en-US" w:eastAsia="zh-CN"/>
        </w:rPr>
        <w:t>仅供参考）</w:t>
      </w:r>
    </w:p>
    <w:p w14:paraId="3328F597"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</w:rPr>
      </w:pPr>
      <w:bookmarkStart w:id="3" w:name="_Toc426457710"/>
      <w:bookmarkStart w:id="4" w:name="_Toc4115"/>
      <w:bookmarkStart w:id="5" w:name="_Toc2768"/>
      <w:bookmarkStart w:id="6" w:name="_Toc403077652"/>
      <w:bookmarkStart w:id="7" w:name="_Toc396304714"/>
      <w:bookmarkStart w:id="8" w:name="_Toc17592"/>
      <w:bookmarkStart w:id="9" w:name="_Toc14631"/>
      <w:bookmarkStart w:id="10" w:name="_Toc25551"/>
      <w:bookmarkStart w:id="11" w:name="_Toc214"/>
      <w:r>
        <w:rPr>
          <w:rFonts w:hint="eastAsia" w:ascii="仿宋" w:hAnsi="仿宋" w:eastAsia="仿宋" w:cs="仿宋"/>
          <w:color w:val="auto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2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53FA4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6CC5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2DD8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8953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C3E3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9D91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</w:t>
            </w: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CB04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技术</w:t>
            </w:r>
          </w:p>
          <w:p w14:paraId="2C908A9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5583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</w:t>
            </w:r>
          </w:p>
          <w:p w14:paraId="2F442AD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书种类</w:t>
            </w: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FC66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</w:t>
            </w:r>
          </w:p>
          <w:p w14:paraId="1EF50C1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年限</w:t>
            </w: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CD1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拟担任的职务</w:t>
            </w: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8631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岗位</w:t>
            </w:r>
          </w:p>
          <w:p w14:paraId="23C65F4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情况</w:t>
            </w:r>
          </w:p>
        </w:tc>
      </w:tr>
      <w:tr w14:paraId="7B32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F65C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D02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BC65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0271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069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856C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5D7CC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0134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9470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3D96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626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4D62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67B5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71A2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06A9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118C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A367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E5674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4515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5ABE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57C6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A16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9CE6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EF809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A8C1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166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96BB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9543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150D4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149E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DCAF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2B45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D7FE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248B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32DC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E66C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61FD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3310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BBA0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0E22E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330C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78DA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54ED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E43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FD08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8C69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29D9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4E3E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67E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BDA2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D66CB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94C6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DB20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08C4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421B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C59C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BD6E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624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EDA0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1DF1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198F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75457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5C27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F366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D7B8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AA9C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148D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FA35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B39F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57B4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10C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71E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3E82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7A2C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6699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4931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0FAE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20D0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542B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EC69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DC0F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D90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9084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94F6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04EC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05A3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03A0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183B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A9A4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5220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F892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093A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50A4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A27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75AE2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D733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DB42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DF6E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36F5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ADA9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064D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FA5F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DFEF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A4C7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385E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9789D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E6E2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3F9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C809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FB2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4AAD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C66F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284A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EA8C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785D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5DCE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BF5D8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F649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8B8E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58B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300A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186D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FE17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2785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29D1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6F4D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BDDE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07DB3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A316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972E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43B2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F34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6B49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ED2B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D3BF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2ED91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950B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D535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F8CD9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2840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5D11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6B9B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0A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2CC9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3A15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2B3A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4E02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680A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B8F1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7303A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2E8B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CE57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E306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6FD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9992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B59E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B710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BD81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E6D6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4B34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5D52D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728C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A021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60E0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0B4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5B53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B7F2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DC35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799F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0278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6DDA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E7BC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521A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E963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4224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61240C09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注：1.“岗位情况”须注明该人在本单位是在岗、返聘还是外聘。</w:t>
      </w:r>
    </w:p>
    <w:p w14:paraId="6DEFE8CA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2.供应商可适当调整该表格式，但不得减少信息内容。</w:t>
      </w:r>
    </w:p>
    <w:p w14:paraId="1F86E86B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3.供应商应书面承诺磋商响应文件中人员的真实性。</w:t>
      </w:r>
    </w:p>
    <w:p w14:paraId="2D68FCF4">
      <w:pPr>
        <w:pStyle w:val="6"/>
        <w:ind w:left="348" w:hanging="348" w:hangingChars="145"/>
        <w:rPr>
          <w:rFonts w:hint="eastAsia" w:ascii="仿宋" w:hAnsi="仿宋" w:eastAsia="仿宋" w:cs="仿宋"/>
          <w:color w:val="auto"/>
        </w:rPr>
      </w:pPr>
    </w:p>
    <w:p w14:paraId="60B72D0B">
      <w:pPr>
        <w:pStyle w:val="6"/>
        <w:ind w:left="348" w:hanging="348" w:hangingChars="145"/>
        <w:rPr>
          <w:rFonts w:hint="eastAsia" w:ascii="仿宋" w:hAnsi="仿宋" w:eastAsia="仿宋" w:cs="仿宋"/>
          <w:color w:val="auto"/>
        </w:rPr>
      </w:pPr>
    </w:p>
    <w:p w14:paraId="064E4A98">
      <w:pPr>
        <w:pStyle w:val="4"/>
        <w:ind w:firstLine="482"/>
        <w:rPr>
          <w:rFonts w:hint="eastAsia" w:ascii="仿宋" w:hAnsi="仿宋" w:eastAsia="仿宋" w:cs="仿宋"/>
          <w:color w:val="auto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12" w:name="_Toc26060"/>
      <w:bookmarkStart w:id="13" w:name="_Toc225566702"/>
      <w:bookmarkStart w:id="14" w:name="_Toc225415660"/>
      <w:bookmarkStart w:id="15" w:name="_Toc225410182"/>
      <w:bookmarkStart w:id="16" w:name="_Toc426457711"/>
      <w:bookmarkStart w:id="17" w:name="_Toc225566883"/>
      <w:bookmarkStart w:id="18" w:name="_Toc403077653"/>
      <w:bookmarkStart w:id="19" w:name="_Toc15882"/>
      <w:bookmarkStart w:id="20" w:name="_Toc225412374"/>
      <w:bookmarkStart w:id="21" w:name="_Toc225410808"/>
      <w:bookmarkStart w:id="22" w:name="_Toc225412172"/>
      <w:bookmarkStart w:id="23" w:name="_Toc8175"/>
      <w:bookmarkStart w:id="24" w:name="_Toc225567482"/>
      <w:bookmarkStart w:id="25" w:name="_Toc396304715"/>
      <w:bookmarkStart w:id="26" w:name="_Toc23662"/>
      <w:bookmarkStart w:id="27" w:name="_Toc14010"/>
      <w:bookmarkStart w:id="28" w:name="_Toc225409966"/>
      <w:bookmarkStart w:id="29" w:name="_Toc225416062"/>
      <w:bookmarkStart w:id="30" w:name="_Toc341541376"/>
      <w:bookmarkStart w:id="31" w:name="_Toc225415861"/>
      <w:bookmarkStart w:id="32" w:name="_Toc16685"/>
      <w:bookmarkStart w:id="33" w:name="_Toc4548"/>
    </w:p>
    <w:p w14:paraId="0E42DAD0">
      <w:pPr>
        <w:pStyle w:val="4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47C6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2497CC3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871" w:type="pct"/>
            <w:vAlign w:val="center"/>
          </w:tcPr>
          <w:p w14:paraId="134AB72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070D055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78A7CF3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DBCAFC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631" w:type="pct"/>
            <w:gridSpan w:val="2"/>
            <w:vAlign w:val="center"/>
          </w:tcPr>
          <w:p w14:paraId="6AFE1F0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5675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531C649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871" w:type="pct"/>
            <w:vAlign w:val="center"/>
          </w:tcPr>
          <w:p w14:paraId="19BF98C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14C8704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6D59311D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12CD1E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年限</w:t>
            </w:r>
          </w:p>
        </w:tc>
        <w:tc>
          <w:tcPr>
            <w:tcW w:w="631" w:type="pct"/>
            <w:gridSpan w:val="2"/>
            <w:vAlign w:val="center"/>
          </w:tcPr>
          <w:p w14:paraId="63FEE91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5DC0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5C8F09F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123A705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76D2152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1CDCF34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6ECECF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5A23A12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1D9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3632AEA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2777643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4E332F8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0E17EB8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14867D8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71DCB7A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591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2181F84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0C492A3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4D0D2EB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241FED73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303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5E29C2B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4588D39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28A1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229B9C0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教育和培训背景</w:t>
            </w:r>
          </w:p>
        </w:tc>
      </w:tr>
      <w:tr w14:paraId="718E4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3565212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6744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2D06AC2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工作经历</w:t>
            </w:r>
          </w:p>
        </w:tc>
      </w:tr>
      <w:tr w14:paraId="3A39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E463661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7B10206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参加过的项目名称</w:t>
            </w:r>
          </w:p>
          <w:p w14:paraId="741B0B32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3F9BC06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7B1FA2C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439562A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7DEAE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FAC2D3C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9D208C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5C78DE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FD5DEE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4456F2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476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74E70CA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6F30AEA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332A958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7E3DC22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1ACEA25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1B3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8629B59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03399C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A2E2EB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762F4A6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32A819B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F17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812C4B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B91DF9E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6500F5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8CB48C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C65211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9CF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7849368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AEA216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C963395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397F3BE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9992108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8F7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298DCA4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BC951F0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A7D7747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0868009F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01FC509A">
            <w:pPr>
              <w:pStyle w:val="5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7EB5BE43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备注：</w:t>
      </w:r>
    </w:p>
    <w:p w14:paraId="4BCB45D3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1.表后须附执业资格证（如有）、获奖证书（如有）复印件。</w:t>
      </w:r>
    </w:p>
    <w:p w14:paraId="35CB751A">
      <w:pPr>
        <w:pStyle w:val="6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2.获奖情况包括项目、集体或个人获奖情况，如有，应附复印件或者扫描件。</w:t>
      </w:r>
    </w:p>
    <w:p w14:paraId="66E3C7EE">
      <w:pPr>
        <w:pStyle w:val="6"/>
        <w:tabs>
          <w:tab w:val="left" w:pos="2040"/>
        </w:tabs>
        <w:spacing w:beforeLines="0" w:line="400" w:lineRule="exact"/>
        <w:ind w:left="770" w:hanging="770"/>
        <w:rPr>
          <w:rFonts w:hint="eastAsia" w:ascii="仿宋" w:hAnsi="仿宋" w:eastAsia="仿宋" w:cs="仿宋"/>
          <w:color w:val="auto"/>
          <w:spacing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</w:rPr>
        <w:br w:type="page"/>
      </w:r>
      <w:r>
        <w:rPr>
          <w:rFonts w:hint="eastAsia" w:ascii="仿宋" w:hAnsi="仿宋" w:eastAsia="仿宋" w:cs="仿宋"/>
          <w:b/>
          <w:bCs w:val="0"/>
          <w:color w:val="auto"/>
          <w:spacing w:val="0"/>
          <w:sz w:val="24"/>
          <w:szCs w:val="24"/>
          <w:highlight w:val="none"/>
        </w:rPr>
        <w:t>附表2：本项目拟投入设备明细表</w:t>
      </w:r>
      <w:r>
        <w:rPr>
          <w:rFonts w:hint="eastAsia" w:ascii="仿宋" w:hAnsi="仿宋" w:eastAsia="仿宋" w:cs="仿宋"/>
          <w:b/>
          <w:bCs w:val="0"/>
          <w:color w:val="auto"/>
          <w:spacing w:val="0"/>
          <w:sz w:val="24"/>
          <w:szCs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 w:val="0"/>
          <w:color w:val="auto"/>
          <w:spacing w:val="0"/>
          <w:sz w:val="24"/>
          <w:szCs w:val="24"/>
          <w:highlight w:val="none"/>
          <w:lang w:val="en-US" w:eastAsia="zh-CN"/>
        </w:rPr>
        <w:t>仅供参考）</w:t>
      </w:r>
      <w:bookmarkStart w:id="34" w:name="_GoBack"/>
      <w:bookmarkEnd w:id="34"/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52"/>
        <w:gridCol w:w="1401"/>
        <w:gridCol w:w="1224"/>
        <w:gridCol w:w="1224"/>
      </w:tblGrid>
      <w:tr w14:paraId="7DABC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5DA88853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设备或仪器名称</w:t>
            </w:r>
          </w:p>
        </w:tc>
        <w:tc>
          <w:tcPr>
            <w:tcW w:w="1380" w:type="pct"/>
            <w:vAlign w:val="center"/>
          </w:tcPr>
          <w:p w14:paraId="538368C3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822" w:type="pct"/>
            <w:vAlign w:val="center"/>
          </w:tcPr>
          <w:p w14:paraId="054B826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18" w:type="pct"/>
            <w:vAlign w:val="center"/>
          </w:tcPr>
          <w:p w14:paraId="363F08F5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718" w:type="pct"/>
            <w:vAlign w:val="center"/>
          </w:tcPr>
          <w:p w14:paraId="356A99F2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备注</w:t>
            </w:r>
          </w:p>
        </w:tc>
      </w:tr>
      <w:tr w14:paraId="2DFE1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22F396F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299468DF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3240326A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36BC1ED2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237467E9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9FFA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472CB41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4418659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0DB2EA7A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67137DF6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3A22F46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7A99B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151958B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381299F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7361091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7934717B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751EE364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3D64F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4BDAC655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591F58D1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3F1F9E1B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6A9E7DE1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07AC5839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7B4C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19397F4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2976EB1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794D56E6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0DDBAAB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1FD27C5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2C0E1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20536A8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450CB374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24DB985E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58ACC7B5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71FC3516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7B1F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vAlign w:val="center"/>
          </w:tcPr>
          <w:p w14:paraId="3B83304D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0EE1146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64D2BD5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33F362F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36DA1FF7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5905F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362" w:type="pct"/>
            <w:vAlign w:val="center"/>
          </w:tcPr>
          <w:p w14:paraId="113BDCC0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vAlign w:val="center"/>
          </w:tcPr>
          <w:p w14:paraId="3920D0DA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vAlign w:val="center"/>
          </w:tcPr>
          <w:p w14:paraId="3539D814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vAlign w:val="center"/>
          </w:tcPr>
          <w:p w14:paraId="7A744DA6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vAlign w:val="center"/>
          </w:tcPr>
          <w:p w14:paraId="3A197603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</w:tbl>
    <w:p w14:paraId="0F4DD5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E06E18"/>
    <w:rsid w:val="1A2810A5"/>
    <w:rsid w:val="41E0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5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6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432</Words>
  <Characters>437</Characters>
  <Lines>0</Lines>
  <Paragraphs>0</Paragraphs>
  <TotalTime>1</TotalTime>
  <ScaleCrop>false</ScaleCrop>
  <LinksUpToDate>false</LinksUpToDate>
  <CharactersWithSpaces>437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2025-08-28T08:40:00Z</dcterms:created>
  <dc:creator>苍白假面</dc:creator>
  <cp:lastModifiedBy>Easy。</cp:lastModifiedBy>
  <dcterms:modified xsi:type="dcterms:W3CDTF">2026-05-22T07:56:28Z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E24C2427FF1A4ACB8C235EAF6C388602_13</vt:lpwstr>
  </property>
  <property fmtid="{D5CDD505-2E9C-101B-9397-08002B2CF9AE}" pid="4" name="KSOTemplateDocerSaveRecord">
    <vt:lpwstr>eyJoZGlkIjoiMTYwNmRjOTlkYzQ3YjRjYzlkYWI1N2EyNWQ3MzQyZDIiLCJ1c2VySWQiOiIyNDkwMzQ1MzQifQ==</vt:lpwstr>
  </property>
</Properties>
</file>