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F8CAF14">
      <w:pPr>
        <w:jc w:val="center"/>
        <w:rPr>
          <w:rFonts w:hint="eastAsia" w:ascii="宋体" w:hAnsi="宋体" w:eastAsia="宋体" w:cs="宋体"/>
          <w:b/>
          <w:bCs/>
          <w:color w:val="000000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/>
          <w:bCs/>
          <w:color w:val="000000"/>
          <w:kern w:val="2"/>
          <w:sz w:val="28"/>
          <w:szCs w:val="28"/>
          <w:lang w:val="en-US" w:eastAsia="zh-CN" w:bidi="ar-SA"/>
        </w:rPr>
        <w:t>企业类似业绩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54" w:type="dxa"/>
          <w:bottom w:w="0" w:type="dxa"/>
          <w:right w:w="54" w:type="dxa"/>
        </w:tblCellMar>
      </w:tblPr>
      <w:tblGrid>
        <w:gridCol w:w="1779"/>
        <w:gridCol w:w="1907"/>
        <w:gridCol w:w="1985"/>
        <w:gridCol w:w="1559"/>
        <w:gridCol w:w="1134"/>
        <w:gridCol w:w="1164"/>
      </w:tblGrid>
      <w:tr w14:paraId="744CA3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721" w:hRule="atLeast"/>
          <w:jc w:val="center"/>
        </w:trPr>
        <w:tc>
          <w:tcPr>
            <w:tcW w:w="1779" w:type="dxa"/>
            <w:tcBorders>
              <w:top w:val="single" w:color="auto" w:sz="12" w:space="0"/>
              <w:left w:val="single" w:color="auto" w:sz="12" w:space="0"/>
            </w:tcBorders>
            <w:noWrap w:val="0"/>
            <w:vAlign w:val="center"/>
          </w:tcPr>
          <w:p w14:paraId="3591D651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 w:firstLine="120" w:firstLineChars="50"/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合同签订时间</w:t>
            </w:r>
          </w:p>
        </w:tc>
        <w:tc>
          <w:tcPr>
            <w:tcW w:w="1907" w:type="dxa"/>
            <w:tcBorders>
              <w:top w:val="single" w:color="auto" w:sz="12" w:space="0"/>
              <w:right w:val="single" w:color="auto" w:sz="2" w:space="0"/>
            </w:tcBorders>
            <w:noWrap w:val="0"/>
            <w:vAlign w:val="center"/>
          </w:tcPr>
          <w:p w14:paraId="4232AB0E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项目名称</w:t>
            </w:r>
          </w:p>
        </w:tc>
        <w:tc>
          <w:tcPr>
            <w:tcW w:w="1985" w:type="dxa"/>
            <w:tcBorders>
              <w:top w:val="single" w:color="auto" w:sz="12" w:space="0"/>
              <w:left w:val="single" w:color="auto" w:sz="2" w:space="0"/>
            </w:tcBorders>
            <w:noWrap w:val="0"/>
            <w:vAlign w:val="center"/>
          </w:tcPr>
          <w:p w14:paraId="2F9E00B5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委托方名称</w:t>
            </w:r>
          </w:p>
        </w:tc>
        <w:tc>
          <w:tcPr>
            <w:tcW w:w="1559" w:type="dxa"/>
            <w:tcBorders>
              <w:top w:val="single" w:color="auto" w:sz="12" w:space="0"/>
              <w:right w:val="single" w:color="auto" w:sz="4" w:space="0"/>
            </w:tcBorders>
            <w:noWrap w:val="0"/>
            <w:vAlign w:val="center"/>
          </w:tcPr>
          <w:p w14:paraId="2B6E645D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 w:firstLine="120" w:firstLineChars="50"/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合同金额</w:t>
            </w:r>
          </w:p>
        </w:tc>
        <w:tc>
          <w:tcPr>
            <w:tcW w:w="1134" w:type="dxa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B5C5A96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委托单位联系人</w:t>
            </w:r>
          </w:p>
        </w:tc>
        <w:tc>
          <w:tcPr>
            <w:tcW w:w="1164" w:type="dxa"/>
            <w:tcBorders>
              <w:top w:val="single" w:color="auto" w:sz="12" w:space="0"/>
              <w:left w:val="single" w:color="auto" w:sz="4" w:space="0"/>
              <w:right w:val="single" w:color="auto" w:sz="12" w:space="0"/>
            </w:tcBorders>
            <w:noWrap w:val="0"/>
            <w:vAlign w:val="center"/>
          </w:tcPr>
          <w:p w14:paraId="3621E8CC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委托单位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联系电话</w:t>
            </w:r>
          </w:p>
        </w:tc>
      </w:tr>
      <w:tr w14:paraId="48A858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739" w:hRule="atLeast"/>
          <w:jc w:val="center"/>
        </w:trPr>
        <w:tc>
          <w:tcPr>
            <w:tcW w:w="1779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center"/>
          </w:tcPr>
          <w:p w14:paraId="04B556CA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</w:p>
        </w:tc>
        <w:tc>
          <w:tcPr>
            <w:tcW w:w="1907" w:type="dxa"/>
            <w:tcBorders>
              <w:top w:val="single" w:color="auto" w:sz="4" w:space="0"/>
              <w:bottom w:val="single" w:color="auto" w:sz="4" w:space="0"/>
              <w:right w:val="single" w:color="auto" w:sz="2" w:space="0"/>
            </w:tcBorders>
            <w:noWrap w:val="0"/>
            <w:vAlign w:val="center"/>
          </w:tcPr>
          <w:p w14:paraId="1AF6297F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</w:tcBorders>
            <w:noWrap w:val="0"/>
            <w:vAlign w:val="center"/>
          </w:tcPr>
          <w:p w14:paraId="5D01D984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332918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A8D5E0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</w:p>
        </w:tc>
        <w:tc>
          <w:tcPr>
            <w:tcW w:w="11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044CEDC9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</w:p>
        </w:tc>
      </w:tr>
      <w:tr w14:paraId="18719B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739" w:hRule="atLeast"/>
          <w:jc w:val="center"/>
        </w:trPr>
        <w:tc>
          <w:tcPr>
            <w:tcW w:w="1779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center"/>
          </w:tcPr>
          <w:p w14:paraId="5ACD8547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</w:p>
        </w:tc>
        <w:tc>
          <w:tcPr>
            <w:tcW w:w="1907" w:type="dxa"/>
            <w:tcBorders>
              <w:top w:val="single" w:color="auto" w:sz="4" w:space="0"/>
              <w:bottom w:val="single" w:color="auto" w:sz="4" w:space="0"/>
              <w:right w:val="single" w:color="auto" w:sz="2" w:space="0"/>
            </w:tcBorders>
            <w:noWrap w:val="0"/>
            <w:vAlign w:val="center"/>
          </w:tcPr>
          <w:p w14:paraId="6BF5E6AF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</w:tcBorders>
            <w:noWrap w:val="0"/>
            <w:vAlign w:val="center"/>
          </w:tcPr>
          <w:p w14:paraId="382077C6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851F3A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C04360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</w:p>
        </w:tc>
        <w:tc>
          <w:tcPr>
            <w:tcW w:w="11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4E85FD3C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</w:p>
        </w:tc>
      </w:tr>
      <w:tr w14:paraId="4948F8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735" w:hRule="atLeast"/>
          <w:jc w:val="center"/>
        </w:trPr>
        <w:tc>
          <w:tcPr>
            <w:tcW w:w="1779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center"/>
          </w:tcPr>
          <w:p w14:paraId="09027403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</w:p>
        </w:tc>
        <w:tc>
          <w:tcPr>
            <w:tcW w:w="1907" w:type="dxa"/>
            <w:tcBorders>
              <w:top w:val="single" w:color="auto" w:sz="4" w:space="0"/>
              <w:bottom w:val="single" w:color="auto" w:sz="4" w:space="0"/>
              <w:right w:val="single" w:color="auto" w:sz="2" w:space="0"/>
            </w:tcBorders>
            <w:noWrap w:val="0"/>
            <w:vAlign w:val="center"/>
          </w:tcPr>
          <w:p w14:paraId="3287ED24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</w:tcBorders>
            <w:noWrap w:val="0"/>
            <w:vAlign w:val="center"/>
          </w:tcPr>
          <w:p w14:paraId="07F4FFEF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07A20F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7353F4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</w:p>
        </w:tc>
        <w:tc>
          <w:tcPr>
            <w:tcW w:w="11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1A9B093A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</w:p>
        </w:tc>
      </w:tr>
      <w:tr w14:paraId="20D61C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735" w:hRule="atLeast"/>
          <w:jc w:val="center"/>
        </w:trPr>
        <w:tc>
          <w:tcPr>
            <w:tcW w:w="1779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center"/>
          </w:tcPr>
          <w:p w14:paraId="432A742A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</w:p>
        </w:tc>
        <w:tc>
          <w:tcPr>
            <w:tcW w:w="1907" w:type="dxa"/>
            <w:tcBorders>
              <w:top w:val="single" w:color="auto" w:sz="4" w:space="0"/>
              <w:bottom w:val="single" w:color="auto" w:sz="4" w:space="0"/>
              <w:right w:val="single" w:color="auto" w:sz="2" w:space="0"/>
            </w:tcBorders>
            <w:noWrap w:val="0"/>
            <w:vAlign w:val="center"/>
          </w:tcPr>
          <w:p w14:paraId="32DAA27F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</w:tcBorders>
            <w:noWrap w:val="0"/>
            <w:vAlign w:val="center"/>
          </w:tcPr>
          <w:p w14:paraId="022614C5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A0F30F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AA24F5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</w:p>
        </w:tc>
        <w:tc>
          <w:tcPr>
            <w:tcW w:w="11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08EE3504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</w:p>
        </w:tc>
      </w:tr>
      <w:tr w14:paraId="32E044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735" w:hRule="atLeast"/>
          <w:jc w:val="center"/>
        </w:trPr>
        <w:tc>
          <w:tcPr>
            <w:tcW w:w="1779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center"/>
          </w:tcPr>
          <w:p w14:paraId="302B0AEF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</w:p>
        </w:tc>
        <w:tc>
          <w:tcPr>
            <w:tcW w:w="1907" w:type="dxa"/>
            <w:tcBorders>
              <w:top w:val="single" w:color="auto" w:sz="4" w:space="0"/>
              <w:bottom w:val="single" w:color="auto" w:sz="4" w:space="0"/>
              <w:right w:val="single" w:color="auto" w:sz="2" w:space="0"/>
            </w:tcBorders>
            <w:noWrap w:val="0"/>
            <w:vAlign w:val="center"/>
          </w:tcPr>
          <w:p w14:paraId="5A4C74DE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</w:tcBorders>
            <w:noWrap w:val="0"/>
            <w:vAlign w:val="center"/>
          </w:tcPr>
          <w:p w14:paraId="4AA863D2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547D2B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08C75A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</w:p>
        </w:tc>
        <w:tc>
          <w:tcPr>
            <w:tcW w:w="11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18EEA7B9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</w:p>
        </w:tc>
      </w:tr>
      <w:tr w14:paraId="5A21C3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735" w:hRule="atLeast"/>
          <w:jc w:val="center"/>
        </w:trPr>
        <w:tc>
          <w:tcPr>
            <w:tcW w:w="1779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center"/>
          </w:tcPr>
          <w:p w14:paraId="48A859A5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</w:p>
        </w:tc>
        <w:tc>
          <w:tcPr>
            <w:tcW w:w="1907" w:type="dxa"/>
            <w:tcBorders>
              <w:top w:val="single" w:color="auto" w:sz="4" w:space="0"/>
              <w:bottom w:val="single" w:color="auto" w:sz="4" w:space="0"/>
              <w:right w:val="single" w:color="auto" w:sz="2" w:space="0"/>
            </w:tcBorders>
            <w:noWrap w:val="0"/>
            <w:vAlign w:val="center"/>
          </w:tcPr>
          <w:p w14:paraId="7BCF5AAD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</w:tcBorders>
            <w:noWrap w:val="0"/>
            <w:vAlign w:val="center"/>
          </w:tcPr>
          <w:p w14:paraId="63B1AB4B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38CB2E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BC41E6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</w:p>
        </w:tc>
        <w:tc>
          <w:tcPr>
            <w:tcW w:w="11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37BAAE82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</w:p>
        </w:tc>
      </w:tr>
      <w:tr w14:paraId="0BEA80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735" w:hRule="atLeast"/>
          <w:jc w:val="center"/>
        </w:trPr>
        <w:tc>
          <w:tcPr>
            <w:tcW w:w="1779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center"/>
          </w:tcPr>
          <w:p w14:paraId="0AA31CC2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</w:p>
        </w:tc>
        <w:tc>
          <w:tcPr>
            <w:tcW w:w="1907" w:type="dxa"/>
            <w:tcBorders>
              <w:top w:val="single" w:color="auto" w:sz="4" w:space="0"/>
              <w:bottom w:val="single" w:color="auto" w:sz="4" w:space="0"/>
              <w:right w:val="single" w:color="auto" w:sz="2" w:space="0"/>
            </w:tcBorders>
            <w:noWrap w:val="0"/>
            <w:vAlign w:val="center"/>
          </w:tcPr>
          <w:p w14:paraId="6F64A957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</w:tcBorders>
            <w:noWrap w:val="0"/>
            <w:vAlign w:val="center"/>
          </w:tcPr>
          <w:p w14:paraId="5AD0D187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CAA94C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72AE5D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</w:p>
        </w:tc>
        <w:tc>
          <w:tcPr>
            <w:tcW w:w="11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4F699807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</w:p>
        </w:tc>
      </w:tr>
      <w:tr w14:paraId="5F9506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735" w:hRule="atLeast"/>
          <w:jc w:val="center"/>
        </w:trPr>
        <w:tc>
          <w:tcPr>
            <w:tcW w:w="1779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center"/>
          </w:tcPr>
          <w:p w14:paraId="7B3419BC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</w:p>
        </w:tc>
        <w:tc>
          <w:tcPr>
            <w:tcW w:w="1907" w:type="dxa"/>
            <w:tcBorders>
              <w:top w:val="single" w:color="auto" w:sz="4" w:space="0"/>
              <w:bottom w:val="single" w:color="auto" w:sz="4" w:space="0"/>
              <w:right w:val="single" w:color="auto" w:sz="2" w:space="0"/>
            </w:tcBorders>
            <w:noWrap w:val="0"/>
            <w:vAlign w:val="center"/>
          </w:tcPr>
          <w:p w14:paraId="74195C20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</w:tcBorders>
            <w:noWrap w:val="0"/>
            <w:vAlign w:val="center"/>
          </w:tcPr>
          <w:p w14:paraId="182CB35A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15F18F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8EE90A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</w:p>
        </w:tc>
        <w:tc>
          <w:tcPr>
            <w:tcW w:w="11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0A76C973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</w:p>
        </w:tc>
      </w:tr>
      <w:tr w14:paraId="673F3D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735" w:hRule="atLeast"/>
          <w:jc w:val="center"/>
        </w:trPr>
        <w:tc>
          <w:tcPr>
            <w:tcW w:w="1779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center"/>
          </w:tcPr>
          <w:p w14:paraId="1112D810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</w:p>
        </w:tc>
        <w:tc>
          <w:tcPr>
            <w:tcW w:w="1907" w:type="dxa"/>
            <w:tcBorders>
              <w:top w:val="single" w:color="auto" w:sz="4" w:space="0"/>
              <w:bottom w:val="single" w:color="auto" w:sz="4" w:space="0"/>
              <w:right w:val="single" w:color="auto" w:sz="2" w:space="0"/>
            </w:tcBorders>
            <w:noWrap w:val="0"/>
            <w:vAlign w:val="center"/>
          </w:tcPr>
          <w:p w14:paraId="2E062C55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</w:tcBorders>
            <w:noWrap w:val="0"/>
            <w:vAlign w:val="center"/>
          </w:tcPr>
          <w:p w14:paraId="3E8F51AF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940B22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3CD884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</w:p>
        </w:tc>
        <w:tc>
          <w:tcPr>
            <w:tcW w:w="11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167252FD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</w:p>
        </w:tc>
      </w:tr>
      <w:tr w14:paraId="5F6E9F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735" w:hRule="atLeast"/>
          <w:jc w:val="center"/>
        </w:trPr>
        <w:tc>
          <w:tcPr>
            <w:tcW w:w="1779" w:type="dxa"/>
            <w:tcBorders>
              <w:top w:val="single" w:color="auto" w:sz="4" w:space="0"/>
              <w:left w:val="single" w:color="auto" w:sz="12" w:space="0"/>
              <w:bottom w:val="single" w:color="auto" w:sz="12" w:space="0"/>
            </w:tcBorders>
            <w:noWrap w:val="0"/>
            <w:vAlign w:val="center"/>
          </w:tcPr>
          <w:p w14:paraId="62D02A78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</w:p>
        </w:tc>
        <w:tc>
          <w:tcPr>
            <w:tcW w:w="1907" w:type="dxa"/>
            <w:tcBorders>
              <w:top w:val="single" w:color="auto" w:sz="4" w:space="0"/>
              <w:bottom w:val="single" w:color="auto" w:sz="12" w:space="0"/>
              <w:right w:val="single" w:color="auto" w:sz="2" w:space="0"/>
            </w:tcBorders>
            <w:noWrap w:val="0"/>
            <w:vAlign w:val="center"/>
          </w:tcPr>
          <w:p w14:paraId="3626CFE9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color="auto" w:sz="4" w:space="0"/>
              <w:left w:val="single" w:color="auto" w:sz="2" w:space="0"/>
              <w:bottom w:val="single" w:color="auto" w:sz="12" w:space="0"/>
            </w:tcBorders>
            <w:noWrap w:val="0"/>
            <w:vAlign w:val="center"/>
          </w:tcPr>
          <w:p w14:paraId="7AE50FF3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color="auto" w:sz="4" w:space="0"/>
              <w:bottom w:val="single" w:color="auto" w:sz="12" w:space="0"/>
              <w:right w:val="single" w:color="auto" w:sz="4" w:space="0"/>
            </w:tcBorders>
            <w:noWrap w:val="0"/>
            <w:vAlign w:val="center"/>
          </w:tcPr>
          <w:p w14:paraId="73983226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noWrap w:val="0"/>
            <w:vAlign w:val="center"/>
          </w:tcPr>
          <w:p w14:paraId="37EF161E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</w:p>
        </w:tc>
        <w:tc>
          <w:tcPr>
            <w:tcW w:w="1164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noWrap w:val="0"/>
            <w:vAlign w:val="center"/>
          </w:tcPr>
          <w:p w14:paraId="04B6FCFC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</w:p>
        </w:tc>
      </w:tr>
    </w:tbl>
    <w:p w14:paraId="5DAB9C7C">
      <w:pPr>
        <w:jc w:val="both"/>
        <w:rPr>
          <w:rFonts w:hint="eastAsia" w:ascii="宋体" w:hAnsi="宋体" w:eastAsia="宋体" w:cs="宋体"/>
          <w:b/>
          <w:bCs/>
          <w:color w:val="00000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注：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表格后需附</w:t>
      </w:r>
      <w:r>
        <w:rPr>
          <w:rFonts w:hint="eastAsia" w:ascii="宋体" w:hAnsi="宋体" w:cs="宋体"/>
          <w:sz w:val="24"/>
          <w:szCs w:val="24"/>
          <w:lang w:val="en-US" w:eastAsia="zh-CN"/>
        </w:rPr>
        <w:t>投标人</w:t>
      </w:r>
      <w:r>
        <w:rPr>
          <w:rFonts w:hint="eastAsia" w:ascii="宋体" w:hAnsi="宋体" w:eastAsia="宋体" w:cs="宋体"/>
          <w:sz w:val="24"/>
          <w:szCs w:val="24"/>
        </w:rPr>
        <w:t>提供的类似项目业绩合同加盖公章复印件为准。</w:t>
      </w:r>
      <w:r>
        <w:rPr>
          <w:rFonts w:hint="eastAsia" w:ascii="宋体" w:hAnsi="宋体" w:cs="宋体"/>
          <w:sz w:val="24"/>
          <w:szCs w:val="24"/>
          <w:lang w:val="en-US" w:eastAsia="zh-CN"/>
        </w:rPr>
        <w:t>供应商</w:t>
      </w:r>
      <w:r>
        <w:rPr>
          <w:rFonts w:hint="eastAsia" w:ascii="宋体" w:hAnsi="宋体" w:eastAsia="宋体" w:cs="宋体"/>
          <w:sz w:val="24"/>
          <w:szCs w:val="24"/>
        </w:rPr>
        <w:t>可以增加或拓展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sz w:val="24"/>
          <w:szCs w:val="24"/>
        </w:rPr>
        <w:t>但不得减少信息内容。</w:t>
      </w:r>
    </w:p>
    <w:p w14:paraId="59B1D183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9FD0D7C"/>
    <w:rsid w:val="37F45A2F"/>
    <w:rsid w:val="4EAE22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uiPriority w:val="0"/>
    <w:pPr>
      <w:jc w:val="center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92</Words>
  <Characters>92</Characters>
  <Lines>0</Lines>
  <Paragraphs>0</Paragraphs>
  <TotalTime>0</TotalTime>
  <ScaleCrop>false</ScaleCrop>
  <LinksUpToDate>false</LinksUpToDate>
  <CharactersWithSpaces>93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2025-07-18T11:39:00Z</dcterms:created>
  <dc:creator>Administrator</dc:creator>
  <cp:lastModifiedBy>WPS_1652166058</cp:lastModifiedBy>
  <dcterms:modified xsi:type="dcterms:W3CDTF">2026-03-20T06:24:26Z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eyJoZGlkIjoiZjRkMmE0NTUzNmJjNTgzNjZlZGMxODJmNGIwNzI5ZDEiLCJ1c2VySWQiOiIxMzczNjIwODMyIn0=</vt:lpwstr>
  </property>
  <property fmtid="{D5CDD505-2E9C-101B-9397-08002B2CF9AE}" pid="4" name="ICV">
    <vt:lpwstr>DBB03E99811C405CB89ED05858F21F94_12</vt:lpwstr>
  </property>
</Properties>
</file>