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858BD">
      <w:pPr>
        <w:adjustRightInd w:val="0"/>
        <w:spacing w:line="400" w:lineRule="exact"/>
        <w:ind w:left="315" w:leftChars="150"/>
        <w:jc w:val="center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28"/>
          <w:szCs w:val="28"/>
        </w:rPr>
        <w:t>商务偏离表</w:t>
      </w:r>
    </w:p>
    <w:p w14:paraId="7513ED7E"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</w:p>
    <w:p w14:paraId="6D194D51"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磋商供应商名称：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项目编号： </w:t>
      </w:r>
    </w:p>
    <w:p w14:paraId="0E622365">
      <w:pPr>
        <w:adjustRightInd w:val="0"/>
        <w:spacing w:line="400" w:lineRule="exact"/>
        <w:ind w:left="105" w:leftChars="50" w:firstLine="240" w:firstLineChars="100"/>
        <w:jc w:val="left"/>
        <w:rPr>
          <w:rFonts w:hint="eastAsia" w:ascii="宋体" w:hAnsi="宋体" w:cs="宋体"/>
          <w:sz w:val="24"/>
          <w:szCs w:val="24"/>
        </w:rPr>
      </w:pPr>
    </w:p>
    <w:tbl>
      <w:tblPr>
        <w:tblStyle w:val="3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6A251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678FB17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6B8B53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磋商采购商务要求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32692B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磋商响应文件商务响应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77116A2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偏离及其影响</w:t>
            </w:r>
          </w:p>
        </w:tc>
      </w:tr>
      <w:tr w14:paraId="1465B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565B07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1CB16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11948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795FC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49D03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A9E16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52FFB0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C140D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EFE3A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6B11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45D37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58E51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145DE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6BB86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1DF8B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18DB1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6E7FC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B7A4A6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774C0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3F90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66602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F6A4B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846F4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A8C55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6471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23C16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A6E4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E65D9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044BA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3CAB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1AC5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987B4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AC113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35A1E0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E7E0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16C3F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5B73F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E5A657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6249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</w:tbl>
    <w:p w14:paraId="179CAD75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注：1、本表应严格按照“第</w:t>
      </w:r>
      <w:r>
        <w:rPr>
          <w:rFonts w:hint="eastAsia" w:ascii="宋体" w:hAnsi="宋体" w:cs="宋体"/>
          <w:sz w:val="21"/>
          <w:szCs w:val="21"/>
          <w:lang w:eastAsia="zh-CN"/>
        </w:rPr>
        <w:t>三部分</w:t>
      </w:r>
      <w:r>
        <w:rPr>
          <w:rFonts w:hint="eastAsia" w:ascii="宋体" w:hAnsi="宋体" w:cs="宋体"/>
          <w:sz w:val="21"/>
          <w:szCs w:val="21"/>
        </w:rPr>
        <w:t xml:space="preserve"> 商务要求”中所包含的商务条款填写；“磋商采购商务要求”须按磋商采购文件的商务条款填写；“磋商响应文件商务响应”为供应商所响应的商务条款；“偏离及其影响”填写：优于或低于，若完全响应竞争性磋商采购文件可不用在此表列出。但本页必须满足签字或盖章要求。</w:t>
      </w:r>
    </w:p>
    <w:p w14:paraId="13AEE26B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2、供应商必须据实填写，不得虚假响应，否则将取消其磋商或成交资格，并按有关规定进处罚。</w:t>
      </w:r>
    </w:p>
    <w:p w14:paraId="19F2AFC2">
      <w:pPr>
        <w:adjustRightInd w:val="0"/>
        <w:spacing w:line="360" w:lineRule="auto"/>
        <w:ind w:firstLine="840" w:firstLineChars="350"/>
        <w:jc w:val="left"/>
        <w:rPr>
          <w:rFonts w:hint="eastAsia" w:ascii="宋体" w:hAnsi="宋体" w:cs="宋体"/>
          <w:bCs/>
          <w:sz w:val="24"/>
        </w:rPr>
      </w:pPr>
    </w:p>
    <w:p w14:paraId="7E42A8BF">
      <w:pPr>
        <w:adjustRightInd w:val="0"/>
        <w:spacing w:line="400" w:lineRule="exact"/>
        <w:ind w:left="105" w:left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供应商（单位盖章）：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eastAsia="宋体" w:cs="宋体"/>
          <w:sz w:val="24"/>
          <w:szCs w:val="24"/>
        </w:rPr>
        <w:t xml:space="preserve">           </w:t>
      </w:r>
    </w:p>
    <w:p w14:paraId="6458CE4F">
      <w:pPr>
        <w:adjustRightInd w:val="0"/>
        <w:spacing w:line="400" w:lineRule="exact"/>
        <w:ind w:left="105" w:leftChars="5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59202D83">
      <w:pPr>
        <w:adjustRightInd w:val="0"/>
        <w:spacing w:line="400" w:lineRule="exact"/>
        <w:ind w:left="105" w:left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法定代表人或被授权代表（</w:t>
      </w:r>
      <w:r>
        <w:rPr>
          <w:rFonts w:hint="eastAsia" w:ascii="宋体" w:hAnsi="宋体" w:eastAsia="宋体" w:cs="宋体"/>
          <w:bCs/>
          <w:sz w:val="24"/>
          <w:szCs w:val="24"/>
        </w:rPr>
        <w:t>签名或盖章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bCs/>
          <w:sz w:val="24"/>
          <w:szCs w:val="24"/>
        </w:rPr>
        <w:t>___________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56FCD78D">
      <w:pPr>
        <w:spacing w:line="360" w:lineRule="auto"/>
        <w:outlineLvl w:val="1"/>
        <w:rPr>
          <w:rFonts w:hint="eastAsia" w:ascii="宋体" w:hAnsi="宋体" w:eastAsia="宋体" w:cs="宋体"/>
          <w:sz w:val="24"/>
          <w:szCs w:val="24"/>
        </w:rPr>
      </w:pPr>
    </w:p>
    <w:p w14:paraId="3F52CEFB">
      <w:pPr>
        <w:spacing w:line="360" w:lineRule="auto"/>
        <w:ind w:firstLine="120" w:firstLineChars="50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     年   月   日</w:t>
      </w:r>
    </w:p>
    <w:p w14:paraId="32CA9E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15357A"/>
    <w:rsid w:val="4814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301</Characters>
  <Lines>0</Lines>
  <Paragraphs>0</Paragraphs>
  <TotalTime>0</TotalTime>
  <ScaleCrop>false</ScaleCrop>
  <LinksUpToDate>false</LinksUpToDate>
  <CharactersWithSpaces>351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2025-07-18T11:33:00Z</dcterms:created>
  <dc:creator>Administrator</dc:creator>
  <cp:lastModifiedBy>WPS_1652166058</cp:lastModifiedBy>
  <dcterms:modified xsi:type="dcterms:W3CDTF">2026-03-20T06:26:38Z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eyJoZGlkIjoiZjRkMmE0NTUzNmJjNTgzNjZlZGMxODJmNGIwNzI5ZDEiLCJ1c2VySWQiOiIxMzczNjIwODMyIn0=</vt:lpwstr>
  </property>
  <property fmtid="{D5CDD505-2E9C-101B-9397-08002B2CF9AE}" pid="4" name="ICV">
    <vt:lpwstr>9B61ABEC9A2A4128AE59BA1747446FAF_12</vt:lpwstr>
  </property>
</Properties>
</file>