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5AB457">
      <w:pPr>
        <w:pStyle w:val="4"/>
        <w:ind w:firstLine="480"/>
      </w:pPr>
      <w:r>
        <w:rPr>
          <w:rFonts w:ascii="仿宋_GB2312" w:hAnsi="仿宋_GB2312" w:eastAsia="仿宋_GB2312" w:cs="仿宋_GB2312"/>
        </w:rPr>
        <w:t>本项目共1个包，用于2026年检验实训室升级改造（具体详见招标文件）； 资金性质：财政资金； 项目用途：2026年检验实训室升级改造； 采购预算：605800.00元。</w:t>
      </w:r>
    </w:p>
    <w:p w14:paraId="7BD4EA1A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B182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2026-09-02T04:58:11Z</dcterms:created>
  <dc:creator>Windows</dc:creator>
  <cp:lastModifiedBy>川招</cp:lastModifiedBy>
  <dcterms:modified xsi:type="dcterms:W3CDTF">2026-09-02T04:58:16Z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eyJoZGlkIjoiYjMwMGY0OTI1ZWUxZDZmMjBmNmQ1MWFhMjAwN2FhMDEiLCJ1c2VySWQiOiI2MDM4ODc3OTYifQ==</vt:lpwstr>
  </property>
  <property fmtid="{D5CDD505-2E9C-101B-9397-08002B2CF9AE}" pid="4" name="ICV">
    <vt:lpwstr>CBCD7301BC064D4AA710C7BDC892E2FC_12</vt:lpwstr>
  </property>
</Properties>
</file>