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75E2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</w:t>
      </w:r>
    </w:p>
    <w:tbl>
      <w:tblPr>
        <w:tblStyle w:val="2"/>
        <w:tblpPr w:leftFromText="180" w:rightFromText="180" w:vertAnchor="text" w:horzAnchor="page" w:tblpX="2142" w:tblpY="540"/>
        <w:tblOverlap w:val="never"/>
        <w:tblW w:w="83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2220"/>
        <w:gridCol w:w="1857"/>
        <w:gridCol w:w="1857"/>
      </w:tblGrid>
      <w:tr w14:paraId="7A9DC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AF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F1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41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1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A7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项目内容</w:t>
            </w:r>
          </w:p>
        </w:tc>
      </w:tr>
      <w:tr w14:paraId="658A9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24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835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口腔科设备一批（二次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505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牙科综合治疗机</w:t>
            </w:r>
          </w:p>
        </w:tc>
        <w:tc>
          <w:tcPr>
            <w:tcW w:w="1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B4C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85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216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详见采购文件</w:t>
            </w:r>
          </w:p>
        </w:tc>
      </w:tr>
      <w:tr w14:paraId="7C289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2405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EA749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9E2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口腔综合治疗台</w:t>
            </w:r>
          </w:p>
        </w:tc>
        <w:tc>
          <w:tcPr>
            <w:tcW w:w="1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FA0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5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D43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26E1F70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A7E7E"/>
    <w:rsid w:val="6FE0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50</Characters>
  <Lines>0</Lines>
  <Paragraphs>0</Paragraphs>
  <TotalTime>0</TotalTime>
  <ScaleCrop>false</ScaleCrop>
  <LinksUpToDate>false</LinksUpToDate>
  <CharactersWithSpaces>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2026-06-08T04:21:00Z</dcterms:created>
  <dc:creator>Administrator</dc:creator>
  <cp:lastModifiedBy>趁早</cp:lastModifiedBy>
  <dcterms:modified xsi:type="dcterms:W3CDTF">2026-07-02T06:42:54Z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eyJoZGlkIjoiZGE3NGIyMjdiOTUyMzM5NDlmZDE3ZTcwNGFkOTdiYzAiLCJ1c2VySWQiOiIyNDE1Nzk0OTUifQ==</vt:lpwstr>
  </property>
  <property fmtid="{D5CDD505-2E9C-101B-9397-08002B2CF9AE}" pid="4" name="ICV">
    <vt:lpwstr>468B2412533540BBBADDB6B86092C74F_12</vt:lpwstr>
  </property>
</Properties>
</file>