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28"/>
        <w:gridCol w:w="745"/>
        <w:gridCol w:w="744"/>
        <w:gridCol w:w="1216"/>
        <w:gridCol w:w="727"/>
        <w:gridCol w:w="727"/>
        <w:gridCol w:w="727"/>
        <w:gridCol w:w="727"/>
        <w:gridCol w:w="727"/>
        <w:gridCol w:w="727"/>
        <w:gridCol w:w="727"/>
      </w:tblGrid>
      <w:tr w:rsidR="002E2877" w:rsidTr="00DE60CC"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2E2877" w:rsidTr="00DE60CC"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 w:rsidRPr="0060131D">
              <w:rPr>
                <w:rFonts w:ascii="仿宋_GB2312" w:eastAsia="仿宋_GB2312" w:hAnsi="仿宋_GB2312" w:cs="仿宋_GB2312"/>
              </w:rPr>
              <w:t>2026年高新区内公共区域及公共场所病媒生物防制服务项目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45</w:t>
            </w:r>
            <w:r>
              <w:rPr>
                <w:rFonts w:ascii="仿宋_GB2312" w:eastAsia="仿宋_GB2312" w:hAnsi="仿宋_GB2312" w:cs="仿宋_GB2312"/>
              </w:rPr>
              <w:t>0,000.00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其他未列明行业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2E2877" w:rsidRDefault="002E2877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B570AD" w:rsidRDefault="002E2877">
      <w:bookmarkStart w:id="0" w:name="_GoBack"/>
      <w:bookmarkEnd w:id="0"/>
    </w:p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roma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877"/>
    <w:rsid w:val="001F667D"/>
    <w:rsid w:val="002E2877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7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uiPriority w:val="99"/>
    <w:qFormat/>
    <w:rsid w:val="002E2877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7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uiPriority w:val="99"/>
    <w:qFormat/>
    <w:rsid w:val="002E2877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Company>Microsoft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2026-11-05T12:41:00Z</dcterms:created>
  <dcterms:modified xsi:type="dcterms:W3CDTF">2026-11-05T12:41:00Z</dcterms:modified>
</cp:coreProperties>
</file>