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4A8D42">
      <w:pPr>
        <w:pStyle w:val="4"/>
      </w:pPr>
      <w:r>
        <w:rPr>
          <w:rFonts w:ascii="仿宋_GB2312" w:hAnsi="仿宋_GB2312" w:eastAsia="仿宋_GB2312" w:cs="仿宋_GB2312"/>
        </w:rPr>
        <w:t>标的名称：高密度电法测量系统</w:t>
      </w:r>
    </w:p>
    <w:tbl>
      <w:tblPr>
        <w:tblStyle w:val="2"/>
        <w:tblW w:w="995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1159"/>
        <w:gridCol w:w="7760"/>
      </w:tblGrid>
      <w:tr w14:paraId="086294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40558B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59" w:type="dxa"/>
          </w:tcPr>
          <w:p w14:paraId="0562382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760" w:type="dxa"/>
          </w:tcPr>
          <w:p w14:paraId="64DDDF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02A0E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342C9F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59" w:type="dxa"/>
          </w:tcPr>
          <w:p w14:paraId="4A74D559"/>
        </w:tc>
        <w:tc>
          <w:tcPr>
            <w:tcW w:w="7760" w:type="dxa"/>
          </w:tcPr>
          <w:p w14:paraId="2BCCEC5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1.主机系统：</w:t>
            </w:r>
          </w:p>
          <w:p w14:paraId="2EE230F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1.1．测量功能：可进行陆地、井中、水上及水下高密度测量；</w:t>
            </w:r>
          </w:p>
        </w:tc>
      </w:tr>
      <w:tr w14:paraId="336905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636B52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159" w:type="dxa"/>
          </w:tcPr>
          <w:p w14:paraId="78665E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▲</w:t>
            </w:r>
          </w:p>
        </w:tc>
        <w:tc>
          <w:tcPr>
            <w:tcW w:w="7760" w:type="dxa"/>
          </w:tcPr>
          <w:p w14:paraId="0F45CA6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1.2．主机具备WIFI功能，且有外置WiFi增强串口，可增强控制距离，数据传输和命令文件可通过RS-232C串口导入/出主机，可通过面板开关调节连接方式，主机屏幕背光可按键调节，不受气候及强光影响；</w:t>
            </w:r>
          </w:p>
        </w:tc>
      </w:tr>
      <w:tr w14:paraId="7B1BDA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640820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159" w:type="dxa"/>
          </w:tcPr>
          <w:p w14:paraId="645553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▲</w:t>
            </w:r>
          </w:p>
        </w:tc>
        <w:tc>
          <w:tcPr>
            <w:tcW w:w="7760" w:type="dxa"/>
          </w:tcPr>
          <w:p w14:paraId="1566281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1.3．输入道数：≥硬件8道；</w:t>
            </w:r>
          </w:p>
        </w:tc>
      </w:tr>
      <w:tr w14:paraId="3DD99A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161FA1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159" w:type="dxa"/>
          </w:tcPr>
          <w:p w14:paraId="0A88AC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▲</w:t>
            </w:r>
          </w:p>
        </w:tc>
        <w:tc>
          <w:tcPr>
            <w:tcW w:w="7760" w:type="dxa"/>
          </w:tcPr>
          <w:p w14:paraId="52D39C3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1.4．主机具有短路保护功能，外置保险丝数≥3个，且具备高效的2D/3D滚动功能，可同时连接电极数≥65000个；</w:t>
            </w:r>
          </w:p>
        </w:tc>
      </w:tr>
      <w:tr w14:paraId="094F16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083ED6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159" w:type="dxa"/>
          </w:tcPr>
          <w:p w14:paraId="6D9326F6"/>
        </w:tc>
        <w:tc>
          <w:tcPr>
            <w:tcW w:w="7760" w:type="dxa"/>
          </w:tcPr>
          <w:p w14:paraId="40325CF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1.5．遥控检测功能：系统与因特网连接后可以通过Email自动传送数据、通过手机短信发出警报。</w:t>
            </w:r>
          </w:p>
        </w:tc>
      </w:tr>
      <w:tr w14:paraId="1C60ED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46E5C4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1159" w:type="dxa"/>
          </w:tcPr>
          <w:p w14:paraId="600641B8"/>
        </w:tc>
        <w:tc>
          <w:tcPr>
            <w:tcW w:w="7760" w:type="dxa"/>
          </w:tcPr>
          <w:p w14:paraId="67CE623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1.6．电阻率测量时间：用户通过键盘输入，可选基本测量时间0.2、0.4、0.8、1.2、3.6、7.2、14.4等。</w:t>
            </w:r>
          </w:p>
        </w:tc>
      </w:tr>
      <w:tr w14:paraId="65B918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684FD1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1159" w:type="dxa"/>
          </w:tcPr>
          <w:p w14:paraId="4EF686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▲</w:t>
            </w:r>
          </w:p>
        </w:tc>
        <w:tc>
          <w:tcPr>
            <w:tcW w:w="7760" w:type="dxa"/>
          </w:tcPr>
          <w:p w14:paraId="0048C37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1.7．主机测量模式：智能电极支持电阻率测量或IP模式测量，远参考选项（多站配置），可作为远参考站，也可当做独立的采集站，传感器集成外置信号放大器，确保信号采集质量；</w:t>
            </w:r>
          </w:p>
        </w:tc>
      </w:tr>
      <w:tr w14:paraId="5C30FC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7F7D31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1159" w:type="dxa"/>
          </w:tcPr>
          <w:p w14:paraId="41856820"/>
        </w:tc>
        <w:tc>
          <w:tcPr>
            <w:tcW w:w="7760" w:type="dxa"/>
          </w:tcPr>
          <w:p w14:paraId="36E5BB1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1.8．输入/出电流：1mA—2000mA，接收机可接受最大发射功率≥15kW；</w:t>
            </w:r>
          </w:p>
        </w:tc>
      </w:tr>
      <w:tr w14:paraId="0F8836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33A3BB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1159" w:type="dxa"/>
          </w:tcPr>
          <w:p w14:paraId="70B62C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▲</w:t>
            </w:r>
          </w:p>
        </w:tc>
        <w:tc>
          <w:tcPr>
            <w:tcW w:w="7760" w:type="dxa"/>
          </w:tcPr>
          <w:p w14:paraId="4DE3392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1.9．主机具有自检测试接口，可进行≥8通道自检，主机具备主副电源供电，操作面板可监控；</w:t>
            </w:r>
          </w:p>
        </w:tc>
      </w:tr>
      <w:tr w14:paraId="5264C8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1925CE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1159" w:type="dxa"/>
          </w:tcPr>
          <w:p w14:paraId="1B4062B2"/>
        </w:tc>
        <w:tc>
          <w:tcPr>
            <w:tcW w:w="7760" w:type="dxa"/>
          </w:tcPr>
          <w:p w14:paraId="4E53D8D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1.10．数据储存能力：≥79000次电阻率读数和26000个电阻率和极化率复合读数；</w:t>
            </w:r>
          </w:p>
        </w:tc>
      </w:tr>
      <w:tr w14:paraId="398921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5EF8E8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1159" w:type="dxa"/>
          </w:tcPr>
          <w:p w14:paraId="6950B186"/>
        </w:tc>
        <w:tc>
          <w:tcPr>
            <w:tcW w:w="7760" w:type="dxa"/>
          </w:tcPr>
          <w:p w14:paraId="3F58D3D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1.11．信号处理：连续对每次测量之后取平均值，自动计算信噪比，电压，电流和视电阻率；电阻率值根据用户所选择的装置自动计算；</w:t>
            </w:r>
          </w:p>
        </w:tc>
      </w:tr>
      <w:tr w14:paraId="1A45D1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28CABA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</w:t>
            </w:r>
          </w:p>
        </w:tc>
        <w:tc>
          <w:tcPr>
            <w:tcW w:w="1159" w:type="dxa"/>
          </w:tcPr>
          <w:p w14:paraId="50E9E0F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▲</w:t>
            </w:r>
          </w:p>
        </w:tc>
        <w:tc>
          <w:tcPr>
            <w:tcW w:w="7760" w:type="dxa"/>
          </w:tcPr>
          <w:p w14:paraId="0A14EE3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1.12．实用性：在恶劣天气情况下，可通过数字输入键盘和功能键操作设备，按键数≥18个；</w:t>
            </w:r>
          </w:p>
        </w:tc>
      </w:tr>
      <w:tr w14:paraId="2F2EC0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5E2E76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13</w:t>
            </w:r>
          </w:p>
        </w:tc>
        <w:tc>
          <w:tcPr>
            <w:tcW w:w="1159" w:type="dxa"/>
          </w:tcPr>
          <w:p w14:paraId="3AE73210"/>
        </w:tc>
        <w:tc>
          <w:tcPr>
            <w:tcW w:w="7760" w:type="dxa"/>
          </w:tcPr>
          <w:p w14:paraId="6FAE858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1.13．为了便于野外作业，仪器重量≤15Kg。</w:t>
            </w:r>
          </w:p>
        </w:tc>
      </w:tr>
      <w:tr w14:paraId="7EA1DF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4950F3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14</w:t>
            </w:r>
          </w:p>
        </w:tc>
        <w:tc>
          <w:tcPr>
            <w:tcW w:w="1159" w:type="dxa"/>
          </w:tcPr>
          <w:p w14:paraId="6E6C4E3D"/>
        </w:tc>
        <w:tc>
          <w:tcPr>
            <w:tcW w:w="7760" w:type="dxa"/>
          </w:tcPr>
          <w:p w14:paraId="282955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1.14．自动补偿自然电位：主机在测量中自动消除自然电位的影响；</w:t>
            </w:r>
          </w:p>
        </w:tc>
      </w:tr>
      <w:tr w14:paraId="31647B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2C2A7AF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15</w:t>
            </w:r>
          </w:p>
        </w:tc>
        <w:tc>
          <w:tcPr>
            <w:tcW w:w="1159" w:type="dxa"/>
          </w:tcPr>
          <w:p w14:paraId="0BEF2437"/>
        </w:tc>
        <w:tc>
          <w:tcPr>
            <w:tcW w:w="7760" w:type="dxa"/>
          </w:tcPr>
          <w:p w14:paraId="729E1FF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1.15．工作温度：-5—50℃条件下开关机、屏幕设置及显示、按键功能、指示灯、蜂鸣器及相关数据均可正常使用；</w:t>
            </w:r>
          </w:p>
        </w:tc>
      </w:tr>
      <w:tr w14:paraId="07FAC1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08C260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16</w:t>
            </w:r>
          </w:p>
        </w:tc>
        <w:tc>
          <w:tcPr>
            <w:tcW w:w="1159" w:type="dxa"/>
          </w:tcPr>
          <w:p w14:paraId="07439D4A"/>
        </w:tc>
        <w:tc>
          <w:tcPr>
            <w:tcW w:w="7760" w:type="dxa"/>
          </w:tcPr>
          <w:p w14:paraId="235ACFF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1.16．室内电源需求：直流电源；</w:t>
            </w:r>
          </w:p>
        </w:tc>
      </w:tr>
      <w:tr w14:paraId="69DBF9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0B0F9A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17</w:t>
            </w:r>
          </w:p>
        </w:tc>
        <w:tc>
          <w:tcPr>
            <w:tcW w:w="1159" w:type="dxa"/>
          </w:tcPr>
          <w:p w14:paraId="148DAC53"/>
        </w:tc>
        <w:tc>
          <w:tcPr>
            <w:tcW w:w="7760" w:type="dxa"/>
          </w:tcPr>
          <w:p w14:paraId="7373B32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1.17.测量模式：视电阻率、电阻率、自然电位、极化率、电池电压；</w:t>
            </w:r>
          </w:p>
        </w:tc>
      </w:tr>
      <w:tr w14:paraId="46062D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41022C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18</w:t>
            </w:r>
          </w:p>
        </w:tc>
        <w:tc>
          <w:tcPr>
            <w:tcW w:w="1159" w:type="dxa"/>
          </w:tcPr>
          <w:p w14:paraId="0A439D1C"/>
        </w:tc>
        <w:tc>
          <w:tcPr>
            <w:tcW w:w="7760" w:type="dxa"/>
          </w:tcPr>
          <w:p w14:paraId="06C2C84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1.18.分 辨 率：≤30nV，测量精度：优于1%；</w:t>
            </w:r>
          </w:p>
        </w:tc>
      </w:tr>
      <w:tr w14:paraId="043E76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054C86F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19</w:t>
            </w:r>
          </w:p>
        </w:tc>
        <w:tc>
          <w:tcPr>
            <w:tcW w:w="1159" w:type="dxa"/>
          </w:tcPr>
          <w:p w14:paraId="442E21F2"/>
        </w:tc>
        <w:tc>
          <w:tcPr>
            <w:tcW w:w="7760" w:type="dxa"/>
          </w:tcPr>
          <w:p w14:paraId="10B2EEE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1.19.IP测量方式：时间域极化率（M）测6个时段并存储；工作装置：Shlumberger，Wenner，dipole-dipole，pole-dipole，pole-pole等常规装置，支持用户自定义装置。</w:t>
            </w:r>
          </w:p>
        </w:tc>
      </w:tr>
      <w:tr w14:paraId="237912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16526A7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</w:t>
            </w:r>
          </w:p>
        </w:tc>
        <w:tc>
          <w:tcPr>
            <w:tcW w:w="1159" w:type="dxa"/>
          </w:tcPr>
          <w:p w14:paraId="6B86F743"/>
        </w:tc>
        <w:tc>
          <w:tcPr>
            <w:tcW w:w="7760" w:type="dxa"/>
          </w:tcPr>
          <w:p w14:paraId="28ABED1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1.20.噪声压制：在f＞20Hz时，优于100dB，工频下优于120dB；噪声抑制：f＞20Hz时，优于100dB，电力线频率时优于120dB</w:t>
            </w:r>
          </w:p>
        </w:tc>
      </w:tr>
      <w:tr w14:paraId="70FFB2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6A2132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21</w:t>
            </w:r>
          </w:p>
        </w:tc>
        <w:tc>
          <w:tcPr>
            <w:tcW w:w="1159" w:type="dxa"/>
          </w:tcPr>
          <w:p w14:paraId="24E7C344"/>
        </w:tc>
        <w:tc>
          <w:tcPr>
            <w:tcW w:w="7760" w:type="dxa"/>
          </w:tcPr>
          <w:p w14:paraId="2272D4C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1.21.输出电压：≥800VP-P；输出功率：≥200W；测量范围：+/- 10VP-P；输入电压：≥10V；输入阻抗：＞150M</w:t>
            </w:r>
          </w:p>
        </w:tc>
      </w:tr>
      <w:tr w14:paraId="4ADC49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7183E8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22</w:t>
            </w:r>
          </w:p>
        </w:tc>
        <w:tc>
          <w:tcPr>
            <w:tcW w:w="1159" w:type="dxa"/>
          </w:tcPr>
          <w:p w14:paraId="5BAB5618"/>
        </w:tc>
        <w:tc>
          <w:tcPr>
            <w:tcW w:w="7760" w:type="dxa"/>
          </w:tcPr>
          <w:p w14:paraId="1A3C803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1.22.野外电源：12V或2×12V外接电源，内置节电设置</w:t>
            </w:r>
          </w:p>
        </w:tc>
      </w:tr>
      <w:tr w14:paraId="16DF05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361337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23</w:t>
            </w:r>
          </w:p>
        </w:tc>
        <w:tc>
          <w:tcPr>
            <w:tcW w:w="1159" w:type="dxa"/>
          </w:tcPr>
          <w:p w14:paraId="529F73F4"/>
        </w:tc>
        <w:tc>
          <w:tcPr>
            <w:tcW w:w="7760" w:type="dxa"/>
          </w:tcPr>
          <w:p w14:paraId="5B4F9BF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1.23.外壳包装：密封、防水、耐压。</w:t>
            </w:r>
          </w:p>
        </w:tc>
      </w:tr>
      <w:tr w14:paraId="67C260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65A165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24</w:t>
            </w:r>
          </w:p>
        </w:tc>
        <w:tc>
          <w:tcPr>
            <w:tcW w:w="1159" w:type="dxa"/>
          </w:tcPr>
          <w:p w14:paraId="015C77E9"/>
        </w:tc>
        <w:tc>
          <w:tcPr>
            <w:tcW w:w="7760" w:type="dxa"/>
          </w:tcPr>
          <w:p w14:paraId="53F4E7A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2.数据处理软件：</w:t>
            </w:r>
          </w:p>
          <w:p w14:paraId="7F4D9AA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2.1.数据处理软件具备二维、三维、及四维时间推移反演功能；</w:t>
            </w:r>
          </w:p>
        </w:tc>
      </w:tr>
      <w:tr w14:paraId="69B0B9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</w:tcPr>
          <w:p w14:paraId="2996DF6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25</w:t>
            </w:r>
          </w:p>
        </w:tc>
        <w:tc>
          <w:tcPr>
            <w:tcW w:w="1159" w:type="dxa"/>
          </w:tcPr>
          <w:p w14:paraId="1A31C5E6"/>
        </w:tc>
        <w:tc>
          <w:tcPr>
            <w:tcW w:w="7760" w:type="dxa"/>
          </w:tcPr>
          <w:p w14:paraId="42AB01A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2.2.软件支持拓展水上数据预处理模块。</w:t>
            </w:r>
          </w:p>
        </w:tc>
      </w:tr>
    </w:tbl>
    <w:p w14:paraId="22244566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AF83222"/>
    <w:rsid w:val="0CBF0B1F"/>
    <w:rsid w:val="0F4B48EC"/>
    <w:rsid w:val="177F50ED"/>
    <w:rsid w:val="18EB2C9C"/>
    <w:rsid w:val="1D8D2573"/>
    <w:rsid w:val="272E0923"/>
    <w:rsid w:val="4E0833CC"/>
    <w:rsid w:val="53B52B8D"/>
    <w:rsid w:val="5486329D"/>
    <w:rsid w:val="55F81F79"/>
    <w:rsid w:val="5E532442"/>
    <w:rsid w:val="670A53EB"/>
    <w:rsid w:val="68831B76"/>
    <w:rsid w:val="69B67D29"/>
    <w:rsid w:val="6A3A2708"/>
    <w:rsid w:val="77F79321"/>
    <w:rsid w:val="79A951B4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3284</Words>
  <Characters>3558</Characters>
  <Lines>0</Lines>
  <Paragraphs>0</Paragraphs>
  <TotalTime>0</TotalTime>
  <ScaleCrop>false</ScaleCrop>
  <LinksUpToDate>false</LinksUpToDate>
  <CharactersWithSpaces>3595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2026-06-08T10:11:13Z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2307A0F77B2E4232A34F8DEF0EF218DB_12</vt:lpwstr>
  </property>
</Properties>
</file>