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3B9F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详细评审-进度管控及质量保障方案</w:t>
      </w:r>
      <w:bookmarkStart w:id="0" w:name="_GoBack"/>
      <w:bookmarkEnd w:id="0"/>
    </w:p>
    <w:p w14:paraId="19298CD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391080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562542E0"/>
    <w:rsid w:val="71C0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2026-07-06T11:52:30Z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