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09B2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详细评审-保密管理</w:t>
      </w:r>
      <w:bookmarkStart w:id="0" w:name="_GoBack"/>
      <w:bookmarkEnd w:id="0"/>
    </w:p>
    <w:p w14:paraId="1BB72978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37D8297D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2026-07-06T11:52:47Z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