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5A624">
      <w:pPr>
        <w:spacing w:line="360" w:lineRule="auto"/>
        <w:jc w:val="center"/>
        <w:rPr>
          <w:rFonts w:ascii="Times New Roman" w:hAnsi="Times New Roman" w:eastAsia="宋体" w:cs="Times New Roman"/>
          <w:color w:val="auto"/>
        </w:rPr>
      </w:pPr>
      <w:bookmarkStart w:id="0" w:name="OLE_LINK33"/>
      <w:r>
        <w:rPr>
          <w:rFonts w:ascii="Times New Roman" w:hAnsi="Times New Roman" w:eastAsia="宋体" w:cs="Times New Roman"/>
          <w:b/>
          <w:color w:val="auto"/>
          <w:sz w:val="32"/>
          <w:szCs w:val="32"/>
        </w:rPr>
        <w:t>分项报价表</w:t>
      </w:r>
    </w:p>
    <w:p w14:paraId="6947578B">
      <w:pPr>
        <w:spacing w:line="360" w:lineRule="auto"/>
        <w:rPr>
          <w:rFonts w:hint="eastAsia" w:ascii="Times New Roman" w:hAnsi="Times New Roman" w:eastAsia="宋体" w:cs="Times New Roman"/>
          <w:bCs/>
          <w:color w:val="auto"/>
          <w:sz w:val="24"/>
          <w:lang w:val="en-US" w:eastAsia="zh-CN"/>
        </w:rPr>
      </w:pPr>
      <w:r>
        <w:rPr>
          <w:rFonts w:ascii="Times New Roman" w:hAnsi="Times New Roman" w:eastAsia="宋体" w:cs="Times New Roman"/>
          <w:bCs/>
          <w:color w:val="auto"/>
          <w:sz w:val="24"/>
        </w:rPr>
        <w:t>项目名称：编程式自动微机电液伺服压力试验机</w:t>
      </w:r>
      <w:r>
        <w:rPr>
          <w:rFonts w:hint="eastAsia" w:ascii="Times New Roman" w:hAnsi="Times New Roman" w:eastAsia="宋体" w:cs="Times New Roman"/>
          <w:bCs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bCs/>
          <w:color w:val="auto"/>
          <w:sz w:val="24"/>
          <w:lang w:val="en-US" w:eastAsia="zh-CN"/>
        </w:rPr>
        <w:t>二次</w:t>
      </w:r>
      <w:r>
        <w:rPr>
          <w:rFonts w:hint="eastAsia" w:ascii="Times New Roman" w:hAnsi="Times New Roman" w:eastAsia="宋体" w:cs="Times New Roman"/>
          <w:bCs/>
          <w:color w:val="auto"/>
          <w:sz w:val="24"/>
          <w:lang w:eastAsia="zh-CN"/>
        </w:rPr>
        <w:t>）</w:t>
      </w:r>
      <w:bookmarkStart w:id="1" w:name="_GoBack"/>
      <w:bookmarkEnd w:id="1"/>
    </w:p>
    <w:p w14:paraId="0892E3A1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bCs/>
          <w:color w:val="auto"/>
          <w:sz w:val="24"/>
        </w:rPr>
        <w:t>项目编号：HXGJXM2026-ZC-GK1009</w:t>
      </w:r>
    </w:p>
    <w:tbl>
      <w:tblPr>
        <w:tblStyle w:val="2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025"/>
        <w:gridCol w:w="1043"/>
        <w:gridCol w:w="1172"/>
        <w:gridCol w:w="914"/>
        <w:gridCol w:w="1041"/>
        <w:gridCol w:w="1044"/>
        <w:gridCol w:w="1217"/>
      </w:tblGrid>
      <w:tr w14:paraId="542B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4CB117F8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 w14:paraId="2710CB0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产品</w:t>
            </w:r>
          </w:p>
          <w:p w14:paraId="37DF51DF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 w14:paraId="481C15CF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规格</w:t>
            </w:r>
          </w:p>
          <w:p w14:paraId="65F31912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32E3A8B1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A6E800E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5D84D1A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计量</w:t>
            </w:r>
          </w:p>
          <w:p w14:paraId="2C90F8C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08DEAE0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34F2C4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小计</w:t>
            </w:r>
          </w:p>
          <w:p w14:paraId="4217CE4D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 w:val="24"/>
                <w:szCs w:val="24"/>
              </w:rPr>
              <w:t>（元）</w:t>
            </w:r>
          </w:p>
        </w:tc>
      </w:tr>
      <w:tr w14:paraId="21007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05EC9500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52CC40F7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3A5D7B9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9CD6D08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0238EFA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BDA3BAF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FA7B45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76128D61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</w:tr>
      <w:tr w14:paraId="5AEF9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6C3C5DDC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4E1D5F4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2119F602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9D990C0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145B578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61FF030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A0A6CDD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5BBB159A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</w:tr>
      <w:tr w14:paraId="6BE4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09075D28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6C7CE378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5B48EC7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ACA0AE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92F8BCA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6138537C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A034DA3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445E050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</w:tr>
      <w:tr w14:paraId="39253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2BAD0E81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64A43203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6EFBD98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3BCA159E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FD9CDA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217EA1F2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4985A19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34D5A9E3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</w:tr>
      <w:tr w14:paraId="59F3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26085620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72FFCF74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 w14:paraId="55EC31C6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5A410650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F39E4E2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C0A9E73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D0A8114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09954DA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</w:p>
        </w:tc>
      </w:tr>
      <w:tr w14:paraId="3CA56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2" w:type="pct"/>
            <w:gridSpan w:val="2"/>
            <w:vAlign w:val="center"/>
          </w:tcPr>
          <w:p w14:paraId="6C312147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  <w:t>合计：</w:t>
            </w:r>
          </w:p>
          <w:p w14:paraId="36611A81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7" w:type="pct"/>
            <w:gridSpan w:val="6"/>
            <w:vAlign w:val="center"/>
          </w:tcPr>
          <w:p w14:paraId="20599185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 w14:paraId="2E0C9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000" w:type="pct"/>
            <w:gridSpan w:val="8"/>
            <w:vAlign w:val="center"/>
          </w:tcPr>
          <w:p w14:paraId="1BF80AE1"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 w14:paraId="51824ED8">
      <w:pPr>
        <w:rPr>
          <w:rFonts w:ascii="Times New Roman" w:hAnsi="Times New Roman" w:eastAsia="宋体" w:cs="Times New Roman"/>
          <w:color w:val="auto"/>
          <w:sz w:val="24"/>
        </w:rPr>
      </w:pPr>
    </w:p>
    <w:p w14:paraId="17973404">
      <w:pPr>
        <w:widowControl w:val="0"/>
        <w:spacing w:line="480" w:lineRule="auto"/>
        <w:ind w:firstLine="480" w:firstLineChars="200"/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</w:pPr>
    </w:p>
    <w:p w14:paraId="3A258624">
      <w:pPr>
        <w:widowControl w:val="0"/>
        <w:spacing w:line="480" w:lineRule="auto"/>
        <w:ind w:firstLine="480" w:firstLineChars="200"/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投标</w:t>
      </w:r>
      <w:r>
        <w:rPr>
          <w:rFonts w:ascii="Times New Roman" w:hAnsi="Times New Roman" w:eastAsia="宋体" w:cs="Times New Roman"/>
          <w:color w:val="auto"/>
          <w:sz w:val="24"/>
        </w:rPr>
        <w:t>供应商名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称：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（加盖单位公章）</w:t>
      </w:r>
    </w:p>
    <w:p w14:paraId="082F48C0">
      <w:pPr>
        <w:widowControl w:val="0"/>
        <w:spacing w:line="480" w:lineRule="auto"/>
        <w:ind w:firstLine="480" w:firstLineChars="200"/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法定代表人或被授权人：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（签字或盖章）</w:t>
      </w:r>
    </w:p>
    <w:p w14:paraId="34B9C508">
      <w:pPr>
        <w:widowControl w:val="0"/>
        <w:spacing w:line="480" w:lineRule="auto"/>
        <w:ind w:firstLine="480" w:firstLineChars="200"/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日期：   年    月   日</w:t>
      </w:r>
    </w:p>
    <w:p w14:paraId="2B7D69BB">
      <w:pPr>
        <w:spacing w:line="560" w:lineRule="exact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注：1、如果按单价计算的结果与总价不一致，以单价为准修正总价。</w:t>
      </w:r>
    </w:p>
    <w:p w14:paraId="46DD579A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2、投标人须提供详细分项报价。</w:t>
      </w:r>
    </w:p>
    <w:p w14:paraId="75A3D630">
      <w:pPr>
        <w:spacing w:line="560" w:lineRule="exact"/>
        <w:ind w:firstLine="480" w:firstLineChars="20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3、投标人可适当调整该表格式，但不得减少信息内容。</w:t>
      </w:r>
    </w:p>
    <w:bookmarkEnd w:id="0"/>
    <w:p w14:paraId="7D0DC4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A25FF6"/>
    <w:rsid w:val="7131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251</Characters>
  <Lines>0</Lines>
  <Paragraphs>0</Paragraphs>
  <TotalTime>0</TotalTime>
  <ScaleCrop>false</ScaleCrop>
  <LinksUpToDate>false</LinksUpToDate>
  <CharactersWithSpaces>336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2026-04-02T01:48:00Z</dcterms:created>
  <dc:creator>Administrator</dc:creator>
  <cp:lastModifiedBy>1</cp:lastModifiedBy>
  <dcterms:modified xsi:type="dcterms:W3CDTF">2026-04-24T01:32:16Z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C92C3EFEBB2D4DE6A3A5CF87AA2081B7_12</vt:lpwstr>
  </property>
</Properties>
</file>