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999B">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46DA5A23">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56B8B89E">
      <w:pPr>
        <w:spacing w:line="510" w:lineRule="atLeast"/>
        <w:ind w:firstLine="482"/>
        <w:jc w:val="left"/>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sz w:val="24"/>
          <w:szCs w:val="24"/>
          <w:highlight w:val="none"/>
        </w:rPr>
        <w:t>供应商应具有独立承担民事责任的能力的企业法人、事业法人、其他组织或自然人，出具合法有效的营业执照等相关证明文件，自然人参与的提供其身份证明</w:t>
      </w:r>
      <w:r>
        <w:rPr>
          <w:rFonts w:hint="eastAsia" w:ascii="宋体" w:hAnsi="宋体" w:eastAsia="宋体" w:cs="宋体"/>
          <w:b/>
          <w:bCs/>
          <w:sz w:val="24"/>
          <w:szCs w:val="24"/>
          <w:highlight w:val="none"/>
        </w:rPr>
        <w:t>（加盖公章）</w:t>
      </w:r>
      <w:r>
        <w:rPr>
          <w:rFonts w:hint="eastAsia" w:ascii="宋体" w:hAnsi="宋体" w:eastAsia="宋体" w:cs="宋体"/>
          <w:b/>
          <w:bCs/>
          <w:kern w:val="0"/>
          <w:sz w:val="24"/>
          <w:szCs w:val="24"/>
          <w:highlight w:val="none"/>
        </w:rPr>
        <w:t xml:space="preserve"> </w:t>
      </w:r>
    </w:p>
    <w:p w14:paraId="12237928">
      <w:pPr>
        <w:spacing w:line="510" w:lineRule="atLeast"/>
        <w:ind w:firstLine="482"/>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（2）财务状况报告：提供经审计的</w:t>
      </w:r>
      <w:r>
        <w:rPr>
          <w:rFonts w:hint="eastAsia" w:ascii="宋体" w:hAnsi="宋体" w:eastAsia="宋体" w:cs="宋体"/>
          <w:sz w:val="24"/>
          <w:szCs w:val="24"/>
          <w:highlight w:val="none"/>
          <w:lang w:val="en-US" w:eastAsia="zh-CN"/>
        </w:rPr>
        <w:t>2025</w:t>
      </w:r>
      <w:r>
        <w:rPr>
          <w:rFonts w:hint="eastAsia" w:ascii="宋体" w:hAnsi="宋体" w:eastAsia="宋体" w:cs="宋体"/>
          <w:sz w:val="24"/>
          <w:szCs w:val="24"/>
          <w:highlight w:val="none"/>
        </w:rPr>
        <w:t>年度财务报告或</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前六个月内其本公司银行账户出具的资信证明或政府采购专业担保机</w:t>
      </w:r>
      <w:bookmarkStart w:id="0" w:name="_GoBack"/>
      <w:bookmarkEnd w:id="0"/>
      <w:r>
        <w:rPr>
          <w:rFonts w:hint="eastAsia" w:ascii="宋体" w:hAnsi="宋体" w:eastAsia="宋体" w:cs="宋体"/>
          <w:sz w:val="24"/>
          <w:szCs w:val="24"/>
          <w:highlight w:val="none"/>
        </w:rPr>
        <w:t>构出具的</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担保函（事业单位可不提供）</w:t>
      </w:r>
      <w:r>
        <w:rPr>
          <w:rFonts w:hint="eastAsia" w:ascii="宋体" w:hAnsi="宋体" w:eastAsia="宋体" w:cs="宋体"/>
          <w:b/>
          <w:bCs/>
          <w:sz w:val="24"/>
          <w:szCs w:val="24"/>
          <w:highlight w:val="none"/>
        </w:rPr>
        <w:t>（加盖公章）</w:t>
      </w:r>
    </w:p>
    <w:p w14:paraId="59D3FCDB">
      <w:pPr>
        <w:spacing w:line="510" w:lineRule="atLeast"/>
        <w:ind w:firstLine="482"/>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sz w:val="24"/>
          <w:szCs w:val="24"/>
          <w:highlight w:val="none"/>
        </w:rPr>
        <w:t>税收缴纳证明：供应商提供截止至</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时间前六个月任一月份的缴费凭据；依法免税的应提供相关文件证明</w:t>
      </w:r>
      <w:r>
        <w:rPr>
          <w:rFonts w:hint="eastAsia" w:ascii="宋体" w:hAnsi="宋体" w:eastAsia="宋体" w:cs="宋体"/>
          <w:b/>
          <w:bCs/>
          <w:sz w:val="24"/>
          <w:szCs w:val="24"/>
          <w:highlight w:val="none"/>
        </w:rPr>
        <w:t>（加盖公章）</w:t>
      </w:r>
    </w:p>
    <w:p w14:paraId="385A6883">
      <w:pPr>
        <w:spacing w:line="510" w:lineRule="atLeast"/>
        <w:ind w:firstLine="482"/>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w:t>
      </w:r>
      <w:r>
        <w:rPr>
          <w:rFonts w:hint="eastAsia" w:ascii="宋体" w:hAnsi="宋体" w:eastAsia="宋体" w:cs="宋体"/>
          <w:sz w:val="24"/>
          <w:szCs w:val="24"/>
          <w:highlight w:val="none"/>
        </w:rPr>
        <w:t>社会保障资金缴纳证明：供应商提供截止至</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时间前六个月任一月份的缴费凭据或社保机构开具的社会保险参保缴费情况证明；依法不需要缴纳社会保障资金的应提供相关文件证明</w:t>
      </w:r>
      <w:r>
        <w:rPr>
          <w:rFonts w:hint="eastAsia" w:ascii="宋体" w:hAnsi="宋体" w:eastAsia="宋体" w:cs="宋体"/>
          <w:b/>
          <w:bCs/>
          <w:sz w:val="24"/>
          <w:szCs w:val="24"/>
          <w:highlight w:val="none"/>
        </w:rPr>
        <w:t>（加盖公章）</w:t>
      </w:r>
    </w:p>
    <w:p w14:paraId="12571E75">
      <w:pPr>
        <w:widowControl/>
        <w:spacing w:line="510" w:lineRule="atLeast"/>
        <w:ind w:firstLine="480"/>
        <w:jc w:val="left"/>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（5）</w:t>
      </w:r>
      <w:r>
        <w:rPr>
          <w:rFonts w:hint="eastAsia" w:ascii="宋体" w:hAnsi="宋体" w:eastAsia="宋体" w:cs="宋体"/>
          <w:sz w:val="24"/>
          <w:szCs w:val="24"/>
          <w:highlight w:val="none"/>
        </w:rPr>
        <w:t>供应商提供具有履行本合同所必需的设备和专业技术能力的承诺函</w:t>
      </w:r>
      <w:r>
        <w:rPr>
          <w:rFonts w:hint="eastAsia" w:ascii="宋体" w:hAnsi="宋体" w:eastAsia="宋体" w:cs="宋体"/>
          <w:b/>
          <w:bCs/>
          <w:sz w:val="24"/>
          <w:szCs w:val="24"/>
          <w:highlight w:val="none"/>
        </w:rPr>
        <w:t>（加盖公章）</w:t>
      </w:r>
    </w:p>
    <w:p w14:paraId="0C06CB38">
      <w:pPr>
        <w:widowControl/>
        <w:spacing w:line="510" w:lineRule="atLeast"/>
        <w:ind w:firstLine="480"/>
        <w:jc w:val="left"/>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（6）</w:t>
      </w:r>
      <w:r>
        <w:rPr>
          <w:rFonts w:hint="eastAsia" w:ascii="宋体" w:hAnsi="宋体" w:eastAsia="宋体" w:cs="宋体"/>
          <w:sz w:val="24"/>
          <w:szCs w:val="24"/>
          <w:highlight w:val="none"/>
        </w:rPr>
        <w:t>供应商提供参加政府采购活动前三年内在经营活动中没有重大违法记录的承诺函</w:t>
      </w:r>
      <w:r>
        <w:rPr>
          <w:rFonts w:hint="eastAsia" w:ascii="宋体" w:hAnsi="宋体" w:eastAsia="宋体" w:cs="宋体"/>
          <w:b/>
          <w:bCs/>
          <w:sz w:val="24"/>
          <w:szCs w:val="24"/>
          <w:highlight w:val="none"/>
        </w:rPr>
        <w:t>（加盖公章）</w:t>
      </w:r>
    </w:p>
    <w:p w14:paraId="5CAB086C">
      <w:pPr>
        <w:pStyle w:val="8"/>
        <w:numPr>
          <w:ilvl w:val="0"/>
          <w:numId w:val="0"/>
        </w:numPr>
        <w:spacing w:before="0" w:beforeAutospacing="0" w:after="0" w:afterAutospacing="0" w:line="360" w:lineRule="auto"/>
        <w:ind w:leftChars="200" w:right="0" w:rightChars="0"/>
        <w:jc w:val="both"/>
        <w:textAlignment w:val="baseline"/>
        <w:rPr>
          <w:rFonts w:hint="eastAsia" w:ascii="宋体" w:hAnsi="宋体" w:cs="宋体"/>
          <w:bCs/>
          <w:color w:val="0000FF"/>
          <w:sz w:val="24"/>
          <w:highlight w:val="yellow"/>
        </w:rPr>
      </w:pPr>
    </w:p>
    <w:p w14:paraId="36FBC0E9">
      <w:pPr>
        <w:widowControl/>
        <w:numPr>
          <w:ilvl w:val="0"/>
          <w:numId w:val="0"/>
        </w:numPr>
        <w:tabs>
          <w:tab w:val="left" w:pos="1620"/>
        </w:tabs>
        <w:spacing w:line="360" w:lineRule="auto"/>
        <w:ind w:right="-197" w:rightChars="-94" w:firstLine="480" w:firstLineChars="200"/>
        <w:jc w:val="left"/>
        <w:rPr>
          <w:rFonts w:hint="eastAsia" w:ascii="宋体" w:hAnsi="宋体" w:cs="宋体"/>
          <w:bCs/>
          <w:sz w:val="24"/>
          <w:lang w:val="en-US" w:eastAsia="zh-CN"/>
        </w:rPr>
      </w:pPr>
    </w:p>
    <w:p w14:paraId="5B39A2F9">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p w14:paraId="0154F823">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（1）以上为供应商必备资格要求，资格证明文件无效或缺项响应文件按无效响应文件处理。</w:t>
      </w:r>
    </w:p>
    <w:p w14:paraId="43C41B2F">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（2）依法免税或不需要缴纳社会保障资金的供应商提供相应证明文件；事业单位参与</w:t>
      </w:r>
      <w:r>
        <w:rPr>
          <w:rFonts w:hint="eastAsia" w:ascii="宋体" w:hAnsi="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可不提供财务状况报告、社会保障资金缴纳证明和税收缴纳证明。</w:t>
      </w:r>
    </w:p>
    <w:p w14:paraId="4568A9FB">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）分支机构参与</w:t>
      </w:r>
      <w:r>
        <w:rPr>
          <w:rFonts w:hint="eastAsia" w:ascii="宋体" w:hAnsi="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时，</w:t>
      </w:r>
      <w:r>
        <w:rPr>
          <w:rFonts w:hint="eastAsia" w:ascii="宋体" w:hAnsi="宋体" w:eastAsia="宋体" w:cs="宋体"/>
          <w:b/>
          <w:bCs/>
          <w:color w:val="auto"/>
          <w:sz w:val="24"/>
          <w:szCs w:val="24"/>
          <w:highlight w:val="none"/>
          <w:lang w:eastAsia="zh-CN"/>
        </w:rPr>
        <w:t>磋商响应文件</w:t>
      </w:r>
      <w:r>
        <w:rPr>
          <w:rFonts w:hint="eastAsia" w:ascii="宋体" w:hAnsi="宋体" w:eastAsia="宋体" w:cs="宋体"/>
          <w:b/>
          <w:bCs/>
          <w:color w:val="auto"/>
          <w:sz w:val="24"/>
          <w:szCs w:val="24"/>
          <w:highlight w:val="none"/>
        </w:rPr>
        <w:t>中应附总公司出具的授权书。总公司只能授权一家分支机构参与</w:t>
      </w:r>
      <w:r>
        <w:rPr>
          <w:rFonts w:hint="eastAsia" w:ascii="宋体" w:hAnsi="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，且不能与分支机构同时参加本项目</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w:t>
      </w:r>
    </w:p>
    <w:p w14:paraId="3AD15F44">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655FDDD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54F52F05">
      <w:pPr>
        <w:pStyle w:val="13"/>
        <w:spacing w:line="400" w:lineRule="exact"/>
        <w:jc w:val="center"/>
        <w:rPr>
          <w:rFonts w:hint="eastAsia" w:ascii="宋体" w:hAnsi="宋体" w:cs="宋体"/>
          <w:b/>
          <w:color w:val="auto"/>
          <w:sz w:val="24"/>
          <w:szCs w:val="24"/>
          <w:highlight w:val="none"/>
        </w:rPr>
      </w:pPr>
    </w:p>
    <w:p w14:paraId="6F78FA40">
      <w:pPr>
        <w:pStyle w:val="13"/>
        <w:spacing w:line="400" w:lineRule="exact"/>
        <w:jc w:val="center"/>
        <w:rPr>
          <w:rFonts w:hint="eastAsia" w:ascii="宋体" w:hAnsi="宋体" w:cs="宋体"/>
          <w:b/>
          <w:color w:val="auto"/>
          <w:sz w:val="24"/>
          <w:szCs w:val="24"/>
          <w:highlight w:val="none"/>
        </w:rPr>
      </w:pPr>
    </w:p>
    <w:p w14:paraId="420C2B99">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2227AC49">
      <w:pPr>
        <w:pStyle w:val="13"/>
        <w:spacing w:line="400" w:lineRule="exact"/>
        <w:rPr>
          <w:rFonts w:hint="eastAsia" w:ascii="宋体" w:hAnsi="宋体" w:cs="宋体"/>
          <w:color w:val="auto"/>
          <w:sz w:val="24"/>
          <w:szCs w:val="24"/>
          <w:highlight w:val="none"/>
          <w:u w:val="single"/>
        </w:rPr>
      </w:pPr>
    </w:p>
    <w:p w14:paraId="62C16BB1">
      <w:pPr>
        <w:pStyle w:val="13"/>
        <w:spacing w:line="400" w:lineRule="exact"/>
        <w:rPr>
          <w:rFonts w:hint="eastAsia" w:ascii="宋体" w:hAnsi="宋体" w:cs="宋体"/>
          <w:color w:val="auto"/>
          <w:sz w:val="24"/>
          <w:szCs w:val="24"/>
          <w:highlight w:val="none"/>
          <w:u w:val="single"/>
        </w:rPr>
      </w:pPr>
    </w:p>
    <w:p w14:paraId="7836E78F">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3F67463E">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591A57F2">
      <w:pPr>
        <w:pStyle w:val="13"/>
        <w:adjustRightInd w:val="0"/>
        <w:snapToGrid w:val="0"/>
        <w:spacing w:line="360" w:lineRule="auto"/>
        <w:ind w:firstLine="480" w:firstLineChars="200"/>
        <w:rPr>
          <w:rFonts w:hint="eastAsia" w:ascii="宋体" w:hAnsi="宋体" w:cs="宋体"/>
          <w:color w:val="auto"/>
          <w:sz w:val="24"/>
          <w:szCs w:val="24"/>
          <w:highlight w:val="none"/>
        </w:rPr>
      </w:pPr>
    </w:p>
    <w:p w14:paraId="7572569C">
      <w:pPr>
        <w:pStyle w:val="13"/>
        <w:spacing w:line="400" w:lineRule="exact"/>
        <w:rPr>
          <w:rFonts w:hint="eastAsia" w:ascii="宋体" w:hAnsi="宋体" w:cs="宋体"/>
          <w:color w:val="auto"/>
          <w:sz w:val="24"/>
          <w:szCs w:val="24"/>
          <w:highlight w:val="none"/>
        </w:rPr>
      </w:pPr>
    </w:p>
    <w:p w14:paraId="3154D9A3">
      <w:pPr>
        <w:pStyle w:val="13"/>
        <w:spacing w:line="400" w:lineRule="exact"/>
        <w:rPr>
          <w:rFonts w:hint="eastAsia" w:ascii="宋体" w:hAnsi="宋体" w:cs="宋体"/>
          <w:color w:val="auto"/>
          <w:sz w:val="24"/>
          <w:szCs w:val="24"/>
          <w:highlight w:val="none"/>
        </w:rPr>
      </w:pPr>
    </w:p>
    <w:p w14:paraId="53688CEB">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5E44034D">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055FD92F">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09B31DC6">
      <w:pPr>
        <w:pStyle w:val="13"/>
        <w:spacing w:line="400" w:lineRule="exact"/>
        <w:rPr>
          <w:rFonts w:hint="eastAsia" w:ascii="宋体" w:hAnsi="宋体" w:cs="宋体"/>
          <w:b/>
          <w:color w:val="auto"/>
          <w:sz w:val="24"/>
          <w:szCs w:val="24"/>
          <w:highlight w:val="none"/>
        </w:rPr>
      </w:pPr>
    </w:p>
    <w:p w14:paraId="1334EF7D">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78E6B2E5">
      <w:pPr>
        <w:rPr>
          <w:rFonts w:hint="eastAsia" w:hAnsi="宋体" w:cs="宋体"/>
          <w:b/>
          <w:color w:val="auto"/>
          <w:sz w:val="24"/>
          <w:highlight w:val="none"/>
        </w:rPr>
      </w:pPr>
    </w:p>
    <w:p w14:paraId="2456804E">
      <w:pPr>
        <w:rPr>
          <w:rFonts w:hint="eastAsia" w:hAnsi="宋体" w:cs="宋体"/>
          <w:b/>
          <w:color w:val="auto"/>
          <w:sz w:val="24"/>
          <w:highlight w:val="none"/>
        </w:rPr>
      </w:pPr>
    </w:p>
    <w:p w14:paraId="304D62FB">
      <w:pPr>
        <w:rPr>
          <w:rFonts w:hint="eastAsia" w:hAnsi="宋体" w:cs="宋体"/>
          <w:b/>
          <w:color w:val="auto"/>
          <w:sz w:val="24"/>
          <w:highlight w:val="none"/>
        </w:rPr>
      </w:pPr>
    </w:p>
    <w:p w14:paraId="6944FB4C">
      <w:pPr>
        <w:pStyle w:val="7"/>
        <w:rPr>
          <w:rFonts w:hint="eastAsia" w:hAnsi="宋体" w:cs="宋体"/>
          <w:color w:val="auto"/>
          <w:sz w:val="24"/>
          <w:szCs w:val="24"/>
          <w:highlight w:val="none"/>
        </w:rPr>
      </w:pPr>
    </w:p>
    <w:p w14:paraId="4036B685">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3E61F1B6">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1F5720E3">
      <w:pPr>
        <w:pStyle w:val="7"/>
        <w:spacing w:line="360" w:lineRule="auto"/>
        <w:ind w:firstLine="480" w:firstLineChars="200"/>
        <w:rPr>
          <w:rFonts w:hint="eastAsia" w:hAnsi="宋体" w:cs="宋体"/>
          <w:color w:val="auto"/>
          <w:sz w:val="24"/>
          <w:szCs w:val="24"/>
          <w:highlight w:val="none"/>
        </w:rPr>
      </w:pPr>
    </w:p>
    <w:p w14:paraId="792D531C">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4E6103C0">
      <w:pPr>
        <w:pStyle w:val="7"/>
        <w:spacing w:line="360" w:lineRule="auto"/>
        <w:ind w:firstLine="480" w:firstLineChars="200"/>
        <w:rPr>
          <w:rFonts w:hint="eastAsia" w:hAnsi="宋体" w:cs="宋体"/>
          <w:color w:val="auto"/>
          <w:sz w:val="24"/>
          <w:szCs w:val="24"/>
          <w:highlight w:val="none"/>
        </w:rPr>
      </w:pPr>
    </w:p>
    <w:p w14:paraId="15B7968A">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36CF78C0">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1EF3AF1E">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968373">
      <w:pPr>
        <w:pStyle w:val="13"/>
        <w:spacing w:line="400" w:lineRule="exact"/>
        <w:rPr>
          <w:rFonts w:hint="eastAsia" w:ascii="宋体" w:hAnsi="宋体" w:cs="宋体"/>
          <w:color w:val="auto"/>
          <w:sz w:val="24"/>
          <w:szCs w:val="24"/>
          <w:highlight w:val="none"/>
        </w:rPr>
      </w:pPr>
    </w:p>
    <w:p w14:paraId="12347F08">
      <w:pPr>
        <w:pStyle w:val="13"/>
        <w:spacing w:line="400" w:lineRule="exact"/>
        <w:rPr>
          <w:rFonts w:hint="eastAsia" w:ascii="宋体" w:hAnsi="宋体" w:cs="宋体"/>
          <w:color w:val="auto"/>
          <w:sz w:val="24"/>
          <w:szCs w:val="24"/>
          <w:highlight w:val="none"/>
        </w:rPr>
      </w:pPr>
    </w:p>
    <w:p w14:paraId="70B05DA5">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027146EC">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006DCE46">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1FEBE529">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w:t>
      </w:r>
    </w:p>
    <w:p w14:paraId="49299C74">
      <w:pPr>
        <w:rPr>
          <w:rFonts w:hAnsi="宋体" w:cs="宋体"/>
          <w:color w:val="auto"/>
          <w:sz w:val="24"/>
          <w:highlight w:val="none"/>
        </w:rPr>
      </w:pPr>
    </w:p>
    <w:p w14:paraId="148CB009">
      <w:pPr>
        <w:pStyle w:val="2"/>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64C026E"/>
    <w:rsid w:val="065C7B23"/>
    <w:rsid w:val="0A6E17A3"/>
    <w:rsid w:val="0E356005"/>
    <w:rsid w:val="11212FE1"/>
    <w:rsid w:val="190478B9"/>
    <w:rsid w:val="1B4F1956"/>
    <w:rsid w:val="296D6052"/>
    <w:rsid w:val="2CE05F54"/>
    <w:rsid w:val="3EC177B6"/>
    <w:rsid w:val="3FBE1AD1"/>
    <w:rsid w:val="42E06A5D"/>
    <w:rsid w:val="542849BF"/>
    <w:rsid w:val="565D03E7"/>
    <w:rsid w:val="6248728B"/>
    <w:rsid w:val="77FFE8DA"/>
    <w:rsid w:val="781E3AB0"/>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Normal Indent"/>
    <w:basedOn w:val="1"/>
    <w:next w:val="1"/>
    <w:qFormat/>
    <w:uiPriority w:val="0"/>
    <w:pPr>
      <w:ind w:firstLine="420"/>
    </w:pPr>
    <w:rPr>
      <w:szCs w:val="20"/>
    </w:r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next w:val="1"/>
    <w:qFormat/>
    <w:uiPriority w:val="0"/>
    <w:pPr>
      <w:spacing w:after="120"/>
    </w:p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9">
    <w:name w:val="Body Text First Indent"/>
    <w:basedOn w:val="6"/>
    <w:next w:val="2"/>
    <w:unhideWhenUsed/>
    <w:qFormat/>
    <w:uiPriority w:val="99"/>
    <w:pPr>
      <w:spacing w:afterLines="0" w:line="240" w:lineRule="auto"/>
      <w:ind w:firstLine="420" w:firstLineChars="100"/>
    </w:pPr>
    <w:rPr>
      <w:rFonts w:ascii="Times New Roman" w:hAnsi="Times New Roman"/>
      <w:color w:val="auto"/>
      <w:sz w:val="18"/>
      <w:szCs w:val="18"/>
    </w:r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961</Words>
  <Characters>981</Characters>
  <Lines>1</Lines>
  <Paragraphs>1</Paragraphs>
  <TotalTime>0</TotalTime>
  <ScaleCrop>false</ScaleCrop>
  <LinksUpToDate>false</LinksUpToDate>
  <CharactersWithSpaces>1311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vivie</cp:lastModifiedBy>
  <dcterms:modified xsi:type="dcterms:W3CDTF">2026-05-29T09:27:19Z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541A330C476349D6BFE92901E9485AEA_12</vt:lpwstr>
  </property>
  <property fmtid="{D5CDD505-2E9C-101B-9397-08002B2CF9AE}" pid="4" name="KSOTemplateDocerSaveRecord">
    <vt:lpwstr>eyJoZGlkIjoiZmE1NDk1Nzc4ODgwMzA2NTdlMzMyYWJiMTdlNDg5YTciLCJ1c2VySWQiOiI5MzI2NzcyMjUifQ==</vt:lpwstr>
  </property>
</Properties>
</file>