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2742DA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bookmarkStart w:id="0" w:name="_GoBack"/>
      <w:bookmarkEnd w:id="0"/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项目名称：2026年度慰问品采购项目</w:t>
      </w:r>
    </w:p>
    <w:p w14:paraId="4F7C2894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采购方式：竞争性谈判</w:t>
      </w:r>
    </w:p>
    <w:p w14:paraId="76C0AFCC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预算金额：500,000.00元</w:t>
      </w:r>
    </w:p>
    <w:p w14:paraId="302EA731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合同履行期限：</w:t>
      </w:r>
    </w:p>
    <w:p w14:paraId="1AA32032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96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采购包1：自甲方发出供货通知之日起15个日历日内，乙方完成供货并送达甲方指定地点。</w:t>
      </w:r>
    </w:p>
    <w:p w14:paraId="00D68CD5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本项目是否接受联合体投标：</w:t>
      </w:r>
    </w:p>
    <w:p w14:paraId="606D332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96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采购包1：不接受联合体投标</w:t>
      </w:r>
    </w:p>
    <w:p w14:paraId="10CC7487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C866220"/>
    <w:rsid w:val="14113761"/>
    <w:rsid w:val="1CE70126"/>
    <w:rsid w:val="267C01F8"/>
    <w:rsid w:val="2CF57371"/>
    <w:rsid w:val="365B4DB3"/>
    <w:rsid w:val="72F92335"/>
    <w:rsid w:val="7A9A18B5"/>
    <w:rsid w:val="7C8662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105</Words>
  <Characters>118</Characters>
  <Lines>0</Lines>
  <Paragraphs>0</Paragraphs>
  <TotalTime>14</TotalTime>
  <ScaleCrop>false</ScaleCrop>
  <LinksUpToDate>false</LinksUpToDate>
  <CharactersWithSpaces>118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2026-09-21T11:31:00Z</dcterms:created>
  <dc:creator>李蹊</dc:creator>
  <cp:lastModifiedBy>李蹊</cp:lastModifiedBy>
  <dcterms:modified xsi:type="dcterms:W3CDTF">2026-09-21T11:52:03Z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B5A15DA73D404DFD8EB4E31073D5E2EF_13</vt:lpwstr>
  </property>
  <property fmtid="{D5CDD505-2E9C-101B-9397-08002B2CF9AE}" pid="4" name="KSOTemplateDocerSaveRecord">
    <vt:lpwstr>eyJoZGlkIjoiYWQ0MzVhZDQ0NzMyMDg5NzM3NzNmZWI4NmIxZDVlMjQiLCJ1c2VySWQiOiIyMDMxMDgyMDUifQ==</vt:lpwstr>
  </property>
</Properties>
</file>