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3EF35">
      <w:pPr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  <w:t>业绩及相关证明材料</w:t>
      </w:r>
    </w:p>
    <w:tbl>
      <w:tblPr>
        <w:tblStyle w:val="7"/>
        <w:tblpPr w:leftFromText="180" w:rightFromText="180" w:vertAnchor="text" w:horzAnchor="page" w:tblpX="1404" w:tblpY="601"/>
        <w:tblOverlap w:val="never"/>
        <w:tblW w:w="9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3542"/>
        <w:gridCol w:w="2335"/>
        <w:gridCol w:w="2335"/>
      </w:tblGrid>
      <w:tr w14:paraId="31778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128" w:type="dxa"/>
            <w:noWrap w:val="0"/>
            <w:vAlign w:val="center"/>
          </w:tcPr>
          <w:p w14:paraId="6592A06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542" w:type="dxa"/>
            <w:noWrap w:val="0"/>
            <w:vAlign w:val="center"/>
          </w:tcPr>
          <w:p w14:paraId="18564CB9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2335" w:type="dxa"/>
            <w:noWrap w:val="0"/>
            <w:vAlign w:val="center"/>
          </w:tcPr>
          <w:p w14:paraId="3CF92C1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合同签订时间</w:t>
            </w:r>
          </w:p>
        </w:tc>
        <w:tc>
          <w:tcPr>
            <w:tcW w:w="2335" w:type="dxa"/>
            <w:noWrap w:val="0"/>
            <w:vAlign w:val="center"/>
          </w:tcPr>
          <w:p w14:paraId="57A70A50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业主名称</w:t>
            </w:r>
          </w:p>
        </w:tc>
      </w:tr>
      <w:tr w14:paraId="4E1F8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128" w:type="dxa"/>
            <w:noWrap w:val="0"/>
            <w:vAlign w:val="center"/>
          </w:tcPr>
          <w:p w14:paraId="0C9BD489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542" w:type="dxa"/>
            <w:noWrap w:val="0"/>
            <w:vAlign w:val="center"/>
          </w:tcPr>
          <w:p w14:paraId="6279176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10BBF9E2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0C7FE7C9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4B13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128" w:type="dxa"/>
            <w:noWrap w:val="0"/>
            <w:vAlign w:val="center"/>
          </w:tcPr>
          <w:p w14:paraId="3D0EC993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542" w:type="dxa"/>
            <w:noWrap w:val="0"/>
            <w:vAlign w:val="center"/>
          </w:tcPr>
          <w:p w14:paraId="61503126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2F48EEF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5CF8E02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68B1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1D53A60C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542" w:type="dxa"/>
            <w:noWrap w:val="0"/>
            <w:vAlign w:val="center"/>
          </w:tcPr>
          <w:p w14:paraId="4419858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00B88A5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45FF5B6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DC2D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3E7E127D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3542" w:type="dxa"/>
            <w:noWrap w:val="0"/>
            <w:vAlign w:val="center"/>
          </w:tcPr>
          <w:p w14:paraId="62C34A6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5365EE15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68434DB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79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2D91753B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42" w:type="dxa"/>
            <w:noWrap w:val="0"/>
            <w:vAlign w:val="center"/>
          </w:tcPr>
          <w:p w14:paraId="6E52958F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2008EF4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2EFB1A2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2E5EB33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 xml:space="preserve">    </w:t>
      </w:r>
    </w:p>
    <w:p w14:paraId="52B10B4C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</w:p>
    <w:p w14:paraId="24062B7F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备注：</w:t>
      </w:r>
    </w:p>
    <w:p w14:paraId="71250C5B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1.供应商根据磋商文件评审办法要求进行响应，供应商应如实列出以上情况，如有隐瞒，一经查实将导致其响应文件被拒绝。</w:t>
      </w:r>
    </w:p>
    <w:p w14:paraId="3DA6EE98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2.如无业绩及相关证明材料，此表格填“无”。</w:t>
      </w:r>
    </w:p>
    <w:p w14:paraId="24F0CA77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3.此表后附相关业绩证明材料。</w:t>
      </w:r>
    </w:p>
    <w:p w14:paraId="4FFFA7B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6C4587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86C4587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0866BAB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2026-05-07T04:02:00Z</dcterms:created>
  <dc:creator>王大路</dc:creator>
  <cp:lastModifiedBy>王大路</cp:lastModifiedBy>
  <dcterms:modified xsi:type="dcterms:W3CDTF">2026-05-07T04:02:44Z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481FBF2B1BBC4D4AB4992EE512F0913A_13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