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8EA1C">
      <w:pPr>
        <w:jc w:val="center"/>
        <w:rPr>
          <w:rFonts w:hint="default" w:eastAsia="宋体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供应商类似业绩一览表</w:t>
      </w:r>
    </w:p>
    <w:bookmarkEnd w:id="0"/>
    <w:p w14:paraId="4567BF76"/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0"/>
        <w:gridCol w:w="3037"/>
        <w:gridCol w:w="1230"/>
        <w:gridCol w:w="1790"/>
        <w:gridCol w:w="1364"/>
        <w:gridCol w:w="842"/>
      </w:tblGrid>
      <w:tr w14:paraId="6431A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B6A4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037" w:type="dxa"/>
            <w:noWrap w:val="0"/>
            <w:vAlign w:val="center"/>
          </w:tcPr>
          <w:p w14:paraId="61C58B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29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合同金额（万元）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FF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合同签订日期及完成日期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E70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</w:t>
            </w:r>
          </w:p>
        </w:tc>
        <w:tc>
          <w:tcPr>
            <w:tcW w:w="842" w:type="dxa"/>
            <w:noWrap w:val="0"/>
            <w:vAlign w:val="center"/>
          </w:tcPr>
          <w:p w14:paraId="5B07B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联系人及电话</w:t>
            </w:r>
          </w:p>
        </w:tc>
      </w:tr>
      <w:tr w14:paraId="787FE4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2EDF550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3037" w:type="dxa"/>
            <w:noWrap w:val="0"/>
            <w:vAlign w:val="center"/>
          </w:tcPr>
          <w:p w14:paraId="6C2FC6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8F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23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D7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0B14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598E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02B98F6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3037" w:type="dxa"/>
            <w:noWrap w:val="0"/>
            <w:vAlign w:val="center"/>
          </w:tcPr>
          <w:p w14:paraId="3FF5DB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48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570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5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EB840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782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111FC91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3037" w:type="dxa"/>
            <w:noWrap w:val="0"/>
            <w:vAlign w:val="center"/>
          </w:tcPr>
          <w:p w14:paraId="6CE392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EA8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7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78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96F8A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B3A4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7BAE1BA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3037" w:type="dxa"/>
            <w:noWrap w:val="0"/>
            <w:vAlign w:val="center"/>
          </w:tcPr>
          <w:p w14:paraId="04A54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29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A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AAA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D8DE6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38056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0752C524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3037" w:type="dxa"/>
            <w:noWrap w:val="0"/>
            <w:vAlign w:val="center"/>
          </w:tcPr>
          <w:p w14:paraId="6FFF92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B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D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516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7F589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B40A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628E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3037" w:type="dxa"/>
            <w:noWrap w:val="0"/>
            <w:vAlign w:val="center"/>
          </w:tcPr>
          <w:p w14:paraId="379B7E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45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EFC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2EEAB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61E14E4"/>
    <w:p w14:paraId="1F67722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注：后附业绩相关证明材料；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2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2026-05-14T07:56:19Z</dcterms:created>
  <dc:creator>Administrator</dc:creator>
  <cp:lastModifiedBy>唯美</cp:lastModifiedBy>
  <dcterms:modified xsi:type="dcterms:W3CDTF">2026-05-14T07:58:42Z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eyJoZGlkIjoiYzRlM2VlZjM3M2I0MDA2OWE3NWMwMjhiNmE0ZTJiMzgiLCJ1c2VySWQiOiIzNzE5NjU3NjIifQ==</vt:lpwstr>
  </property>
  <property fmtid="{D5CDD505-2E9C-101B-9397-08002B2CF9AE}" pid="4" name="ICV">
    <vt:lpwstr>78CB6220B17746669CF32A182D331D24_12</vt:lpwstr>
  </property>
</Properties>
</file>