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F50D93">
      <w:pPr>
        <w:spacing w:line="500" w:lineRule="atLeast"/>
        <w:jc w:val="center"/>
        <w:outlineLvl w:val="1"/>
        <w:rPr>
          <w:rFonts w:hint="eastAsia" w:ascii="仿宋" w:hAnsi="仿宋" w:eastAsia="仿宋" w:cs="仿宋"/>
          <w:b/>
          <w:bCs/>
          <w:color w:val="auto"/>
          <w:sz w:val="44"/>
          <w:szCs w:val="4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40"/>
          <w:szCs w:val="40"/>
          <w:highlight w:val="none"/>
        </w:rPr>
        <w:t>报价一览表及分项报价表</w:t>
      </w:r>
    </w:p>
    <w:p w14:paraId="3A89BE3A">
      <w:pPr>
        <w:pStyle w:val="3"/>
        <w:rPr>
          <w:rFonts w:hint="eastAsia" w:ascii="仿宋" w:hAnsi="仿宋" w:eastAsia="仿宋" w:cs="仿宋"/>
          <w:color w:val="auto"/>
          <w:highlight w:val="none"/>
        </w:rPr>
      </w:pPr>
    </w:p>
    <w:p w14:paraId="2CA9658C">
      <w:pPr>
        <w:pStyle w:val="3"/>
        <w:jc w:val="center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报价一览表</w:t>
      </w:r>
    </w:p>
    <w:p w14:paraId="25B833CB">
      <w:pPr>
        <w:pStyle w:val="6"/>
        <w:spacing w:line="500" w:lineRule="atLeast"/>
        <w:jc w:val="both"/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/>
        </w:rPr>
        <w:t>项目编号：</w:t>
      </w:r>
    </w:p>
    <w:p w14:paraId="5FF84169">
      <w:pPr>
        <w:pStyle w:val="6"/>
        <w:spacing w:line="500" w:lineRule="atLeast"/>
        <w:jc w:val="both"/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/>
        </w:rPr>
        <w:t>项目名称：</w:t>
      </w:r>
    </w:p>
    <w:p w14:paraId="2CF24B06">
      <w:pPr>
        <w:pStyle w:val="6"/>
        <w:spacing w:line="500" w:lineRule="atLeast"/>
        <w:jc w:val="both"/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en-US" w:eastAsia="zh-CN"/>
        </w:rPr>
        <w:t>包   号：</w:t>
      </w:r>
    </w:p>
    <w:tbl>
      <w:tblPr>
        <w:tblStyle w:val="4"/>
        <w:tblW w:w="517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40"/>
        <w:gridCol w:w="1640"/>
        <w:gridCol w:w="1281"/>
        <w:gridCol w:w="1764"/>
        <w:gridCol w:w="2468"/>
        <w:gridCol w:w="1406"/>
      </w:tblGrid>
      <w:tr w14:paraId="5FB73B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</w:trPr>
        <w:tc>
          <w:tcPr>
            <w:tcW w:w="804" w:type="pct"/>
            <w:noWrap w:val="0"/>
            <w:vAlign w:val="center"/>
          </w:tcPr>
          <w:p w14:paraId="76E0681A">
            <w:pPr>
              <w:pStyle w:val="6"/>
              <w:kinsoku/>
              <w:autoSpaceDE/>
              <w:autoSpaceDN/>
              <w:adjustRightInd/>
              <w:snapToGrid/>
              <w:spacing w:line="400" w:lineRule="atLeast"/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eastAsia="zh-CN"/>
              </w:rPr>
              <w:t>采购</w:t>
            </w: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zh-CN"/>
              </w:rPr>
              <w:t>内容</w:t>
            </w:r>
          </w:p>
        </w:tc>
        <w:tc>
          <w:tcPr>
            <w:tcW w:w="804" w:type="pct"/>
            <w:noWrap w:val="0"/>
            <w:vAlign w:val="center"/>
          </w:tcPr>
          <w:p w14:paraId="5FEDF343">
            <w:pPr>
              <w:pStyle w:val="6"/>
              <w:kinsoku/>
              <w:autoSpaceDE/>
              <w:autoSpaceDN/>
              <w:adjustRightInd/>
              <w:snapToGrid/>
              <w:spacing w:line="400" w:lineRule="atLeast"/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</w:rPr>
              <w:t>投标报价</w:t>
            </w:r>
          </w:p>
          <w:p w14:paraId="079148F1">
            <w:pPr>
              <w:pStyle w:val="6"/>
              <w:kinsoku/>
              <w:autoSpaceDE/>
              <w:autoSpaceDN/>
              <w:adjustRightInd/>
              <w:snapToGrid/>
              <w:spacing w:line="400" w:lineRule="atLeast"/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highlight w:val="none"/>
              </w:rPr>
              <w:t>（元）</w:t>
            </w:r>
          </w:p>
        </w:tc>
        <w:tc>
          <w:tcPr>
            <w:tcW w:w="628" w:type="pct"/>
            <w:noWrap w:val="0"/>
            <w:vAlign w:val="center"/>
          </w:tcPr>
          <w:p w14:paraId="3F36F44D">
            <w:pPr>
              <w:pStyle w:val="6"/>
              <w:kinsoku/>
              <w:autoSpaceDE/>
              <w:autoSpaceDN/>
              <w:adjustRightInd/>
              <w:snapToGrid/>
              <w:spacing w:line="400" w:lineRule="atLeast"/>
              <w:rPr>
                <w:rFonts w:hint="default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en-US" w:eastAsia="zh-CN"/>
              </w:rPr>
              <w:t>供货期</w:t>
            </w:r>
          </w:p>
        </w:tc>
        <w:tc>
          <w:tcPr>
            <w:tcW w:w="865" w:type="pct"/>
            <w:noWrap w:val="0"/>
            <w:vAlign w:val="center"/>
          </w:tcPr>
          <w:p w14:paraId="67E85896">
            <w:pPr>
              <w:pStyle w:val="6"/>
              <w:kinsoku/>
              <w:autoSpaceDE/>
              <w:autoSpaceDN/>
              <w:adjustRightInd/>
              <w:snapToGrid/>
              <w:spacing w:line="400" w:lineRule="atLeast"/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en-US" w:eastAsia="zh-CN"/>
              </w:rPr>
              <w:t>交货时间</w:t>
            </w:r>
          </w:p>
        </w:tc>
        <w:tc>
          <w:tcPr>
            <w:tcW w:w="1210" w:type="pct"/>
            <w:noWrap w:val="0"/>
            <w:vAlign w:val="center"/>
          </w:tcPr>
          <w:p w14:paraId="6275B4B1">
            <w:pPr>
              <w:pStyle w:val="6"/>
              <w:kinsoku/>
              <w:autoSpaceDE/>
              <w:autoSpaceDN/>
              <w:adjustRightInd/>
              <w:snapToGrid/>
              <w:spacing w:line="400" w:lineRule="atLeast"/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8"/>
                <w:szCs w:val="28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8"/>
                <w:szCs w:val="28"/>
                <w:highlight w:val="none"/>
                <w:lang w:val="zh-CN"/>
              </w:rPr>
              <w:t>质量标准</w:t>
            </w:r>
          </w:p>
          <w:p w14:paraId="58648FA1">
            <w:pPr>
              <w:pStyle w:val="6"/>
              <w:kinsoku/>
              <w:autoSpaceDE/>
              <w:autoSpaceDN/>
              <w:adjustRightInd/>
              <w:snapToGrid/>
              <w:spacing w:line="400" w:lineRule="atLeast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8"/>
                <w:szCs w:val="28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8"/>
                <w:szCs w:val="28"/>
                <w:highlight w:val="none"/>
                <w:lang w:val="zh-CN"/>
              </w:rPr>
              <w:t>（合格/不合格）</w:t>
            </w:r>
          </w:p>
        </w:tc>
        <w:tc>
          <w:tcPr>
            <w:tcW w:w="686" w:type="pct"/>
            <w:noWrap w:val="0"/>
            <w:vAlign w:val="center"/>
          </w:tcPr>
          <w:p w14:paraId="76583FC3">
            <w:pPr>
              <w:pStyle w:val="6"/>
              <w:kinsoku/>
              <w:autoSpaceDE/>
              <w:autoSpaceDN/>
              <w:adjustRightInd/>
              <w:snapToGrid/>
              <w:spacing w:line="400" w:lineRule="atLeast"/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8"/>
                <w:szCs w:val="28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8"/>
                <w:szCs w:val="28"/>
                <w:highlight w:val="none"/>
                <w:lang w:val="zh-CN"/>
              </w:rPr>
              <w:t>备注</w:t>
            </w:r>
          </w:p>
        </w:tc>
      </w:tr>
      <w:tr w14:paraId="615206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4" w:hRule="atLeast"/>
        </w:trPr>
        <w:tc>
          <w:tcPr>
            <w:tcW w:w="804" w:type="pct"/>
            <w:noWrap w:val="0"/>
            <w:vAlign w:val="center"/>
          </w:tcPr>
          <w:p w14:paraId="094EBD10">
            <w:pPr>
              <w:pStyle w:val="6"/>
              <w:spacing w:line="500" w:lineRule="atLeast"/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zh-CN"/>
              </w:rPr>
            </w:pPr>
          </w:p>
        </w:tc>
        <w:tc>
          <w:tcPr>
            <w:tcW w:w="804" w:type="pct"/>
            <w:noWrap w:val="0"/>
            <w:vAlign w:val="center"/>
          </w:tcPr>
          <w:p w14:paraId="717F1426">
            <w:pPr>
              <w:pStyle w:val="6"/>
              <w:spacing w:line="500" w:lineRule="atLeast"/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zh-CN"/>
              </w:rPr>
            </w:pPr>
          </w:p>
        </w:tc>
        <w:tc>
          <w:tcPr>
            <w:tcW w:w="628" w:type="pct"/>
            <w:noWrap w:val="0"/>
            <w:vAlign w:val="center"/>
          </w:tcPr>
          <w:p w14:paraId="7EAAEFD2">
            <w:pPr>
              <w:pStyle w:val="6"/>
              <w:spacing w:line="500" w:lineRule="atLeast"/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zh-CN"/>
              </w:rPr>
            </w:pPr>
          </w:p>
        </w:tc>
        <w:tc>
          <w:tcPr>
            <w:tcW w:w="865" w:type="pct"/>
            <w:noWrap w:val="0"/>
            <w:vAlign w:val="center"/>
          </w:tcPr>
          <w:p w14:paraId="2E8E2EF1">
            <w:pPr>
              <w:pStyle w:val="6"/>
              <w:spacing w:line="500" w:lineRule="atLeast"/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zh-CN"/>
              </w:rPr>
            </w:pPr>
          </w:p>
        </w:tc>
        <w:tc>
          <w:tcPr>
            <w:tcW w:w="1210" w:type="pct"/>
            <w:noWrap w:val="0"/>
            <w:vAlign w:val="center"/>
          </w:tcPr>
          <w:p w14:paraId="3A5B87C9">
            <w:pPr>
              <w:pStyle w:val="6"/>
              <w:spacing w:line="500" w:lineRule="atLeast"/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zh-CN"/>
              </w:rPr>
            </w:pPr>
          </w:p>
        </w:tc>
        <w:tc>
          <w:tcPr>
            <w:tcW w:w="686" w:type="pct"/>
            <w:noWrap w:val="0"/>
            <w:vAlign w:val="center"/>
          </w:tcPr>
          <w:p w14:paraId="2296C986">
            <w:pPr>
              <w:pStyle w:val="6"/>
              <w:spacing w:line="500" w:lineRule="atLeast"/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zh-CN"/>
              </w:rPr>
            </w:pPr>
          </w:p>
        </w:tc>
      </w:tr>
      <w:tr w14:paraId="63DF63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5000" w:type="pct"/>
            <w:gridSpan w:val="6"/>
            <w:noWrap w:val="0"/>
            <w:vAlign w:val="center"/>
          </w:tcPr>
          <w:p w14:paraId="4D0E4506">
            <w:pPr>
              <w:pStyle w:val="6"/>
              <w:spacing w:line="500" w:lineRule="atLeast"/>
              <w:jc w:val="both"/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zh-CN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zh-CN"/>
              </w:rPr>
              <w:t>投标</w:t>
            </w: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</w:rPr>
              <w:t>报</w:t>
            </w: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zh-CN"/>
              </w:rPr>
              <w:t>价（大写）：人民币</w:t>
            </w:r>
          </w:p>
        </w:tc>
      </w:tr>
    </w:tbl>
    <w:p w14:paraId="75E90901">
      <w:pPr>
        <w:pStyle w:val="6"/>
        <w:spacing w:line="500" w:lineRule="atLeast"/>
        <w:ind w:firstLine="560" w:firstLineChars="200"/>
        <w:jc w:val="both"/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/>
        </w:rPr>
      </w:pPr>
    </w:p>
    <w:p w14:paraId="3026E66F">
      <w:pPr>
        <w:pStyle w:val="6"/>
        <w:spacing w:line="500" w:lineRule="atLeast"/>
        <w:ind w:firstLine="2280" w:firstLineChars="950"/>
        <w:jc w:val="right"/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/>
        </w:rPr>
        <w:t>供应商：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/>
        </w:rPr>
        <w:t>（公章）</w:t>
      </w:r>
    </w:p>
    <w:p w14:paraId="724571E9">
      <w:pPr>
        <w:pStyle w:val="6"/>
        <w:spacing w:line="500" w:lineRule="atLeast"/>
        <w:ind w:firstLine="2280" w:firstLineChars="950"/>
        <w:jc w:val="right"/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/>
        </w:rPr>
        <w:t>法定代表人或被授权委托人：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/>
        </w:rPr>
        <w:t>（签字或盖章）</w:t>
      </w:r>
    </w:p>
    <w:p w14:paraId="70E5E297">
      <w:pPr>
        <w:pStyle w:val="6"/>
        <w:spacing w:line="500" w:lineRule="atLeast"/>
        <w:ind w:firstLine="2280" w:firstLineChars="950"/>
        <w:jc w:val="right"/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/>
        </w:rPr>
        <w:t>日期：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/>
        </w:rPr>
        <w:t>年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/>
        </w:rPr>
        <w:t>月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/>
        </w:rPr>
        <w:t>日</w:t>
      </w:r>
    </w:p>
    <w:p w14:paraId="6D6E6153">
      <w:pPr>
        <w:pStyle w:val="6"/>
        <w:spacing w:line="500" w:lineRule="atLeast"/>
        <w:rPr>
          <w:rFonts w:hint="eastAsia" w:ascii="仿宋" w:hAnsi="仿宋" w:eastAsia="仿宋" w:cs="仿宋"/>
          <w:bCs/>
          <w:color w:val="auto"/>
          <w:sz w:val="32"/>
          <w:szCs w:val="32"/>
          <w:highlight w:val="none"/>
          <w:lang w:val="en-US" w:eastAsia="zh-CN"/>
        </w:rPr>
        <w:sectPr>
          <w:pgSz w:w="11900" w:h="16840"/>
          <w:pgMar w:top="1134" w:right="1134" w:bottom="1134" w:left="1134" w:header="0" w:footer="558" w:gutter="0"/>
          <w:cols w:space="720" w:num="1"/>
        </w:sectPr>
      </w:pPr>
    </w:p>
    <w:p w14:paraId="6DD5A301">
      <w:pPr>
        <w:pStyle w:val="6"/>
        <w:spacing w:line="500" w:lineRule="atLeast"/>
        <w:rPr>
          <w:rFonts w:hint="eastAsia" w:ascii="仿宋" w:hAnsi="仿宋" w:eastAsia="仿宋" w:cs="仿宋"/>
          <w:bCs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Cs/>
          <w:color w:val="auto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bCs/>
          <w:color w:val="auto"/>
          <w:sz w:val="32"/>
          <w:szCs w:val="32"/>
          <w:highlight w:val="none"/>
        </w:rPr>
        <w:t>分项报价表</w:t>
      </w:r>
    </w:p>
    <w:p w14:paraId="508BD75E">
      <w:pPr>
        <w:pStyle w:val="6"/>
        <w:spacing w:line="500" w:lineRule="atLeast"/>
        <w:jc w:val="both"/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/>
        </w:rPr>
        <w:t>项目名称：西安浐灞国际港辖区公办学校2026-2027学年大宗食材(米面油)采购项目(第一批)</w:t>
      </w:r>
    </w:p>
    <w:p w14:paraId="183EBA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atLeast"/>
        <w:jc w:val="left"/>
        <w:textAlignment w:val="auto"/>
        <w:outlineLvl w:val="2"/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 w:eastAsia="en-US" w:bidi="ar-SA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en-US" w:eastAsia="zh-CN"/>
        </w:rPr>
        <w:t xml:space="preserve">包号： 一包                                  </w:t>
      </w:r>
      <w:bookmarkStart w:id="0" w:name="_GoBack"/>
      <w:bookmarkEnd w:id="0"/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 w:eastAsia="en-US" w:bidi="ar-SA"/>
        </w:rPr>
        <w:t>（报价单位人民币：元）</w:t>
      </w:r>
    </w:p>
    <w:p w14:paraId="00A1B88C">
      <w:pPr>
        <w:pStyle w:val="6"/>
        <w:spacing w:line="500" w:lineRule="atLeast"/>
        <w:jc w:val="both"/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/>
        </w:rPr>
      </w:pPr>
    </w:p>
    <w:tbl>
      <w:tblPr>
        <w:tblStyle w:val="4"/>
        <w:tblW w:w="5084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7"/>
        <w:gridCol w:w="822"/>
        <w:gridCol w:w="1245"/>
        <w:gridCol w:w="1066"/>
        <w:gridCol w:w="747"/>
        <w:gridCol w:w="1250"/>
        <w:gridCol w:w="1409"/>
        <w:gridCol w:w="600"/>
        <w:gridCol w:w="909"/>
      </w:tblGrid>
      <w:tr w14:paraId="42FC0F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  <w:jc w:val="center"/>
        </w:trPr>
        <w:tc>
          <w:tcPr>
            <w:tcW w:w="356" w:type="pct"/>
            <w:noWrap w:val="0"/>
            <w:vAlign w:val="center"/>
          </w:tcPr>
          <w:p w14:paraId="38E8B344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474" w:type="pct"/>
            <w:noWrap w:val="0"/>
            <w:vAlign w:val="center"/>
          </w:tcPr>
          <w:p w14:paraId="4F6BED79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产品</w:t>
            </w:r>
          </w:p>
          <w:p w14:paraId="71459235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718" w:type="pct"/>
            <w:noWrap w:val="0"/>
            <w:vAlign w:val="center"/>
          </w:tcPr>
          <w:p w14:paraId="3C5663BD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规格</w:t>
            </w:r>
          </w:p>
        </w:tc>
        <w:tc>
          <w:tcPr>
            <w:tcW w:w="615" w:type="pct"/>
            <w:noWrap w:val="0"/>
            <w:vAlign w:val="center"/>
          </w:tcPr>
          <w:p w14:paraId="6329AD20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制造厂家</w:t>
            </w:r>
          </w:p>
        </w:tc>
        <w:tc>
          <w:tcPr>
            <w:tcW w:w="431" w:type="pct"/>
            <w:noWrap w:val="0"/>
            <w:vAlign w:val="center"/>
          </w:tcPr>
          <w:p w14:paraId="07AB5FDE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品牌</w:t>
            </w:r>
          </w:p>
        </w:tc>
        <w:tc>
          <w:tcPr>
            <w:tcW w:w="721" w:type="pct"/>
            <w:noWrap w:val="0"/>
            <w:vAlign w:val="center"/>
          </w:tcPr>
          <w:p w14:paraId="0F7326D3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暂定数量</w:t>
            </w:r>
          </w:p>
        </w:tc>
        <w:tc>
          <w:tcPr>
            <w:tcW w:w="810" w:type="pct"/>
            <w:noWrap w:val="0"/>
            <w:vAlign w:val="center"/>
          </w:tcPr>
          <w:p w14:paraId="01B134A4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含税完全综合单价</w:t>
            </w:r>
          </w:p>
        </w:tc>
        <w:tc>
          <w:tcPr>
            <w:tcW w:w="346" w:type="pct"/>
            <w:noWrap w:val="0"/>
            <w:vAlign w:val="center"/>
          </w:tcPr>
          <w:p w14:paraId="111086D9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合计</w:t>
            </w:r>
          </w:p>
        </w:tc>
        <w:tc>
          <w:tcPr>
            <w:tcW w:w="524" w:type="pct"/>
            <w:noWrap w:val="0"/>
            <w:vAlign w:val="center"/>
          </w:tcPr>
          <w:p w14:paraId="06D2B49F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备注</w:t>
            </w:r>
          </w:p>
        </w:tc>
      </w:tr>
      <w:tr w14:paraId="649644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1" w:hRule="atLeast"/>
          <w:jc w:val="center"/>
        </w:trPr>
        <w:tc>
          <w:tcPr>
            <w:tcW w:w="356" w:type="pct"/>
            <w:noWrap w:val="0"/>
            <w:vAlign w:val="center"/>
          </w:tcPr>
          <w:p w14:paraId="443FAD55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474" w:type="pct"/>
            <w:noWrap w:val="0"/>
            <w:vAlign w:val="center"/>
          </w:tcPr>
          <w:p w14:paraId="180257C4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  <w:t>大米</w:t>
            </w:r>
          </w:p>
        </w:tc>
        <w:tc>
          <w:tcPr>
            <w:tcW w:w="718" w:type="pct"/>
            <w:noWrap w:val="0"/>
            <w:vAlign w:val="center"/>
          </w:tcPr>
          <w:p w14:paraId="1CBA639F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u w:val="single"/>
              </w:rPr>
              <w:t xml:space="preserve">   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公斤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/袋</w:t>
            </w:r>
          </w:p>
        </w:tc>
        <w:tc>
          <w:tcPr>
            <w:tcW w:w="615" w:type="pct"/>
            <w:noWrap w:val="0"/>
            <w:vAlign w:val="top"/>
          </w:tcPr>
          <w:p w14:paraId="007C6076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31" w:type="pct"/>
            <w:noWrap w:val="0"/>
            <w:vAlign w:val="top"/>
          </w:tcPr>
          <w:p w14:paraId="7726342C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4" w:type="dxa"/>
            <w:noWrap w:val="0"/>
            <w:vAlign w:val="top"/>
          </w:tcPr>
          <w:p w14:paraId="57BEE2FD">
            <w:pPr>
              <w:pStyle w:val="3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484782公斤</w:t>
            </w:r>
          </w:p>
        </w:tc>
        <w:tc>
          <w:tcPr>
            <w:tcW w:w="810" w:type="pct"/>
            <w:noWrap w:val="0"/>
            <w:vAlign w:val="center"/>
          </w:tcPr>
          <w:p w14:paraId="26D89C45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u w:val="single"/>
              </w:rPr>
              <w:t xml:space="preserve">   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元/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公斤</w:t>
            </w:r>
          </w:p>
        </w:tc>
        <w:tc>
          <w:tcPr>
            <w:tcW w:w="346" w:type="pct"/>
            <w:noWrap w:val="0"/>
            <w:vAlign w:val="center"/>
          </w:tcPr>
          <w:p w14:paraId="47481D76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24" w:type="pct"/>
            <w:noWrap w:val="0"/>
            <w:vAlign w:val="center"/>
          </w:tcPr>
          <w:p w14:paraId="1A2D97A5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6DAD2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356" w:type="pct"/>
            <w:noWrap w:val="0"/>
            <w:vAlign w:val="center"/>
          </w:tcPr>
          <w:p w14:paraId="42ED1331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474" w:type="pct"/>
            <w:noWrap w:val="0"/>
            <w:vAlign w:val="center"/>
          </w:tcPr>
          <w:p w14:paraId="2B90C226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  <w:lang w:val="en-US" w:eastAsia="zh-CN"/>
              </w:rPr>
              <w:t>面粉</w:t>
            </w:r>
          </w:p>
        </w:tc>
        <w:tc>
          <w:tcPr>
            <w:tcW w:w="718" w:type="pct"/>
            <w:noWrap w:val="0"/>
            <w:vAlign w:val="center"/>
          </w:tcPr>
          <w:p w14:paraId="07F6C1A1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u w:val="single"/>
              </w:rPr>
              <w:t xml:space="preserve">   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公斤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/袋</w:t>
            </w:r>
          </w:p>
        </w:tc>
        <w:tc>
          <w:tcPr>
            <w:tcW w:w="615" w:type="pct"/>
            <w:noWrap w:val="0"/>
            <w:vAlign w:val="top"/>
          </w:tcPr>
          <w:p w14:paraId="629AAD96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31" w:type="pct"/>
            <w:noWrap w:val="0"/>
            <w:vAlign w:val="top"/>
          </w:tcPr>
          <w:p w14:paraId="6E22D2BD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4" w:type="dxa"/>
            <w:noWrap w:val="0"/>
            <w:vAlign w:val="top"/>
          </w:tcPr>
          <w:p w14:paraId="218A0897">
            <w:pPr>
              <w:pStyle w:val="3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u w:val="none"/>
                <w:lang w:val="en-US" w:eastAsia="zh-CN"/>
              </w:rPr>
              <w:t>77484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公斤</w:t>
            </w:r>
          </w:p>
        </w:tc>
        <w:tc>
          <w:tcPr>
            <w:tcW w:w="810" w:type="pct"/>
            <w:noWrap w:val="0"/>
            <w:vAlign w:val="center"/>
          </w:tcPr>
          <w:p w14:paraId="67CE4496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u w:val="single"/>
              </w:rPr>
              <w:t xml:space="preserve">   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元/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公斤</w:t>
            </w:r>
          </w:p>
        </w:tc>
        <w:tc>
          <w:tcPr>
            <w:tcW w:w="346" w:type="pct"/>
            <w:noWrap w:val="0"/>
            <w:vAlign w:val="center"/>
          </w:tcPr>
          <w:p w14:paraId="75A8B53D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24" w:type="pct"/>
            <w:noWrap w:val="0"/>
            <w:vAlign w:val="center"/>
          </w:tcPr>
          <w:p w14:paraId="4E89028C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CCF42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356" w:type="pct"/>
            <w:noWrap w:val="0"/>
            <w:vAlign w:val="center"/>
          </w:tcPr>
          <w:p w14:paraId="12D54CE8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3</w:t>
            </w:r>
          </w:p>
        </w:tc>
        <w:tc>
          <w:tcPr>
            <w:tcW w:w="474" w:type="pct"/>
            <w:noWrap w:val="0"/>
            <w:vAlign w:val="center"/>
          </w:tcPr>
          <w:p w14:paraId="2D46AF18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  <w:t>食用油</w:t>
            </w:r>
          </w:p>
        </w:tc>
        <w:tc>
          <w:tcPr>
            <w:tcW w:w="718" w:type="pct"/>
            <w:noWrap w:val="0"/>
            <w:vAlign w:val="center"/>
          </w:tcPr>
          <w:p w14:paraId="27EB0851">
            <w:pPr>
              <w:adjustRightInd w:val="0"/>
              <w:snapToGrid w:val="0"/>
              <w:spacing w:line="360" w:lineRule="auto"/>
              <w:jc w:val="both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u w:val="single"/>
              </w:rPr>
              <w:t xml:space="preserve">   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升/桶</w:t>
            </w:r>
          </w:p>
        </w:tc>
        <w:tc>
          <w:tcPr>
            <w:tcW w:w="615" w:type="pct"/>
            <w:noWrap w:val="0"/>
            <w:vAlign w:val="top"/>
          </w:tcPr>
          <w:p w14:paraId="25EE7A7A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31" w:type="pct"/>
            <w:noWrap w:val="0"/>
            <w:vAlign w:val="top"/>
          </w:tcPr>
          <w:p w14:paraId="72BACCC3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4" w:type="dxa"/>
            <w:noWrap w:val="0"/>
            <w:vAlign w:val="top"/>
          </w:tcPr>
          <w:p w14:paraId="4BC1C12C">
            <w:pPr>
              <w:pStyle w:val="3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192109升</w:t>
            </w:r>
          </w:p>
        </w:tc>
        <w:tc>
          <w:tcPr>
            <w:tcW w:w="810" w:type="pct"/>
            <w:noWrap w:val="0"/>
            <w:vAlign w:val="center"/>
          </w:tcPr>
          <w:p w14:paraId="0BE75F0D">
            <w:pPr>
              <w:adjustRightInd w:val="0"/>
              <w:snapToGrid w:val="0"/>
              <w:spacing w:line="360" w:lineRule="auto"/>
              <w:jc w:val="both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u w:val="single"/>
              </w:rPr>
              <w:t xml:space="preserve">   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元/升</w:t>
            </w:r>
          </w:p>
        </w:tc>
        <w:tc>
          <w:tcPr>
            <w:tcW w:w="346" w:type="pct"/>
            <w:noWrap w:val="0"/>
            <w:vAlign w:val="center"/>
          </w:tcPr>
          <w:p w14:paraId="3B49986C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24" w:type="pct"/>
            <w:noWrap w:val="0"/>
            <w:vAlign w:val="center"/>
          </w:tcPr>
          <w:p w14:paraId="16861CA2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6ACAF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4128" w:type="pct"/>
            <w:gridSpan w:val="7"/>
            <w:noWrap w:val="0"/>
            <w:vAlign w:val="center"/>
          </w:tcPr>
          <w:p w14:paraId="0A2CAEAF">
            <w:pPr>
              <w:adjustRightInd w:val="0"/>
              <w:snapToGrid w:val="0"/>
              <w:spacing w:line="360" w:lineRule="auto"/>
              <w:jc w:val="center"/>
              <w:rPr>
                <w:rFonts w:hint="default" w:ascii="仿宋" w:hAnsi="仿宋" w:eastAsia="仿宋" w:cs="仿宋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投标报价（总计）</w:t>
            </w:r>
          </w:p>
        </w:tc>
        <w:tc>
          <w:tcPr>
            <w:tcW w:w="346" w:type="pct"/>
            <w:noWrap w:val="0"/>
            <w:vAlign w:val="center"/>
          </w:tcPr>
          <w:p w14:paraId="553F8D4C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24" w:type="pct"/>
            <w:noWrap w:val="0"/>
            <w:vAlign w:val="center"/>
          </w:tcPr>
          <w:p w14:paraId="535CEA68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3AD976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注： 1.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报价内容如有小数，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四舍五入，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保留小数点后2位</w:t>
      </w: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；</w:t>
      </w:r>
    </w:p>
    <w:p w14:paraId="7EE2574A">
      <w:pPr>
        <w:pStyle w:val="6"/>
        <w:keepNext w:val="0"/>
        <w:keepLines w:val="0"/>
        <w:pageBreakBefore w:val="0"/>
        <w:wordWrap/>
        <w:overflowPunct/>
        <w:topLinePunct w:val="0"/>
        <w:bidi w:val="0"/>
        <w:spacing w:line="360" w:lineRule="auto"/>
        <w:ind w:firstLine="720" w:firstLineChars="300"/>
        <w:jc w:val="left"/>
        <w:textAlignment w:val="auto"/>
        <w:rPr>
          <w:rFonts w:hint="eastAsia" w:ascii="仿宋" w:hAnsi="仿宋" w:eastAsia="仿宋" w:cs="仿宋"/>
          <w:b w:val="0"/>
          <w:color w:val="auto"/>
          <w:kern w:val="2"/>
          <w:sz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4"/>
          <w:highlight w:val="none"/>
          <w:lang w:val="en-US" w:eastAsia="zh-CN" w:bidi="ar-SA"/>
        </w:rPr>
        <w:t xml:space="preserve">2.供应商所报含税完全综合单价不得超过含税完全综合单价最高限价，投标总报价不得超过本项目最高限价，否则按无效投标处理。 </w:t>
      </w:r>
    </w:p>
    <w:p w14:paraId="789D42DA">
      <w:pPr>
        <w:pStyle w:val="6"/>
        <w:keepNext w:val="0"/>
        <w:keepLines w:val="0"/>
        <w:pageBreakBefore w:val="0"/>
        <w:wordWrap/>
        <w:overflowPunct/>
        <w:topLinePunct w:val="0"/>
        <w:bidi w:val="0"/>
        <w:spacing w:line="360" w:lineRule="auto"/>
        <w:ind w:firstLine="720" w:firstLineChars="300"/>
        <w:jc w:val="left"/>
        <w:textAlignment w:val="auto"/>
        <w:rPr>
          <w:rFonts w:hint="eastAsia" w:ascii="仿宋" w:hAnsi="仿宋" w:eastAsia="仿宋" w:cs="仿宋"/>
          <w:b w:val="0"/>
          <w:color w:val="auto"/>
          <w:kern w:val="2"/>
          <w:sz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4"/>
          <w:highlight w:val="none"/>
          <w:lang w:val="en-US" w:eastAsia="zh-CN" w:bidi="ar-SA"/>
        </w:rPr>
        <w:t xml:space="preserve">3.分项报价表总计应与报价一览表投标报价保持一致。 </w:t>
      </w:r>
    </w:p>
    <w:p w14:paraId="371B0E4E">
      <w:pPr>
        <w:pStyle w:val="6"/>
        <w:keepNext w:val="0"/>
        <w:keepLines w:val="0"/>
        <w:pageBreakBefore w:val="0"/>
        <w:wordWrap/>
        <w:overflowPunct/>
        <w:topLinePunct w:val="0"/>
        <w:bidi w:val="0"/>
        <w:spacing w:line="360" w:lineRule="auto"/>
        <w:ind w:firstLine="720" w:firstLineChars="300"/>
        <w:jc w:val="left"/>
        <w:textAlignment w:val="auto"/>
        <w:rPr>
          <w:rFonts w:hint="eastAsia" w:ascii="仿宋" w:hAnsi="仿宋" w:eastAsia="仿宋" w:cs="仿宋"/>
          <w:b w:val="0"/>
          <w:color w:val="auto"/>
          <w:kern w:val="2"/>
          <w:sz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4"/>
          <w:highlight w:val="none"/>
          <w:lang w:val="en-US" w:eastAsia="zh-CN" w:bidi="ar-SA"/>
        </w:rPr>
        <w:t xml:space="preserve">4.以上数量为暂定数量，最终根据实际供货数量据实结算。                                           </w:t>
      </w:r>
    </w:p>
    <w:p w14:paraId="558B0FCF">
      <w:pPr>
        <w:pStyle w:val="6"/>
        <w:keepNext w:val="0"/>
        <w:keepLines w:val="0"/>
        <w:pageBreakBefore w:val="0"/>
        <w:wordWrap/>
        <w:overflowPunct/>
        <w:topLinePunct w:val="0"/>
        <w:bidi w:val="0"/>
        <w:spacing w:line="360" w:lineRule="auto"/>
        <w:ind w:firstLine="720" w:firstLineChars="300"/>
        <w:jc w:val="right"/>
        <w:textAlignment w:val="auto"/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4"/>
          <w:highlight w:val="none"/>
          <w:lang w:val="en-US" w:eastAsia="zh-CN" w:bidi="ar-SA"/>
        </w:rPr>
        <w:t xml:space="preserve"> </w:t>
      </w: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/>
        </w:rPr>
        <w:t>供应商：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/>
        </w:rPr>
        <w:t>（公章）</w:t>
      </w:r>
    </w:p>
    <w:p w14:paraId="6D3FBFC0">
      <w:pPr>
        <w:pStyle w:val="6"/>
        <w:spacing w:line="500" w:lineRule="atLeast"/>
        <w:ind w:firstLine="2280" w:firstLineChars="950"/>
        <w:jc w:val="right"/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/>
        </w:rPr>
        <w:t>法定代表人或被授权委托人：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/>
        </w:rPr>
        <w:t>（签字或盖章）</w:t>
      </w:r>
    </w:p>
    <w:p w14:paraId="14B017A6">
      <w:pPr>
        <w:pStyle w:val="6"/>
        <w:spacing w:line="500" w:lineRule="atLeast"/>
        <w:ind w:firstLine="2280" w:firstLineChars="950"/>
        <w:jc w:val="right"/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/>
        </w:rPr>
        <w:t>日期：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/>
        </w:rPr>
        <w:t>年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/>
        </w:rPr>
        <w:t>月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/>
        </w:rPr>
        <w:t>日</w:t>
      </w:r>
    </w:p>
    <w:p w14:paraId="4D6D6B47">
      <w:pPr>
        <w:pStyle w:val="6"/>
        <w:spacing w:line="500" w:lineRule="atLeast"/>
        <w:jc w:val="both"/>
        <w:rPr>
          <w:rFonts w:hint="eastAsia" w:ascii="仿宋" w:hAnsi="仿宋" w:eastAsia="仿宋" w:cs="仿宋"/>
          <w:bCs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Cs/>
          <w:color w:val="auto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bCs/>
          <w:color w:val="auto"/>
          <w:sz w:val="32"/>
          <w:szCs w:val="32"/>
          <w:highlight w:val="none"/>
          <w:lang w:val="en-US" w:eastAsia="zh-CN"/>
        </w:rPr>
        <w:br w:type="textWrapping"/>
      </w:r>
    </w:p>
    <w:p w14:paraId="6EE01DC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427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adjustRightInd w:val="0"/>
      <w:ind w:firstLine="420"/>
      <w:jc w:val="left"/>
      <w:textAlignment w:val="baseline"/>
    </w:pPr>
    <w:rPr>
      <w:b w:val="0"/>
      <w:kern w:val="0"/>
      <w:sz w:val="21"/>
    </w:rPr>
  </w:style>
  <w:style w:type="paragraph" w:styleId="3">
    <w:name w:val="Body Text"/>
    <w:basedOn w:val="1"/>
    <w:next w:val="1"/>
    <w:qFormat/>
    <w:uiPriority w:val="0"/>
    <w:rPr>
      <w:b/>
      <w:sz w:val="28"/>
    </w:rPr>
  </w:style>
  <w:style w:type="paragraph" w:customStyle="1" w:styleId="6">
    <w:name w:val="目录"/>
    <w:basedOn w:val="1"/>
    <w:qFormat/>
    <w:uiPriority w:val="99"/>
    <w:pPr>
      <w:widowControl/>
      <w:kinsoku w:val="0"/>
      <w:autoSpaceDE w:val="0"/>
      <w:autoSpaceDN w:val="0"/>
      <w:adjustRightInd w:val="0"/>
      <w:snapToGrid w:val="0"/>
      <w:jc w:val="center"/>
    </w:pPr>
    <w:rPr>
      <w:rFonts w:ascii="宋体" w:hAnsi="Arial" w:eastAsia="Arial" w:cs="Arial"/>
      <w:b/>
      <w:color w:val="000000"/>
      <w:kern w:val="0"/>
      <w:sz w:val="36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2026-08-02T06:25:11Z</dcterms:created>
  <dc:creator>Administrator</dc:creator>
  <cp:lastModifiedBy>七安</cp:lastModifiedBy>
  <dcterms:modified xsi:type="dcterms:W3CDTF">2026-08-02T06:25:35Z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2052-12.1.0.22175</vt:lpwstr>
  </property>
  <property fmtid="{D5CDD505-2E9C-101B-9397-08002B2CF9AE}" pid="3" name="KSOTemplateDocerSaveRecord">
    <vt:lpwstr>eyJoZGlkIjoiN2UxNzJjMzY4MTBkMGZlMmQ1MzcwNmVlOWRkYjRlZTUiLCJ1c2VySWQiOiI2ODY0MTEyNzMifQ==</vt:lpwstr>
  </property>
  <property fmtid="{D5CDD505-2E9C-101B-9397-08002B2CF9AE}" pid="4" name="ICV">
    <vt:lpwstr>E0A3B6BF66784D83BE50E44CF6F8D0A1_12</vt:lpwstr>
  </property>
</Properties>
</file>