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C3DF9">
      <w:pPr>
        <w:pStyle w:val="4"/>
        <w:spacing w:after="0" w:line="360" w:lineRule="auto"/>
        <w:jc w:val="center"/>
        <w:rPr>
          <w:rFonts w:hint="eastAsia" w:ascii="仿宋" w:hAnsi="仿宋" w:eastAsia="仿宋" w:cs="仿宋"/>
          <w:bCs w:val="0"/>
          <w:color w:val="auto"/>
          <w:sz w:val="40"/>
          <w:szCs w:val="44"/>
          <w:highlight w:val="none"/>
          <w:shd w:val="clear" w:color="auto" w:fill="FFFFFF"/>
          <w:lang w:eastAsia="zh-CN"/>
        </w:rPr>
      </w:pPr>
      <w:bookmarkStart w:id="10" w:name="_GoBack"/>
      <w:r>
        <w:rPr>
          <w:rFonts w:hint="eastAsia" w:ascii="仿宋" w:hAnsi="仿宋" w:eastAsia="仿宋" w:cs="仿宋"/>
          <w:bCs w:val="0"/>
          <w:color w:val="auto"/>
          <w:sz w:val="40"/>
          <w:szCs w:val="44"/>
          <w:highlight w:val="none"/>
          <w:shd w:val="clear" w:color="auto" w:fill="FFFFFF"/>
          <w:lang w:eastAsia="zh-CN"/>
        </w:rPr>
        <w:t>资格证明文件</w:t>
      </w:r>
    </w:p>
    <w:bookmarkEnd w:id="10"/>
    <w:p w14:paraId="3625079F">
      <w:pPr>
        <w:pStyle w:val="9"/>
        <w:widowControl/>
        <w:spacing w:before="156" w:after="156"/>
        <w:ind w:firstLine="0"/>
        <w:jc w:val="center"/>
        <w:outlineLvl w:val="2"/>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bookmarkStart w:id="0" w:name="_Toc118748278"/>
      <w:r>
        <w:rPr>
          <w:rFonts w:hint="eastAsia" w:ascii="仿宋" w:hAnsi="仿宋" w:eastAsia="仿宋" w:cs="仿宋"/>
          <w:b/>
          <w:color w:val="auto"/>
          <w:sz w:val="30"/>
          <w:szCs w:val="30"/>
          <w:highlight w:val="none"/>
        </w:rPr>
        <w:t>一、供应商具有独立承担民事责任的能力</w:t>
      </w:r>
      <w:bookmarkEnd w:id="0"/>
      <w:r>
        <w:rPr>
          <w:rFonts w:hint="eastAsia" w:ascii="仿宋" w:hAnsi="仿宋" w:eastAsia="仿宋" w:cs="仿宋"/>
          <w:color w:val="auto"/>
          <w:sz w:val="30"/>
          <w:szCs w:val="30"/>
          <w:highlight w:val="none"/>
        </w:rPr>
        <w:fldChar w:fldCharType="end"/>
      </w:r>
    </w:p>
    <w:p w14:paraId="674E944B">
      <w:pPr>
        <w:pStyle w:val="10"/>
        <w:keepNext w:val="0"/>
        <w:keepLines w:val="0"/>
        <w:pageBreakBefore w:val="0"/>
        <w:widowControl w:val="0"/>
        <w:kinsoku/>
        <w:wordWrap/>
        <w:overflowPunct/>
        <w:topLinePunct w:val="0"/>
        <w:autoSpaceDE/>
        <w:autoSpaceDN/>
        <w:bidi w:val="0"/>
        <w:adjustRightInd/>
        <w:snapToGrid/>
        <w:spacing w:line="500" w:lineRule="atLeast"/>
        <w:ind w:right="-386" w:rightChars="-184" w:firstLine="560" w:firstLineChars="200"/>
        <w:jc w:val="left"/>
        <w:textAlignment w:val="auto"/>
        <w:outlineLvl w:val="9"/>
        <w:rPr>
          <w:rFonts w:hint="eastAsia" w:ascii="仿宋" w:hAnsi="仿宋" w:eastAsia="仿宋" w:cs="仿宋"/>
          <w:color w:val="auto"/>
          <w:kern w:val="0"/>
          <w:sz w:val="28"/>
          <w:szCs w:val="28"/>
          <w:highlight w:val="none"/>
          <w:lang w:val="en-US" w:eastAsia="zh-CN" w:bidi="ar-SA"/>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kern w:val="0"/>
          <w:sz w:val="28"/>
          <w:szCs w:val="28"/>
          <w:highlight w:val="none"/>
          <w:lang w:val="en-US" w:eastAsia="zh-CN" w:bidi="ar-SA"/>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bookmarkStart w:id="1" w:name="_Toc118748279"/>
      <w:bookmarkStart w:id="2" w:name="_Toc3959"/>
      <w:bookmarkStart w:id="3" w:name="_Toc4301"/>
    </w:p>
    <w:p w14:paraId="2597DBC3">
      <w:pPr>
        <w:pStyle w:val="10"/>
        <w:spacing w:line="500" w:lineRule="atLeast"/>
        <w:ind w:right="-386" w:rightChars="-184"/>
        <w:jc w:val="center"/>
        <w:outlineLvl w:val="2"/>
        <w:rPr>
          <w:rFonts w:hint="eastAsia" w:ascii="仿宋" w:hAnsi="仿宋" w:eastAsia="仿宋" w:cs="仿宋"/>
          <w:b/>
          <w:bCs/>
          <w:color w:val="auto"/>
          <w:sz w:val="30"/>
          <w:szCs w:val="30"/>
          <w:highlight w:val="none"/>
        </w:rPr>
      </w:pPr>
      <w:r>
        <w:rPr>
          <w:rFonts w:hint="eastAsia" w:ascii="仿宋" w:hAnsi="仿宋" w:eastAsia="仿宋" w:cs="仿宋"/>
          <w:b/>
          <w:color w:val="auto"/>
          <w:kern w:val="0"/>
          <w:sz w:val="30"/>
          <w:szCs w:val="30"/>
          <w:highlight w:val="none"/>
        </w:rPr>
        <w:t>二、</w:t>
      </w:r>
      <w:r>
        <w:rPr>
          <w:rFonts w:hint="eastAsia" w:ascii="仿宋" w:hAnsi="仿宋" w:eastAsia="仿宋" w:cs="仿宋"/>
          <w:b/>
          <w:bCs/>
          <w:color w:val="auto"/>
          <w:kern w:val="0"/>
          <w:sz w:val="30"/>
          <w:szCs w:val="30"/>
          <w:highlight w:val="none"/>
        </w:rPr>
        <w:t>供应商应授权合法的人员参加投标全过程</w:t>
      </w:r>
      <w:bookmarkEnd w:id="1"/>
      <w:bookmarkEnd w:id="2"/>
      <w:bookmarkEnd w:id="3"/>
    </w:p>
    <w:p w14:paraId="3BC01667">
      <w:pPr>
        <w:pStyle w:val="10"/>
        <w:spacing w:line="500" w:lineRule="atLeast"/>
        <w:ind w:right="-386" w:rightChars="-184" w:firstLine="643"/>
        <w:jc w:val="center"/>
        <w:rPr>
          <w:rFonts w:hint="eastAsia" w:ascii="仿宋" w:hAnsi="仿宋" w:eastAsia="仿宋" w:cs="仿宋"/>
          <w:b/>
          <w:bCs/>
          <w:color w:val="auto"/>
          <w:kern w:val="0"/>
          <w:sz w:val="30"/>
          <w:szCs w:val="30"/>
          <w:highlight w:val="none"/>
        </w:rPr>
      </w:pPr>
      <w:r>
        <w:rPr>
          <w:rFonts w:hint="eastAsia" w:ascii="仿宋" w:hAnsi="仿宋" w:eastAsia="仿宋" w:cs="仿宋"/>
          <w:b/>
          <w:bCs/>
          <w:color w:val="auto"/>
          <w:kern w:val="0"/>
          <w:sz w:val="30"/>
          <w:szCs w:val="30"/>
          <w:highlight w:val="none"/>
        </w:rPr>
        <w:t>法定代表人身份证明书和授权委托书</w:t>
      </w:r>
    </w:p>
    <w:p w14:paraId="5555A3F8">
      <w:pPr>
        <w:pStyle w:val="10"/>
        <w:pageBreakBefore w:val="0"/>
        <w:kinsoku/>
        <w:overflowPunct w:val="0"/>
        <w:topLinePunct w:val="0"/>
        <w:bidi w:val="0"/>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1AFCF408">
      <w:pPr>
        <w:pStyle w:val="10"/>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69F14484">
      <w:pPr>
        <w:pStyle w:val="10"/>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152E9352">
      <w:pPr>
        <w:pStyle w:val="10"/>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523191A2">
      <w:pPr>
        <w:pStyle w:val="10"/>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4D4ACC32">
      <w:pPr>
        <w:pStyle w:val="10"/>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16E1AB5A">
      <w:pPr>
        <w:pStyle w:val="10"/>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34EE970C">
      <w:pPr>
        <w:pStyle w:val="10"/>
        <w:pageBreakBefore w:val="0"/>
        <w:kinsoku/>
        <w:overflowPunct w:val="0"/>
        <w:topLinePunct w:val="0"/>
        <w:bidi w:val="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6ADD1B2C">
      <w:pPr>
        <w:pStyle w:val="10"/>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p>
    <w:p w14:paraId="6852AF79">
      <w:pPr>
        <w:pStyle w:val="10"/>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714425FB">
      <w:pPr>
        <w:pStyle w:val="10"/>
        <w:pageBreakBefore w:val="0"/>
        <w:kinsoku/>
        <w:overflowPunct w:val="0"/>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6440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C415192">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4B088621">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u w:val="single"/>
                <w:lang w:eastAsia="zh-CN"/>
              </w:rPr>
            </w:pPr>
          </w:p>
        </w:tc>
      </w:tr>
    </w:tbl>
    <w:p w14:paraId="5B806A88">
      <w:pPr>
        <w:pStyle w:val="10"/>
        <w:pageBreakBefore w:val="0"/>
        <w:kinsoku/>
        <w:overflowPunct w:val="0"/>
        <w:topLinePunct w:val="0"/>
        <w:bidi w:val="0"/>
        <w:snapToGrid w:val="0"/>
        <w:spacing w:line="360" w:lineRule="auto"/>
        <w:rPr>
          <w:rFonts w:hint="eastAsia" w:ascii="仿宋" w:hAnsi="仿宋" w:eastAsia="仿宋" w:cs="仿宋"/>
          <w:color w:val="auto"/>
          <w:sz w:val="28"/>
          <w:szCs w:val="28"/>
          <w:highlight w:val="none"/>
        </w:rPr>
      </w:pPr>
    </w:p>
    <w:p w14:paraId="4D78E0B1">
      <w:pPr>
        <w:pStyle w:val="10"/>
        <w:pageBreakBefore w:val="0"/>
        <w:kinsoku/>
        <w:overflowPunct w:val="0"/>
        <w:topLinePunct w:val="0"/>
        <w:bidi w:val="0"/>
        <w:snapToGrid w:val="0"/>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45D6141">
      <w:pPr>
        <w:pageBreakBefore w:val="0"/>
        <w:kinsoku/>
        <w:overflowPunct w:val="0"/>
        <w:topLinePunct w:val="0"/>
        <w:bidi w:val="0"/>
        <w:spacing w:line="360" w:lineRule="auto"/>
        <w:ind w:firstLine="2318" w:firstLineChars="828"/>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1C872828">
      <w:pPr>
        <w:spacing w:line="500" w:lineRule="atLeast"/>
        <w:jc w:val="right"/>
        <w:rPr>
          <w:rFonts w:hint="eastAsia" w:ascii="仿宋" w:hAnsi="仿宋" w:eastAsia="仿宋" w:cs="仿宋"/>
          <w:color w:val="auto"/>
          <w:sz w:val="28"/>
          <w:szCs w:val="28"/>
          <w:highlight w:val="none"/>
        </w:rPr>
        <w:sectPr>
          <w:pgSz w:w="11905" w:h="16838"/>
          <w:pgMar w:top="1440" w:right="1417" w:bottom="1440" w:left="1417" w:header="850" w:footer="992" w:gutter="0"/>
          <w:cols w:space="720" w:num="1"/>
          <w:docGrid w:type="lines" w:linePitch="317" w:charSpace="0"/>
        </w:sectPr>
      </w:pPr>
    </w:p>
    <w:p w14:paraId="6022D740">
      <w:pPr>
        <w:spacing w:line="500" w:lineRule="atLeast"/>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2、法定代表人授权委托书</w:t>
      </w:r>
    </w:p>
    <w:p w14:paraId="6C06766F">
      <w:pPr>
        <w:adjustRightInd w:val="0"/>
        <w:snapToGrid w:val="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项目名称</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 xml:space="preserve"> （包号）</w:t>
      </w:r>
      <w:r>
        <w:rPr>
          <w:rFonts w:hint="eastAsia" w:ascii="仿宋" w:hAnsi="仿宋" w:eastAsia="仿宋" w:cs="仿宋"/>
          <w:color w:val="auto"/>
          <w:sz w:val="28"/>
          <w:szCs w:val="28"/>
          <w:highlight w:val="none"/>
        </w:rPr>
        <w:t>的投标及合同的执行和完成，以本公司的名义处理一切与之有关的事宜。</w:t>
      </w:r>
    </w:p>
    <w:p w14:paraId="039E8573">
      <w:pPr>
        <w:pageBreakBefore w:val="0"/>
        <w:kinsoku/>
        <w:overflowPunct w:val="0"/>
        <w:topLinePunct w:val="0"/>
        <w:bidi w:val="0"/>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29BC48DD">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049A8527">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6A8F2332">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19746AED">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4BCEA34D">
      <w:pPr>
        <w:pageBreakBefore w:val="0"/>
        <w:kinsoku/>
        <w:overflowPunct w:val="0"/>
        <w:topLinePunct w:val="0"/>
        <w:bidi w:val="0"/>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sz w:val="28"/>
          <w:szCs w:val="28"/>
          <w:highlight w:val="none"/>
        </w:rPr>
        <w:t>法定代表人及被授权委托人身份证复印件。后附被授权委托人社保证明材料。</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4455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5" w:hRule="atLeast"/>
          <w:jc w:val="center"/>
        </w:trPr>
        <w:tc>
          <w:tcPr>
            <w:tcW w:w="4526" w:type="dxa"/>
            <w:noWrap w:val="0"/>
            <w:vAlign w:val="center"/>
          </w:tcPr>
          <w:p w14:paraId="2D54F25E">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75B996AD">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p>
        </w:tc>
        <w:tc>
          <w:tcPr>
            <w:tcW w:w="4713" w:type="dxa"/>
            <w:noWrap w:val="0"/>
            <w:vAlign w:val="center"/>
          </w:tcPr>
          <w:p w14:paraId="6C387502">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6E23E4F7">
            <w:pPr>
              <w:keepNext w:val="0"/>
              <w:keepLines w:val="0"/>
              <w:pageBreakBefore w:val="0"/>
              <w:widowControl/>
              <w:suppressLineNumbers w:val="0"/>
              <w:kinsoku/>
              <w:overflowPunct w:val="0"/>
              <w:topLinePunct w:val="0"/>
              <w:bidi w:val="0"/>
              <w:spacing w:before="0" w:beforeAutospacing="0" w:after="0" w:afterAutospacing="0" w:line="360" w:lineRule="auto"/>
              <w:ind w:left="0" w:right="0"/>
              <w:jc w:val="center"/>
              <w:rPr>
                <w:rFonts w:hint="eastAsia" w:ascii="仿宋" w:hAnsi="仿宋" w:eastAsia="仿宋" w:cs="仿宋"/>
                <w:color w:val="auto"/>
                <w:sz w:val="28"/>
                <w:szCs w:val="28"/>
                <w:highlight w:val="none"/>
                <w:lang w:eastAsia="zh-CN"/>
              </w:rPr>
            </w:pPr>
          </w:p>
        </w:tc>
      </w:tr>
    </w:tbl>
    <w:p w14:paraId="2C1D4171">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供应商名称：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6976521C">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3B36A4A3">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7B5C510D">
      <w:pPr>
        <w:pageBreakBefore w:val="0"/>
        <w:kinsoku/>
        <w:overflowPunct w:val="0"/>
        <w:topLinePunct w:val="0"/>
        <w:bidi w:val="0"/>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6BA26526">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注：本授权有效期自投标文件递交截止之日起90天。</w:t>
      </w:r>
    </w:p>
    <w:p w14:paraId="606CB36B">
      <w:pPr>
        <w:pageBreakBefore w:val="0"/>
        <w:kinsoku/>
        <w:overflowPunct w:val="0"/>
        <w:topLinePunct w:val="0"/>
        <w:bidi w:val="0"/>
        <w:spacing w:line="360" w:lineRule="auto"/>
        <w:ind w:firstLine="560" w:firstLineChars="200"/>
        <w:rPr>
          <w:rFonts w:hint="eastAsia" w:ascii="仿宋" w:hAnsi="仿宋" w:eastAsia="仿宋" w:cs="仿宋"/>
          <w:b/>
          <w:bCs/>
          <w:color w:val="auto"/>
          <w:kern w:val="0"/>
          <w:sz w:val="30"/>
          <w:szCs w:val="30"/>
          <w:highlight w:val="none"/>
        </w:rPr>
      </w:pPr>
      <w:r>
        <w:rPr>
          <w:rFonts w:hint="eastAsia" w:ascii="仿宋" w:hAnsi="仿宋" w:eastAsia="仿宋" w:cs="仿宋"/>
          <w:color w:val="auto"/>
          <w:sz w:val="28"/>
          <w:szCs w:val="28"/>
          <w:highlight w:val="none"/>
          <w:lang w:eastAsia="zh-CN"/>
        </w:rPr>
        <w:br w:type="page"/>
      </w:r>
      <w:r>
        <w:rPr>
          <w:rFonts w:hint="eastAsia" w:ascii="仿宋" w:hAnsi="仿宋" w:eastAsia="仿宋" w:cs="仿宋"/>
          <w:b/>
          <w:bCs/>
          <w:color w:val="auto"/>
          <w:sz w:val="30"/>
          <w:szCs w:val="30"/>
          <w:highlight w:val="none"/>
        </w:rPr>
        <w:t>法定代表人授权委托书附表:被授权委托人在本单位缴纳社保的证明材料</w:t>
      </w:r>
    </w:p>
    <w:p w14:paraId="76567190">
      <w:pPr>
        <w:rPr>
          <w:rFonts w:hint="eastAsia" w:ascii="仿宋" w:hAnsi="仿宋" w:eastAsia="仿宋" w:cs="仿宋"/>
          <w:b/>
          <w:bCs/>
          <w:color w:val="auto"/>
          <w:kern w:val="0"/>
          <w:sz w:val="30"/>
          <w:szCs w:val="30"/>
          <w:highlight w:val="none"/>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0E38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0CB4F437">
            <w:pPr>
              <w:keepNext w:val="0"/>
              <w:keepLines w:val="0"/>
              <w:widowControl/>
              <w:suppressLineNumbers w:val="0"/>
              <w:adjustRightInd w:val="0"/>
              <w:snapToGrid w:val="0"/>
              <w:spacing w:before="0" w:beforeAutospacing="0" w:after="0" w:afterAutospacing="0" w:line="500" w:lineRule="atLeast"/>
              <w:ind w:left="0" w:right="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社保证明材料</w:t>
            </w:r>
          </w:p>
        </w:tc>
      </w:tr>
    </w:tbl>
    <w:p w14:paraId="5B2A01E5">
      <w:pPr>
        <w:rPr>
          <w:rFonts w:hint="eastAsia" w:ascii="仿宋" w:hAnsi="仿宋" w:eastAsia="仿宋" w:cs="仿宋"/>
          <w:color w:val="auto"/>
          <w:highlight w:val="none"/>
        </w:rPr>
      </w:pPr>
    </w:p>
    <w:p w14:paraId="095939CC">
      <w:pPr>
        <w:rPr>
          <w:rFonts w:hint="eastAsia" w:ascii="仿宋" w:hAnsi="仿宋" w:eastAsia="仿宋" w:cs="仿宋"/>
          <w:color w:val="auto"/>
          <w:highlight w:val="none"/>
        </w:rPr>
      </w:pPr>
    </w:p>
    <w:p w14:paraId="751FAB54">
      <w:pPr>
        <w:rPr>
          <w:rFonts w:hint="eastAsia" w:ascii="仿宋" w:hAnsi="仿宋" w:eastAsia="仿宋" w:cs="仿宋"/>
          <w:color w:val="auto"/>
          <w:highlight w:val="none"/>
        </w:rPr>
      </w:pPr>
    </w:p>
    <w:p w14:paraId="19B9037D">
      <w:pPr>
        <w:rPr>
          <w:rFonts w:hint="eastAsia" w:ascii="仿宋" w:hAnsi="仿宋" w:eastAsia="仿宋" w:cs="仿宋"/>
          <w:color w:val="auto"/>
          <w:highlight w:val="none"/>
        </w:rPr>
      </w:pPr>
    </w:p>
    <w:p w14:paraId="3D5E681D">
      <w:pPr>
        <w:rPr>
          <w:rFonts w:hint="eastAsia" w:ascii="仿宋" w:hAnsi="仿宋" w:eastAsia="仿宋" w:cs="仿宋"/>
          <w:color w:val="auto"/>
          <w:highlight w:val="none"/>
        </w:rPr>
      </w:pPr>
    </w:p>
    <w:p w14:paraId="5BCD7251">
      <w:pPr>
        <w:rPr>
          <w:rFonts w:hint="eastAsia" w:ascii="仿宋" w:hAnsi="仿宋" w:eastAsia="仿宋" w:cs="仿宋"/>
          <w:color w:val="auto"/>
          <w:highlight w:val="none"/>
        </w:rPr>
      </w:pPr>
    </w:p>
    <w:p w14:paraId="1C938C4C">
      <w:pPr>
        <w:adjustRightInd w:val="0"/>
        <w:snapToGrid w:val="0"/>
        <w:spacing w:line="480" w:lineRule="auto"/>
        <w:ind w:firstLine="4200" w:firstLineChars="15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79BEACB1">
      <w:pPr>
        <w:spacing w:line="480" w:lineRule="auto"/>
        <w:ind w:firstLine="4200" w:firstLineChars="15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15066B57">
      <w:pPr>
        <w:adjustRightInd w:val="0"/>
        <w:snapToGrid w:val="0"/>
        <w:spacing w:line="500" w:lineRule="atLeast"/>
        <w:rPr>
          <w:rFonts w:hint="eastAsia" w:ascii="仿宋" w:hAnsi="仿宋" w:eastAsia="仿宋" w:cs="仿宋"/>
          <w:color w:val="auto"/>
          <w:sz w:val="28"/>
          <w:szCs w:val="28"/>
          <w:highlight w:val="none"/>
        </w:rPr>
      </w:pPr>
    </w:p>
    <w:p w14:paraId="34303065">
      <w:pPr>
        <w:pStyle w:val="5"/>
        <w:tabs>
          <w:tab w:val="right" w:leader="dot" w:pos="9460"/>
        </w:tabs>
        <w:spacing w:line="360" w:lineRule="auto"/>
        <w:ind w:left="0" w:leftChars="0"/>
        <w:jc w:val="both"/>
        <w:outlineLvl w:val="2"/>
        <w:rPr>
          <w:rFonts w:hint="eastAsia" w:ascii="仿宋" w:hAnsi="仿宋" w:eastAsia="仿宋" w:cs="仿宋"/>
          <w:color w:val="auto"/>
          <w:sz w:val="30"/>
          <w:szCs w:val="30"/>
          <w:highlight w:val="none"/>
        </w:rPr>
        <w:sectPr>
          <w:pgSz w:w="11905" w:h="16838"/>
          <w:pgMar w:top="1440" w:right="1417" w:bottom="1440" w:left="1417" w:header="850" w:footer="992" w:gutter="0"/>
          <w:cols w:space="720" w:num="1"/>
          <w:docGrid w:type="lines" w:linePitch="317" w:charSpace="0"/>
        </w:sectPr>
      </w:pPr>
      <w:bookmarkStart w:id="4" w:name="_Toc24444"/>
      <w:bookmarkStart w:id="5" w:name="_Toc12204"/>
    </w:p>
    <w:p w14:paraId="3B8AE123">
      <w:pPr>
        <w:pStyle w:val="5"/>
        <w:tabs>
          <w:tab w:val="right" w:leader="dot" w:pos="9460"/>
        </w:tabs>
        <w:spacing w:line="360" w:lineRule="auto"/>
        <w:ind w:left="0" w:leftChars="0"/>
        <w:jc w:val="center"/>
        <w:outlineLvl w:val="2"/>
        <w:rPr>
          <w:rFonts w:hint="eastAsia" w:ascii="仿宋" w:hAnsi="仿宋" w:eastAsia="仿宋" w:cs="仿宋"/>
          <w:b/>
          <w:bCs/>
          <w:color w:val="auto"/>
          <w:sz w:val="32"/>
          <w:szCs w:val="32"/>
          <w:highlight w:val="none"/>
        </w:rPr>
      </w:pP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_Toc21435 </w:instrText>
      </w:r>
      <w:r>
        <w:rPr>
          <w:rFonts w:hint="eastAsia" w:ascii="仿宋" w:hAnsi="仿宋" w:eastAsia="仿宋" w:cs="仿宋"/>
          <w:color w:val="auto"/>
          <w:sz w:val="30"/>
          <w:szCs w:val="30"/>
          <w:highlight w:val="none"/>
        </w:rPr>
        <w:fldChar w:fldCharType="separate"/>
      </w:r>
      <w:bookmarkStart w:id="6" w:name="_Toc118748280"/>
      <w:r>
        <w:rPr>
          <w:rFonts w:hint="eastAsia" w:ascii="仿宋" w:hAnsi="仿宋" w:eastAsia="仿宋" w:cs="仿宋"/>
          <w:b/>
          <w:color w:val="auto"/>
          <w:sz w:val="30"/>
          <w:szCs w:val="30"/>
          <w:highlight w:val="none"/>
        </w:rPr>
        <w:t>三、</w:t>
      </w:r>
      <w:r>
        <w:rPr>
          <w:rFonts w:hint="eastAsia" w:ascii="仿宋" w:hAnsi="仿宋" w:eastAsia="仿宋" w:cs="仿宋"/>
          <w:color w:val="auto"/>
          <w:sz w:val="30"/>
          <w:szCs w:val="30"/>
          <w:highlight w:val="none"/>
        </w:rPr>
        <w:fldChar w:fldCharType="end"/>
      </w:r>
      <w:bookmarkEnd w:id="4"/>
      <w:bookmarkEnd w:id="5"/>
      <w:bookmarkEnd w:id="6"/>
      <w:r>
        <w:rPr>
          <w:rFonts w:hint="eastAsia" w:ascii="仿宋" w:hAnsi="仿宋" w:eastAsia="仿宋" w:cs="仿宋"/>
          <w:b/>
          <w:color w:val="auto"/>
          <w:sz w:val="30"/>
          <w:szCs w:val="30"/>
          <w:highlight w:val="none"/>
          <w:lang w:eastAsia="zh-CN"/>
        </w:rPr>
        <w:t>供应商基本资格条件承诺函</w:t>
      </w:r>
    </w:p>
    <w:p w14:paraId="0370D4BD">
      <w:pPr>
        <w:ind w:firstLine="560" w:firstLineChars="200"/>
        <w:jc w:val="both"/>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eastAsia="zh-CN"/>
        </w:rPr>
        <w:t>供应商须满足《中华人民共和国政府采购法》第二十二条规定（提供承诺函）。</w:t>
      </w:r>
    </w:p>
    <w:p w14:paraId="2AB4F8E9">
      <w:pPr>
        <w:ind w:firstLine="560" w:firstLineChars="200"/>
        <w:jc w:val="both"/>
        <w:rPr>
          <w:rFonts w:hint="eastAsia" w:ascii="仿宋" w:hAnsi="仿宋" w:eastAsia="仿宋" w:cs="仿宋"/>
          <w:color w:val="auto"/>
          <w:sz w:val="28"/>
          <w:szCs w:val="28"/>
          <w:highlight w:val="none"/>
          <w:lang w:bidi="ar"/>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sz w:val="28"/>
          <w:szCs w:val="28"/>
          <w:highlight w:val="none"/>
          <w:lang w:bidi="ar"/>
        </w:rPr>
        <w:t>供应商应对承诺内容的真实性、合法性、有效性负责。经调查核实为虚假承诺的，视同为“提供虚假材料谋取中标、成交”的违法行为，依照《中华人民共和国政府采购法》等法律法规追究相应责任（格式见下页）。</w:t>
      </w:r>
    </w:p>
    <w:p w14:paraId="16D6CF36">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bidi="ar"/>
        </w:rPr>
        <w:t>基本资格条件承诺函</w:t>
      </w:r>
    </w:p>
    <w:p w14:paraId="5DE51EDA">
      <w:pPr>
        <w:pStyle w:val="11"/>
        <w:widowControl/>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69C22B04">
      <w:pPr>
        <w:pStyle w:val="3"/>
        <w:spacing w:line="560" w:lineRule="exact"/>
        <w:rPr>
          <w:rFonts w:hint="eastAsia" w:ascii="仿宋" w:hAnsi="仿宋" w:eastAsia="仿宋" w:cs="仿宋"/>
          <w:color w:val="auto"/>
          <w:sz w:val="30"/>
          <w:szCs w:val="30"/>
          <w:highlight w:val="none"/>
        </w:rPr>
      </w:pPr>
      <w:bookmarkStart w:id="7" w:name="_Toc4529"/>
      <w:bookmarkStart w:id="8" w:name="_Toc118748287"/>
      <w:bookmarkStart w:id="9" w:name="_Toc13892"/>
      <w:r>
        <w:rPr>
          <w:rFonts w:hint="eastAsia" w:ascii="仿宋" w:hAnsi="仿宋" w:eastAsia="仿宋" w:cs="仿宋"/>
          <w:b w:val="0"/>
          <w:bCs w:val="0"/>
          <w:color w:val="auto"/>
          <w:sz w:val="30"/>
          <w:szCs w:val="30"/>
          <w:highlight w:val="none"/>
        </w:rPr>
        <w:t>基本资格条件承诺函</w:t>
      </w:r>
    </w:p>
    <w:p w14:paraId="3974E6E3">
      <w:pPr>
        <w:spacing w:before="240" w:line="48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 xml:space="preserve">致 </w:t>
      </w:r>
      <w:r>
        <w:rPr>
          <w:rFonts w:hint="eastAsia" w:ascii="仿宋" w:hAnsi="仿宋" w:eastAsia="仿宋" w:cs="仿宋"/>
          <w:color w:val="auto"/>
          <w:sz w:val="28"/>
          <w:szCs w:val="28"/>
          <w:highlight w:val="none"/>
          <w:u w:val="single"/>
          <w:lang w:eastAsia="zh-CN" w:bidi="ar"/>
        </w:rPr>
        <w:t xml:space="preserve">                </w:t>
      </w:r>
      <w:r>
        <w:rPr>
          <w:rFonts w:hint="eastAsia" w:ascii="仿宋" w:hAnsi="仿宋" w:eastAsia="仿宋" w:cs="仿宋"/>
          <w:color w:val="auto"/>
          <w:sz w:val="28"/>
          <w:szCs w:val="28"/>
          <w:highlight w:val="none"/>
          <w:lang w:eastAsia="zh-CN" w:bidi="ar"/>
        </w:rPr>
        <w:t>（采购代理机构名称）：</w:t>
      </w:r>
    </w:p>
    <w:p w14:paraId="2C7FDB83">
      <w:pPr>
        <w:spacing w:line="480" w:lineRule="auto"/>
        <w:ind w:firstLine="280" w:firstLineChars="1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bidi="ar"/>
        </w:rPr>
        <w:t xml:space="preserve">                 </w:t>
      </w:r>
      <w:r>
        <w:rPr>
          <w:rFonts w:hint="eastAsia" w:ascii="仿宋" w:hAnsi="仿宋" w:eastAsia="仿宋" w:cs="仿宋"/>
          <w:color w:val="auto"/>
          <w:sz w:val="28"/>
          <w:szCs w:val="28"/>
          <w:highlight w:val="none"/>
          <w:lang w:eastAsia="zh-CN" w:bidi="ar"/>
        </w:rPr>
        <w:t xml:space="preserve">（供应商名称）郑重承诺： </w:t>
      </w:r>
    </w:p>
    <w:p w14:paraId="39465E8E">
      <w:pPr>
        <w:spacing w:line="48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216920E2">
      <w:pPr>
        <w:spacing w:line="48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bidi="ar"/>
        </w:rPr>
        <w:t>2.我方未列入在信用中国网站（www.creditchina.gov.cn）“失信被执行人”、“重大税收违法案件当事人名单”中，也未列入中国政府采购网（www.ccgp.gov.cn）“政府采购严重违法失信行为记录名单”中。</w:t>
      </w:r>
    </w:p>
    <w:p w14:paraId="763587B8">
      <w:pPr>
        <w:spacing w:line="48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3.我方在采购项目评审（评标）环节结束后，随时接受采购人、采购代理机构的检查验证，配合提供相关证明材料，证明符合《中华人民共和国政府采购法》规定的供应商基本资格条件。</w:t>
      </w:r>
    </w:p>
    <w:p w14:paraId="72F3B317">
      <w:pPr>
        <w:spacing w:line="48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 xml:space="preserve">我方对以上承诺负全部法律责任。 </w:t>
      </w:r>
    </w:p>
    <w:p w14:paraId="293CD36F">
      <w:pPr>
        <w:spacing w:line="48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特此承诺。</w:t>
      </w:r>
    </w:p>
    <w:p w14:paraId="66464624">
      <w:pPr>
        <w:spacing w:line="560" w:lineRule="exact"/>
        <w:jc w:val="center"/>
        <w:rPr>
          <w:rFonts w:hint="eastAsia"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（供应商公章）</w:t>
      </w:r>
    </w:p>
    <w:p w14:paraId="374387AA">
      <w:pPr>
        <w:spacing w:line="560" w:lineRule="exact"/>
        <w:jc w:val="center"/>
        <w:rPr>
          <w:rFonts w:hint="eastAsia"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年    月    日</w:t>
      </w:r>
    </w:p>
    <w:p w14:paraId="12DE5942">
      <w:pPr>
        <w:spacing w:line="360" w:lineRule="auto"/>
        <w:jc w:val="center"/>
        <w:outlineLvl w:val="1"/>
        <w:rPr>
          <w:rFonts w:hint="eastAsia" w:ascii="仿宋" w:hAnsi="仿宋" w:eastAsia="仿宋" w:cs="仿宋"/>
          <w:b/>
          <w:bCs/>
          <w:color w:val="auto"/>
          <w:sz w:val="44"/>
          <w:szCs w:val="44"/>
          <w:highlight w:val="none"/>
        </w:rPr>
      </w:pPr>
      <w:r>
        <w:rPr>
          <w:rFonts w:hint="eastAsia" w:ascii="仿宋" w:hAnsi="仿宋" w:eastAsia="仿宋" w:cs="仿宋"/>
          <w:b/>
          <w:color w:val="auto"/>
          <w:sz w:val="30"/>
          <w:szCs w:val="30"/>
          <w:highlight w:val="none"/>
          <w:lang w:val="en-US" w:eastAsia="zh-CN" w:bidi="ar"/>
        </w:rPr>
        <w:br w:type="page"/>
      </w:r>
      <w:r>
        <w:rPr>
          <w:rFonts w:hint="eastAsia" w:ascii="仿宋" w:hAnsi="仿宋" w:eastAsia="仿宋" w:cs="仿宋"/>
          <w:b/>
          <w:color w:val="auto"/>
          <w:sz w:val="30"/>
          <w:szCs w:val="30"/>
          <w:highlight w:val="none"/>
          <w:lang w:val="en-US" w:eastAsia="zh-CN" w:bidi="ar"/>
        </w:rPr>
        <w:t xml:space="preserve">  </w:t>
      </w:r>
      <w:r>
        <w:rPr>
          <w:rFonts w:hint="eastAsia" w:ascii="仿宋" w:hAnsi="仿宋" w:eastAsia="仿宋" w:cs="仿宋"/>
          <w:color w:val="auto"/>
          <w:kern w:val="0"/>
          <w:sz w:val="30"/>
          <w:szCs w:val="30"/>
          <w:highlight w:val="none"/>
          <w:lang w:val="en-US" w:eastAsia="zh-CN" w:bidi="ar-SA"/>
        </w:rPr>
        <w:t xml:space="preserve"> </w:t>
      </w:r>
      <w:r>
        <w:rPr>
          <w:rFonts w:hint="eastAsia" w:ascii="仿宋" w:hAnsi="仿宋" w:eastAsia="仿宋" w:cs="仿宋"/>
          <w:b/>
          <w:bCs/>
          <w:color w:val="auto"/>
          <w:sz w:val="30"/>
          <w:szCs w:val="30"/>
          <w:highlight w:val="none"/>
          <w:lang w:val="en-US" w:eastAsia="zh-CN" w:bidi="ar"/>
        </w:rPr>
        <w:t>四、供应商资格声明文件</w:t>
      </w:r>
    </w:p>
    <w:tbl>
      <w:tblPr>
        <w:tblStyle w:val="7"/>
        <w:tblW w:w="9539" w:type="dxa"/>
        <w:jc w:val="center"/>
        <w:tblLayout w:type="fixed"/>
        <w:tblCellMar>
          <w:top w:w="0" w:type="dxa"/>
          <w:left w:w="108" w:type="dxa"/>
          <w:bottom w:w="0" w:type="dxa"/>
          <w:right w:w="108" w:type="dxa"/>
        </w:tblCellMar>
      </w:tblPr>
      <w:tblGrid>
        <w:gridCol w:w="1770"/>
        <w:gridCol w:w="1243"/>
        <w:gridCol w:w="284"/>
        <w:gridCol w:w="1552"/>
        <w:gridCol w:w="391"/>
        <w:gridCol w:w="1459"/>
        <w:gridCol w:w="53"/>
        <w:gridCol w:w="725"/>
        <w:gridCol w:w="682"/>
        <w:gridCol w:w="1380"/>
      </w:tblGrid>
      <w:tr w14:paraId="3F05DBF1">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6A933A90">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企业名称</w:t>
            </w:r>
          </w:p>
        </w:tc>
        <w:tc>
          <w:tcPr>
            <w:tcW w:w="7769" w:type="dxa"/>
            <w:gridSpan w:val="9"/>
            <w:tcBorders>
              <w:top w:val="single" w:color="auto" w:sz="4" w:space="0"/>
              <w:left w:val="nil"/>
              <w:bottom w:val="single" w:color="auto" w:sz="4" w:space="0"/>
              <w:right w:val="single" w:color="auto" w:sz="4" w:space="0"/>
            </w:tcBorders>
            <w:noWrap w:val="0"/>
            <w:vAlign w:val="center"/>
          </w:tcPr>
          <w:p w14:paraId="66A8D443">
            <w:pPr>
              <w:adjustRightInd w:val="0"/>
              <w:spacing w:line="460" w:lineRule="exact"/>
              <w:jc w:val="center"/>
              <w:rPr>
                <w:rFonts w:hint="eastAsia" w:ascii="仿宋" w:hAnsi="仿宋" w:eastAsia="仿宋" w:cs="仿宋"/>
                <w:color w:val="auto"/>
                <w:sz w:val="24"/>
                <w:szCs w:val="24"/>
                <w:highlight w:val="none"/>
              </w:rPr>
            </w:pPr>
          </w:p>
        </w:tc>
      </w:tr>
      <w:tr w14:paraId="5EB19A99">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54216F66">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7769" w:type="dxa"/>
            <w:gridSpan w:val="9"/>
            <w:tcBorders>
              <w:top w:val="single" w:color="auto" w:sz="4" w:space="0"/>
              <w:left w:val="nil"/>
              <w:bottom w:val="single" w:color="auto" w:sz="4" w:space="0"/>
              <w:right w:val="single" w:color="auto" w:sz="4" w:space="0"/>
            </w:tcBorders>
            <w:noWrap w:val="0"/>
            <w:vAlign w:val="center"/>
          </w:tcPr>
          <w:p w14:paraId="006F1657">
            <w:pPr>
              <w:adjustRightInd w:val="0"/>
              <w:spacing w:line="460" w:lineRule="exact"/>
              <w:jc w:val="center"/>
              <w:rPr>
                <w:rFonts w:hint="eastAsia" w:ascii="仿宋" w:hAnsi="仿宋" w:eastAsia="仿宋" w:cs="仿宋"/>
                <w:color w:val="auto"/>
                <w:sz w:val="24"/>
                <w:szCs w:val="24"/>
                <w:highlight w:val="none"/>
              </w:rPr>
            </w:pPr>
          </w:p>
        </w:tc>
      </w:tr>
      <w:tr w14:paraId="5992BD12">
        <w:tblPrEx>
          <w:tblCellMar>
            <w:top w:w="0" w:type="dxa"/>
            <w:left w:w="108" w:type="dxa"/>
            <w:bottom w:w="0" w:type="dxa"/>
            <w:right w:w="108" w:type="dxa"/>
          </w:tblCellMar>
        </w:tblPrEx>
        <w:trPr>
          <w:trHeight w:val="559"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340451C8">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主管部门</w:t>
            </w:r>
          </w:p>
        </w:tc>
        <w:tc>
          <w:tcPr>
            <w:tcW w:w="1243" w:type="dxa"/>
            <w:tcBorders>
              <w:top w:val="single" w:color="auto" w:sz="4" w:space="0"/>
              <w:left w:val="nil"/>
              <w:bottom w:val="single" w:color="auto" w:sz="4" w:space="0"/>
              <w:right w:val="single" w:color="auto" w:sz="4" w:space="0"/>
            </w:tcBorders>
            <w:noWrap w:val="0"/>
            <w:vAlign w:val="center"/>
          </w:tcPr>
          <w:p w14:paraId="3C62C56D">
            <w:pPr>
              <w:adjustRightInd w:val="0"/>
              <w:spacing w:line="460" w:lineRule="exact"/>
              <w:jc w:val="center"/>
              <w:rPr>
                <w:rFonts w:hint="eastAsia" w:ascii="仿宋" w:hAnsi="仿宋" w:eastAsia="仿宋" w:cs="仿宋"/>
                <w:color w:val="auto"/>
                <w:sz w:val="24"/>
                <w:szCs w:val="24"/>
                <w:highlight w:val="none"/>
              </w:rPr>
            </w:pPr>
          </w:p>
        </w:tc>
        <w:tc>
          <w:tcPr>
            <w:tcW w:w="2227" w:type="dxa"/>
            <w:gridSpan w:val="3"/>
            <w:tcBorders>
              <w:top w:val="single" w:color="auto" w:sz="4" w:space="0"/>
              <w:left w:val="nil"/>
              <w:bottom w:val="single" w:color="auto" w:sz="4" w:space="0"/>
              <w:right w:val="single" w:color="auto" w:sz="4" w:space="0"/>
            </w:tcBorders>
            <w:noWrap w:val="0"/>
            <w:vAlign w:val="center"/>
          </w:tcPr>
          <w:p w14:paraId="22209B06">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459" w:type="dxa"/>
            <w:tcBorders>
              <w:top w:val="single" w:color="auto" w:sz="4" w:space="0"/>
              <w:left w:val="nil"/>
              <w:bottom w:val="single" w:color="auto" w:sz="4" w:space="0"/>
              <w:right w:val="single" w:color="auto" w:sz="4" w:space="0"/>
            </w:tcBorders>
            <w:noWrap w:val="0"/>
            <w:vAlign w:val="center"/>
          </w:tcPr>
          <w:p w14:paraId="7C303554">
            <w:pPr>
              <w:adjustRightInd w:val="0"/>
              <w:spacing w:line="460" w:lineRule="exact"/>
              <w:jc w:val="center"/>
              <w:rPr>
                <w:rFonts w:hint="eastAsia" w:ascii="仿宋" w:hAnsi="仿宋" w:eastAsia="仿宋" w:cs="仿宋"/>
                <w:color w:val="auto"/>
                <w:sz w:val="24"/>
                <w:szCs w:val="24"/>
                <w:highlight w:val="none"/>
              </w:rPr>
            </w:pPr>
          </w:p>
        </w:tc>
        <w:tc>
          <w:tcPr>
            <w:tcW w:w="778" w:type="dxa"/>
            <w:gridSpan w:val="2"/>
            <w:tcBorders>
              <w:top w:val="single" w:color="auto" w:sz="4" w:space="0"/>
              <w:left w:val="nil"/>
              <w:bottom w:val="single" w:color="auto" w:sz="4" w:space="0"/>
              <w:right w:val="single" w:color="auto" w:sz="4" w:space="0"/>
            </w:tcBorders>
            <w:noWrap w:val="0"/>
            <w:vAlign w:val="center"/>
          </w:tcPr>
          <w:p w14:paraId="0157A8B4">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2062" w:type="dxa"/>
            <w:gridSpan w:val="2"/>
            <w:tcBorders>
              <w:top w:val="single" w:color="auto" w:sz="4" w:space="0"/>
              <w:left w:val="nil"/>
              <w:bottom w:val="single" w:color="auto" w:sz="4" w:space="0"/>
              <w:right w:val="single" w:color="auto" w:sz="4" w:space="0"/>
            </w:tcBorders>
            <w:noWrap w:val="0"/>
            <w:vAlign w:val="center"/>
          </w:tcPr>
          <w:p w14:paraId="1544D701">
            <w:pPr>
              <w:adjustRightInd w:val="0"/>
              <w:spacing w:line="460" w:lineRule="exact"/>
              <w:jc w:val="center"/>
              <w:rPr>
                <w:rFonts w:hint="eastAsia" w:ascii="仿宋" w:hAnsi="仿宋" w:eastAsia="仿宋" w:cs="仿宋"/>
                <w:color w:val="auto"/>
                <w:sz w:val="24"/>
                <w:szCs w:val="24"/>
                <w:highlight w:val="none"/>
              </w:rPr>
            </w:pPr>
          </w:p>
        </w:tc>
      </w:tr>
      <w:tr w14:paraId="673700C8">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67862925">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注册时间</w:t>
            </w:r>
          </w:p>
        </w:tc>
        <w:tc>
          <w:tcPr>
            <w:tcW w:w="3470" w:type="dxa"/>
            <w:gridSpan w:val="4"/>
            <w:tcBorders>
              <w:top w:val="single" w:color="auto" w:sz="4" w:space="0"/>
              <w:left w:val="nil"/>
              <w:bottom w:val="single" w:color="auto" w:sz="4" w:space="0"/>
              <w:right w:val="single" w:color="auto" w:sz="4" w:space="0"/>
            </w:tcBorders>
            <w:noWrap w:val="0"/>
            <w:vAlign w:val="center"/>
          </w:tcPr>
          <w:p w14:paraId="50848265">
            <w:pPr>
              <w:adjustRightInd w:val="0"/>
              <w:spacing w:line="460" w:lineRule="exact"/>
              <w:jc w:val="center"/>
              <w:rPr>
                <w:rFonts w:hint="eastAsia" w:ascii="仿宋" w:hAnsi="仿宋" w:eastAsia="仿宋" w:cs="仿宋"/>
                <w:color w:val="auto"/>
                <w:sz w:val="24"/>
                <w:szCs w:val="24"/>
                <w:highlight w:val="none"/>
              </w:rPr>
            </w:pPr>
          </w:p>
        </w:tc>
        <w:tc>
          <w:tcPr>
            <w:tcW w:w="1459" w:type="dxa"/>
            <w:tcBorders>
              <w:top w:val="single" w:color="auto" w:sz="4" w:space="0"/>
              <w:left w:val="nil"/>
              <w:bottom w:val="single" w:color="auto" w:sz="4" w:space="0"/>
              <w:right w:val="single" w:color="auto" w:sz="4" w:space="0"/>
            </w:tcBorders>
            <w:noWrap w:val="0"/>
            <w:vAlign w:val="center"/>
          </w:tcPr>
          <w:p w14:paraId="105EDC21">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经济类型</w:t>
            </w:r>
          </w:p>
        </w:tc>
        <w:tc>
          <w:tcPr>
            <w:tcW w:w="2840" w:type="dxa"/>
            <w:gridSpan w:val="4"/>
            <w:tcBorders>
              <w:top w:val="single" w:color="auto" w:sz="4" w:space="0"/>
              <w:left w:val="nil"/>
              <w:bottom w:val="single" w:color="auto" w:sz="4" w:space="0"/>
              <w:right w:val="single" w:color="auto" w:sz="4" w:space="0"/>
            </w:tcBorders>
            <w:noWrap w:val="0"/>
            <w:vAlign w:val="center"/>
          </w:tcPr>
          <w:p w14:paraId="5D65009C">
            <w:pPr>
              <w:adjustRightInd w:val="0"/>
              <w:spacing w:line="460" w:lineRule="exact"/>
              <w:jc w:val="center"/>
              <w:rPr>
                <w:rFonts w:hint="eastAsia" w:ascii="仿宋" w:hAnsi="仿宋" w:eastAsia="仿宋" w:cs="仿宋"/>
                <w:color w:val="auto"/>
                <w:sz w:val="24"/>
                <w:szCs w:val="24"/>
                <w:highlight w:val="none"/>
              </w:rPr>
            </w:pPr>
          </w:p>
        </w:tc>
      </w:tr>
      <w:tr w14:paraId="01A10A36">
        <w:tblPrEx>
          <w:tblCellMar>
            <w:top w:w="0" w:type="dxa"/>
            <w:left w:w="108" w:type="dxa"/>
            <w:bottom w:w="0" w:type="dxa"/>
            <w:right w:w="108" w:type="dxa"/>
          </w:tblCellMar>
        </w:tblPrEx>
        <w:trPr>
          <w:cantSplit/>
          <w:trHeight w:val="537" w:hRule="atLeast"/>
          <w:jc w:val="center"/>
        </w:trPr>
        <w:tc>
          <w:tcPr>
            <w:tcW w:w="5240" w:type="dxa"/>
            <w:gridSpan w:val="5"/>
            <w:tcBorders>
              <w:top w:val="single" w:color="auto" w:sz="4" w:space="0"/>
              <w:left w:val="single" w:color="auto" w:sz="4" w:space="0"/>
              <w:bottom w:val="single" w:color="auto" w:sz="4" w:space="0"/>
              <w:right w:val="single" w:color="auto" w:sz="4" w:space="0"/>
            </w:tcBorders>
            <w:noWrap w:val="0"/>
            <w:vAlign w:val="center"/>
          </w:tcPr>
          <w:p w14:paraId="4B9A2931">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近三年内在经营活动中有无重大违法记录</w:t>
            </w:r>
          </w:p>
        </w:tc>
        <w:tc>
          <w:tcPr>
            <w:tcW w:w="4299" w:type="dxa"/>
            <w:gridSpan w:val="5"/>
            <w:tcBorders>
              <w:top w:val="single" w:color="auto" w:sz="4" w:space="0"/>
              <w:left w:val="nil"/>
              <w:bottom w:val="single" w:color="auto" w:sz="4" w:space="0"/>
              <w:right w:val="single" w:color="auto" w:sz="4" w:space="0"/>
            </w:tcBorders>
            <w:noWrap w:val="0"/>
            <w:vAlign w:val="center"/>
          </w:tcPr>
          <w:p w14:paraId="77324223">
            <w:pPr>
              <w:adjustRightInd w:val="0"/>
              <w:spacing w:line="460" w:lineRule="exact"/>
              <w:jc w:val="center"/>
              <w:rPr>
                <w:rFonts w:hint="eastAsia" w:ascii="仿宋" w:hAnsi="仿宋" w:eastAsia="仿宋" w:cs="仿宋"/>
                <w:color w:val="auto"/>
                <w:sz w:val="24"/>
                <w:szCs w:val="24"/>
                <w:highlight w:val="none"/>
              </w:rPr>
            </w:pPr>
          </w:p>
        </w:tc>
      </w:tr>
      <w:tr w14:paraId="4559D5D9">
        <w:tblPrEx>
          <w:tblCellMar>
            <w:top w:w="0" w:type="dxa"/>
            <w:left w:w="108" w:type="dxa"/>
            <w:bottom w:w="0" w:type="dxa"/>
            <w:right w:w="108" w:type="dxa"/>
          </w:tblCellMar>
        </w:tblPrEx>
        <w:trPr>
          <w:cantSplit/>
          <w:trHeight w:val="1569"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07003715">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是否依法缴纳税收</w:t>
            </w:r>
          </w:p>
        </w:tc>
        <w:tc>
          <w:tcPr>
            <w:tcW w:w="3470" w:type="dxa"/>
            <w:gridSpan w:val="4"/>
            <w:tcBorders>
              <w:top w:val="single" w:color="auto" w:sz="4" w:space="0"/>
              <w:left w:val="nil"/>
              <w:bottom w:val="single" w:color="auto" w:sz="4" w:space="0"/>
              <w:right w:val="single" w:color="auto" w:sz="4" w:space="0"/>
            </w:tcBorders>
            <w:noWrap w:val="0"/>
            <w:vAlign w:val="center"/>
          </w:tcPr>
          <w:p w14:paraId="701FFBB3">
            <w:pPr>
              <w:adjustRightInd w:val="0"/>
              <w:spacing w:line="460" w:lineRule="exact"/>
              <w:jc w:val="center"/>
              <w:rPr>
                <w:rFonts w:hint="eastAsia" w:ascii="仿宋" w:hAnsi="仿宋" w:eastAsia="仿宋" w:cs="仿宋"/>
                <w:color w:val="auto"/>
                <w:sz w:val="24"/>
                <w:szCs w:val="24"/>
                <w:highlight w:val="none"/>
              </w:rPr>
            </w:pPr>
          </w:p>
        </w:tc>
        <w:tc>
          <w:tcPr>
            <w:tcW w:w="1512" w:type="dxa"/>
            <w:gridSpan w:val="2"/>
            <w:tcBorders>
              <w:top w:val="single" w:color="auto" w:sz="4" w:space="0"/>
              <w:left w:val="nil"/>
              <w:bottom w:val="single" w:color="auto" w:sz="4" w:space="0"/>
              <w:right w:val="single" w:color="auto" w:sz="4" w:space="0"/>
            </w:tcBorders>
            <w:noWrap w:val="0"/>
            <w:vAlign w:val="center"/>
          </w:tcPr>
          <w:p w14:paraId="54652FF9">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是否依法缴纳社会保障资金</w:t>
            </w:r>
          </w:p>
        </w:tc>
        <w:tc>
          <w:tcPr>
            <w:tcW w:w="2787" w:type="dxa"/>
            <w:gridSpan w:val="3"/>
            <w:tcBorders>
              <w:top w:val="single" w:color="auto" w:sz="4" w:space="0"/>
              <w:left w:val="nil"/>
              <w:bottom w:val="single" w:color="auto" w:sz="4" w:space="0"/>
              <w:right w:val="single" w:color="auto" w:sz="4" w:space="0"/>
            </w:tcBorders>
            <w:noWrap w:val="0"/>
            <w:vAlign w:val="center"/>
          </w:tcPr>
          <w:p w14:paraId="090CEB18">
            <w:pPr>
              <w:adjustRightInd w:val="0"/>
              <w:spacing w:line="460" w:lineRule="exact"/>
              <w:jc w:val="center"/>
              <w:rPr>
                <w:rFonts w:hint="eastAsia" w:ascii="仿宋" w:hAnsi="仿宋" w:eastAsia="仿宋" w:cs="仿宋"/>
                <w:color w:val="auto"/>
                <w:sz w:val="24"/>
                <w:szCs w:val="24"/>
                <w:highlight w:val="none"/>
              </w:rPr>
            </w:pPr>
          </w:p>
        </w:tc>
      </w:tr>
      <w:tr w14:paraId="2DF16910">
        <w:tblPrEx>
          <w:tblCellMar>
            <w:top w:w="0" w:type="dxa"/>
            <w:left w:w="108" w:type="dxa"/>
            <w:bottom w:w="0" w:type="dxa"/>
            <w:right w:w="108" w:type="dxa"/>
          </w:tblCellMar>
        </w:tblPrEx>
        <w:trPr>
          <w:cantSplit/>
          <w:trHeight w:val="612" w:hRule="atLeast"/>
          <w:jc w:val="center"/>
        </w:trPr>
        <w:tc>
          <w:tcPr>
            <w:tcW w:w="1770" w:type="dxa"/>
            <w:vMerge w:val="restart"/>
            <w:tcBorders>
              <w:top w:val="nil"/>
              <w:left w:val="single" w:color="auto" w:sz="4" w:space="0"/>
              <w:bottom w:val="single" w:color="auto" w:sz="4" w:space="0"/>
              <w:right w:val="single" w:color="auto" w:sz="4" w:space="0"/>
            </w:tcBorders>
            <w:noWrap w:val="0"/>
            <w:vAlign w:val="center"/>
          </w:tcPr>
          <w:p w14:paraId="0AE7C247">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单</w:t>
            </w:r>
          </w:p>
          <w:p w14:paraId="6AA1E702">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位</w:t>
            </w:r>
          </w:p>
          <w:p w14:paraId="54A79796">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概</w:t>
            </w:r>
          </w:p>
          <w:p w14:paraId="326F0EEC">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况</w:t>
            </w:r>
          </w:p>
        </w:tc>
        <w:tc>
          <w:tcPr>
            <w:tcW w:w="1527" w:type="dxa"/>
            <w:gridSpan w:val="2"/>
            <w:tcBorders>
              <w:top w:val="single" w:color="auto" w:sz="4" w:space="0"/>
              <w:left w:val="nil"/>
              <w:bottom w:val="single" w:color="auto" w:sz="4" w:space="0"/>
              <w:right w:val="single" w:color="auto" w:sz="4" w:space="0"/>
            </w:tcBorders>
            <w:noWrap w:val="0"/>
            <w:vAlign w:val="center"/>
          </w:tcPr>
          <w:p w14:paraId="03090859">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注册资本</w:t>
            </w:r>
          </w:p>
        </w:tc>
        <w:tc>
          <w:tcPr>
            <w:tcW w:w="1943" w:type="dxa"/>
            <w:gridSpan w:val="2"/>
            <w:tcBorders>
              <w:top w:val="single" w:color="auto" w:sz="4" w:space="0"/>
              <w:left w:val="nil"/>
              <w:bottom w:val="single" w:color="auto" w:sz="4" w:space="0"/>
              <w:right w:val="single" w:color="auto" w:sz="4" w:space="0"/>
            </w:tcBorders>
            <w:noWrap w:val="0"/>
            <w:vAlign w:val="center"/>
          </w:tcPr>
          <w:p w14:paraId="1203AA90">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512" w:type="dxa"/>
            <w:gridSpan w:val="2"/>
            <w:tcBorders>
              <w:top w:val="single" w:color="auto" w:sz="4" w:space="0"/>
              <w:left w:val="nil"/>
              <w:bottom w:val="single" w:color="auto" w:sz="4" w:space="0"/>
              <w:right w:val="single" w:color="auto" w:sz="4" w:space="0"/>
            </w:tcBorders>
            <w:noWrap w:val="0"/>
            <w:vAlign w:val="center"/>
          </w:tcPr>
          <w:p w14:paraId="17D2F269">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占地面积</w:t>
            </w:r>
          </w:p>
        </w:tc>
        <w:tc>
          <w:tcPr>
            <w:tcW w:w="2787" w:type="dxa"/>
            <w:gridSpan w:val="3"/>
            <w:tcBorders>
              <w:top w:val="single" w:color="auto" w:sz="4" w:space="0"/>
              <w:left w:val="nil"/>
              <w:bottom w:val="single" w:color="auto" w:sz="4" w:space="0"/>
              <w:right w:val="single" w:color="auto" w:sz="4" w:space="0"/>
            </w:tcBorders>
            <w:noWrap w:val="0"/>
            <w:vAlign w:val="center"/>
          </w:tcPr>
          <w:p w14:paraId="6A686F85">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1AE01CB0">
        <w:tblPrEx>
          <w:tblCellMar>
            <w:top w:w="0" w:type="dxa"/>
            <w:left w:w="108" w:type="dxa"/>
            <w:bottom w:w="0" w:type="dxa"/>
            <w:right w:w="108" w:type="dxa"/>
          </w:tblCellMar>
        </w:tblPrEx>
        <w:trPr>
          <w:cantSplit/>
          <w:trHeight w:val="622"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46186274">
            <w:pPr>
              <w:widowControl/>
              <w:jc w:val="center"/>
              <w:rPr>
                <w:rFonts w:hint="eastAsia" w:ascii="仿宋" w:hAnsi="仿宋" w:eastAsia="仿宋" w:cs="仿宋"/>
                <w:color w:val="auto"/>
                <w:sz w:val="24"/>
                <w:szCs w:val="24"/>
                <w:highlight w:val="none"/>
              </w:rPr>
            </w:pPr>
          </w:p>
        </w:tc>
        <w:tc>
          <w:tcPr>
            <w:tcW w:w="1527" w:type="dxa"/>
            <w:gridSpan w:val="2"/>
            <w:tcBorders>
              <w:top w:val="single" w:color="auto" w:sz="4" w:space="0"/>
              <w:left w:val="nil"/>
              <w:bottom w:val="single" w:color="auto" w:sz="4" w:space="0"/>
              <w:right w:val="single" w:color="auto" w:sz="4" w:space="0"/>
            </w:tcBorders>
            <w:noWrap w:val="0"/>
            <w:vAlign w:val="center"/>
          </w:tcPr>
          <w:p w14:paraId="5A6AFE26">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职工总数</w:t>
            </w:r>
          </w:p>
        </w:tc>
        <w:tc>
          <w:tcPr>
            <w:tcW w:w="1943" w:type="dxa"/>
            <w:gridSpan w:val="2"/>
            <w:tcBorders>
              <w:top w:val="single" w:color="auto" w:sz="4" w:space="0"/>
              <w:left w:val="nil"/>
              <w:bottom w:val="single" w:color="auto" w:sz="4" w:space="0"/>
              <w:right w:val="single" w:color="auto" w:sz="4" w:space="0"/>
            </w:tcBorders>
            <w:noWrap w:val="0"/>
            <w:vAlign w:val="center"/>
          </w:tcPr>
          <w:p w14:paraId="387E58CA">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w:t>
            </w:r>
          </w:p>
        </w:tc>
        <w:tc>
          <w:tcPr>
            <w:tcW w:w="1512" w:type="dxa"/>
            <w:gridSpan w:val="2"/>
            <w:tcBorders>
              <w:top w:val="single" w:color="auto" w:sz="4" w:space="0"/>
              <w:left w:val="nil"/>
              <w:bottom w:val="single" w:color="auto" w:sz="4" w:space="0"/>
              <w:right w:val="single" w:color="auto" w:sz="4" w:space="0"/>
            </w:tcBorders>
            <w:noWrap w:val="0"/>
            <w:vAlign w:val="center"/>
          </w:tcPr>
          <w:p w14:paraId="3C389E37">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w:t>
            </w:r>
          </w:p>
        </w:tc>
        <w:tc>
          <w:tcPr>
            <w:tcW w:w="2787" w:type="dxa"/>
            <w:gridSpan w:val="3"/>
            <w:tcBorders>
              <w:top w:val="single" w:color="auto" w:sz="4" w:space="0"/>
              <w:left w:val="nil"/>
              <w:bottom w:val="single" w:color="auto" w:sz="4" w:space="0"/>
              <w:right w:val="single" w:color="auto" w:sz="4" w:space="0"/>
            </w:tcBorders>
            <w:noWrap w:val="0"/>
            <w:vAlign w:val="center"/>
          </w:tcPr>
          <w:p w14:paraId="633C7A98">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1260CBF9">
        <w:tblPrEx>
          <w:tblCellMar>
            <w:top w:w="0" w:type="dxa"/>
            <w:left w:w="108" w:type="dxa"/>
            <w:bottom w:w="0" w:type="dxa"/>
            <w:right w:w="108" w:type="dxa"/>
          </w:tblCellMar>
        </w:tblPrEx>
        <w:trPr>
          <w:cantSplit/>
          <w:trHeight w:val="709"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43E5F12B">
            <w:pPr>
              <w:widowControl/>
              <w:jc w:val="center"/>
              <w:rPr>
                <w:rFonts w:hint="eastAsia" w:ascii="仿宋" w:hAnsi="仿宋" w:eastAsia="仿宋" w:cs="仿宋"/>
                <w:color w:val="auto"/>
                <w:sz w:val="24"/>
                <w:szCs w:val="24"/>
                <w:highlight w:val="none"/>
              </w:rPr>
            </w:pPr>
          </w:p>
        </w:tc>
        <w:tc>
          <w:tcPr>
            <w:tcW w:w="1527" w:type="dxa"/>
            <w:gridSpan w:val="2"/>
            <w:vMerge w:val="restart"/>
            <w:tcBorders>
              <w:top w:val="nil"/>
              <w:left w:val="nil"/>
              <w:bottom w:val="single" w:color="auto" w:sz="4" w:space="0"/>
              <w:right w:val="single" w:color="auto" w:sz="4" w:space="0"/>
            </w:tcBorders>
            <w:noWrap w:val="0"/>
            <w:vAlign w:val="center"/>
          </w:tcPr>
          <w:p w14:paraId="5F0D6DD1">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资产</w:t>
            </w:r>
            <w:r>
              <w:rPr>
                <w:rFonts w:hint="eastAsia" w:ascii="仿宋" w:hAnsi="仿宋" w:eastAsia="仿宋" w:cs="仿宋"/>
                <w:color w:val="auto"/>
                <w:sz w:val="24"/>
                <w:szCs w:val="24"/>
                <w:highlight w:val="none"/>
              </w:rPr>
              <w:t>情况</w:t>
            </w:r>
          </w:p>
        </w:tc>
        <w:tc>
          <w:tcPr>
            <w:tcW w:w="3455" w:type="dxa"/>
            <w:gridSpan w:val="4"/>
            <w:tcBorders>
              <w:top w:val="single" w:color="auto" w:sz="4" w:space="0"/>
              <w:left w:val="nil"/>
              <w:bottom w:val="single" w:color="auto" w:sz="4" w:space="0"/>
              <w:right w:val="single" w:color="auto" w:sz="4" w:space="0"/>
            </w:tcBorders>
            <w:noWrap w:val="0"/>
            <w:vAlign w:val="center"/>
          </w:tcPr>
          <w:p w14:paraId="072492C1">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净资产： 万元</w:t>
            </w:r>
          </w:p>
        </w:tc>
        <w:tc>
          <w:tcPr>
            <w:tcW w:w="2787" w:type="dxa"/>
            <w:gridSpan w:val="3"/>
            <w:vMerge w:val="restart"/>
            <w:tcBorders>
              <w:top w:val="nil"/>
              <w:left w:val="nil"/>
              <w:bottom w:val="single" w:color="auto" w:sz="4" w:space="0"/>
              <w:right w:val="single" w:color="auto" w:sz="4" w:space="0"/>
            </w:tcBorders>
            <w:noWrap w:val="0"/>
            <w:vAlign w:val="center"/>
          </w:tcPr>
          <w:p w14:paraId="4DA1737B">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固定资产原值：万元</w:t>
            </w:r>
          </w:p>
          <w:p w14:paraId="342F882C">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固定资产净值：</w:t>
            </w:r>
            <w:r>
              <w:rPr>
                <w:rFonts w:hint="eastAsia" w:ascii="仿宋" w:hAnsi="仿宋" w:eastAsia="仿宋" w:cs="仿宋"/>
                <w:color w:val="auto"/>
                <w:sz w:val="24"/>
                <w:szCs w:val="24"/>
                <w:highlight w:val="none"/>
              </w:rPr>
              <w:t>万元</w:t>
            </w:r>
          </w:p>
        </w:tc>
      </w:tr>
      <w:tr w14:paraId="59745A16">
        <w:tblPrEx>
          <w:tblCellMar>
            <w:top w:w="0" w:type="dxa"/>
            <w:left w:w="108" w:type="dxa"/>
            <w:bottom w:w="0" w:type="dxa"/>
            <w:right w:w="108" w:type="dxa"/>
          </w:tblCellMar>
        </w:tblPrEx>
        <w:trPr>
          <w:cantSplit/>
          <w:trHeight w:val="537"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19DFF235">
            <w:pPr>
              <w:widowControl/>
              <w:jc w:val="center"/>
              <w:rPr>
                <w:rFonts w:hint="eastAsia" w:ascii="仿宋" w:hAnsi="仿宋" w:eastAsia="仿宋" w:cs="仿宋"/>
                <w:color w:val="auto"/>
                <w:sz w:val="24"/>
                <w:szCs w:val="24"/>
                <w:highlight w:val="none"/>
              </w:rPr>
            </w:pPr>
          </w:p>
        </w:tc>
        <w:tc>
          <w:tcPr>
            <w:tcW w:w="1527" w:type="dxa"/>
            <w:gridSpan w:val="2"/>
            <w:vMerge w:val="continue"/>
            <w:tcBorders>
              <w:top w:val="nil"/>
              <w:left w:val="nil"/>
              <w:bottom w:val="single" w:color="auto" w:sz="4" w:space="0"/>
              <w:right w:val="single" w:color="auto" w:sz="4" w:space="0"/>
            </w:tcBorders>
            <w:noWrap w:val="0"/>
            <w:vAlign w:val="center"/>
          </w:tcPr>
          <w:p w14:paraId="5341004D">
            <w:pPr>
              <w:widowControl/>
              <w:jc w:val="center"/>
              <w:rPr>
                <w:rFonts w:hint="eastAsia" w:ascii="仿宋" w:hAnsi="仿宋" w:eastAsia="仿宋" w:cs="仿宋"/>
                <w:color w:val="auto"/>
                <w:sz w:val="24"/>
                <w:szCs w:val="24"/>
                <w:highlight w:val="none"/>
              </w:rPr>
            </w:pPr>
          </w:p>
        </w:tc>
        <w:tc>
          <w:tcPr>
            <w:tcW w:w="3455" w:type="dxa"/>
            <w:gridSpan w:val="4"/>
            <w:tcBorders>
              <w:top w:val="single" w:color="auto" w:sz="4" w:space="0"/>
              <w:left w:val="nil"/>
              <w:bottom w:val="single" w:color="auto" w:sz="4" w:space="0"/>
              <w:right w:val="single" w:color="auto" w:sz="4" w:space="0"/>
            </w:tcBorders>
            <w:noWrap w:val="0"/>
            <w:vAlign w:val="center"/>
          </w:tcPr>
          <w:p w14:paraId="078F0257">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负债： 万元</w:t>
            </w:r>
          </w:p>
        </w:tc>
        <w:tc>
          <w:tcPr>
            <w:tcW w:w="2787" w:type="dxa"/>
            <w:gridSpan w:val="3"/>
            <w:vMerge w:val="continue"/>
            <w:tcBorders>
              <w:top w:val="nil"/>
              <w:left w:val="nil"/>
              <w:bottom w:val="single" w:color="auto" w:sz="4" w:space="0"/>
              <w:right w:val="single" w:color="auto" w:sz="4" w:space="0"/>
            </w:tcBorders>
            <w:noWrap w:val="0"/>
            <w:vAlign w:val="center"/>
          </w:tcPr>
          <w:p w14:paraId="002EF221">
            <w:pPr>
              <w:widowControl/>
              <w:jc w:val="center"/>
              <w:rPr>
                <w:rFonts w:hint="eastAsia" w:ascii="仿宋" w:hAnsi="仿宋" w:eastAsia="仿宋" w:cs="仿宋"/>
                <w:color w:val="auto"/>
                <w:sz w:val="24"/>
                <w:szCs w:val="24"/>
                <w:highlight w:val="none"/>
              </w:rPr>
            </w:pPr>
          </w:p>
        </w:tc>
      </w:tr>
      <w:tr w14:paraId="03E88DB4">
        <w:tblPrEx>
          <w:tblCellMar>
            <w:top w:w="0" w:type="dxa"/>
            <w:left w:w="108" w:type="dxa"/>
            <w:bottom w:w="0" w:type="dxa"/>
            <w:right w:w="108" w:type="dxa"/>
          </w:tblCellMar>
        </w:tblPrEx>
        <w:trPr>
          <w:cantSplit/>
          <w:trHeight w:val="1052" w:hRule="atLeast"/>
          <w:jc w:val="center"/>
        </w:trPr>
        <w:tc>
          <w:tcPr>
            <w:tcW w:w="1770" w:type="dxa"/>
            <w:vMerge w:val="restart"/>
            <w:tcBorders>
              <w:top w:val="single" w:color="auto" w:sz="4" w:space="0"/>
              <w:left w:val="single" w:color="auto" w:sz="4" w:space="0"/>
              <w:right w:val="single" w:color="auto" w:sz="4" w:space="0"/>
            </w:tcBorders>
            <w:noWrap w:val="0"/>
            <w:vAlign w:val="center"/>
          </w:tcPr>
          <w:p w14:paraId="16974A02">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财务状况</w:t>
            </w:r>
          </w:p>
        </w:tc>
        <w:tc>
          <w:tcPr>
            <w:tcW w:w="1527" w:type="dxa"/>
            <w:gridSpan w:val="2"/>
            <w:tcBorders>
              <w:top w:val="single" w:color="auto" w:sz="4" w:space="0"/>
              <w:left w:val="nil"/>
              <w:bottom w:val="single" w:color="auto" w:sz="4" w:space="0"/>
              <w:right w:val="single" w:color="auto" w:sz="4" w:space="0"/>
            </w:tcBorders>
            <w:noWrap w:val="0"/>
            <w:vAlign w:val="center"/>
          </w:tcPr>
          <w:p w14:paraId="57E09AA8">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1552" w:type="dxa"/>
            <w:tcBorders>
              <w:top w:val="single" w:color="auto" w:sz="4" w:space="0"/>
              <w:left w:val="nil"/>
              <w:bottom w:val="single" w:color="auto" w:sz="4" w:space="0"/>
              <w:right w:val="single" w:color="auto" w:sz="4" w:space="0"/>
            </w:tcBorders>
            <w:noWrap w:val="0"/>
            <w:vAlign w:val="center"/>
          </w:tcPr>
          <w:p w14:paraId="7375188B">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主营收入</w:t>
            </w:r>
          </w:p>
          <w:p w14:paraId="306F956A">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903" w:type="dxa"/>
            <w:gridSpan w:val="3"/>
            <w:tcBorders>
              <w:top w:val="single" w:color="auto" w:sz="4" w:space="0"/>
              <w:left w:val="nil"/>
              <w:bottom w:val="single" w:color="auto" w:sz="4" w:space="0"/>
              <w:right w:val="single" w:color="auto" w:sz="4" w:space="0"/>
            </w:tcBorders>
            <w:noWrap w:val="0"/>
            <w:vAlign w:val="center"/>
          </w:tcPr>
          <w:p w14:paraId="5034A959">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收入总额</w:t>
            </w:r>
          </w:p>
          <w:p w14:paraId="7DA13596">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07" w:type="dxa"/>
            <w:gridSpan w:val="2"/>
            <w:tcBorders>
              <w:top w:val="single" w:color="auto" w:sz="4" w:space="0"/>
              <w:left w:val="nil"/>
              <w:bottom w:val="single" w:color="auto" w:sz="4" w:space="0"/>
              <w:right w:val="single" w:color="auto" w:sz="4" w:space="0"/>
            </w:tcBorders>
            <w:noWrap w:val="0"/>
            <w:vAlign w:val="center"/>
          </w:tcPr>
          <w:p w14:paraId="095AF4BC">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利润总额</w:t>
            </w:r>
          </w:p>
          <w:p w14:paraId="7E9008F7">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380" w:type="dxa"/>
            <w:tcBorders>
              <w:top w:val="single" w:color="auto" w:sz="4" w:space="0"/>
              <w:left w:val="nil"/>
              <w:bottom w:val="single" w:color="auto" w:sz="4" w:space="0"/>
              <w:right w:val="single" w:color="auto" w:sz="4" w:space="0"/>
            </w:tcBorders>
            <w:noWrap w:val="0"/>
            <w:vAlign w:val="center"/>
          </w:tcPr>
          <w:p w14:paraId="462BD7A1">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净利润</w:t>
            </w:r>
          </w:p>
          <w:p w14:paraId="4C282E37">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r>
      <w:tr w14:paraId="0FF4383D">
        <w:tblPrEx>
          <w:tblCellMar>
            <w:top w:w="0" w:type="dxa"/>
            <w:left w:w="108" w:type="dxa"/>
            <w:bottom w:w="0" w:type="dxa"/>
            <w:right w:w="108" w:type="dxa"/>
          </w:tblCellMar>
        </w:tblPrEx>
        <w:trPr>
          <w:cantSplit/>
          <w:trHeight w:val="912" w:hRule="atLeast"/>
          <w:jc w:val="center"/>
        </w:trPr>
        <w:tc>
          <w:tcPr>
            <w:tcW w:w="1770" w:type="dxa"/>
            <w:vMerge w:val="continue"/>
            <w:tcBorders>
              <w:left w:val="single" w:color="auto" w:sz="4" w:space="0"/>
              <w:bottom w:val="single" w:color="auto" w:sz="4" w:space="0"/>
              <w:right w:val="single" w:color="auto" w:sz="4" w:space="0"/>
            </w:tcBorders>
            <w:noWrap w:val="0"/>
            <w:vAlign w:val="center"/>
          </w:tcPr>
          <w:p w14:paraId="4949DF12">
            <w:pPr>
              <w:adjustRightInd w:val="0"/>
              <w:spacing w:line="460" w:lineRule="exact"/>
              <w:jc w:val="center"/>
              <w:rPr>
                <w:rFonts w:hint="eastAsia" w:ascii="仿宋" w:hAnsi="仿宋" w:eastAsia="仿宋" w:cs="仿宋"/>
                <w:color w:val="auto"/>
                <w:kern w:val="0"/>
                <w:sz w:val="24"/>
                <w:szCs w:val="24"/>
                <w:highlight w:val="none"/>
              </w:rPr>
            </w:pPr>
          </w:p>
        </w:tc>
        <w:tc>
          <w:tcPr>
            <w:tcW w:w="1527" w:type="dxa"/>
            <w:gridSpan w:val="2"/>
            <w:tcBorders>
              <w:top w:val="single" w:color="auto" w:sz="4" w:space="0"/>
              <w:left w:val="single" w:color="auto" w:sz="4" w:space="0"/>
              <w:bottom w:val="single" w:color="auto" w:sz="4" w:space="0"/>
              <w:right w:val="single" w:color="auto" w:sz="4" w:space="0"/>
            </w:tcBorders>
            <w:noWrap w:val="0"/>
            <w:vAlign w:val="center"/>
          </w:tcPr>
          <w:p w14:paraId="4373D6EC">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年</w:t>
            </w:r>
          </w:p>
        </w:tc>
        <w:tc>
          <w:tcPr>
            <w:tcW w:w="1552" w:type="dxa"/>
            <w:tcBorders>
              <w:top w:val="single" w:color="auto" w:sz="4" w:space="0"/>
              <w:left w:val="single" w:color="auto" w:sz="4" w:space="0"/>
              <w:bottom w:val="single" w:color="auto" w:sz="4" w:space="0"/>
              <w:right w:val="single" w:color="auto" w:sz="4" w:space="0"/>
            </w:tcBorders>
            <w:noWrap w:val="0"/>
            <w:vAlign w:val="center"/>
          </w:tcPr>
          <w:p w14:paraId="234DA09C">
            <w:pPr>
              <w:adjustRightInd w:val="0"/>
              <w:spacing w:line="460" w:lineRule="exact"/>
              <w:jc w:val="center"/>
              <w:rPr>
                <w:rFonts w:hint="eastAsia" w:ascii="仿宋" w:hAnsi="仿宋" w:eastAsia="仿宋" w:cs="仿宋"/>
                <w:color w:val="auto"/>
                <w:sz w:val="24"/>
                <w:szCs w:val="24"/>
                <w:highlight w:val="none"/>
              </w:rPr>
            </w:pPr>
          </w:p>
        </w:tc>
        <w:tc>
          <w:tcPr>
            <w:tcW w:w="1903" w:type="dxa"/>
            <w:gridSpan w:val="3"/>
            <w:tcBorders>
              <w:top w:val="single" w:color="auto" w:sz="4" w:space="0"/>
              <w:left w:val="single" w:color="auto" w:sz="4" w:space="0"/>
              <w:bottom w:val="single" w:color="auto" w:sz="4" w:space="0"/>
              <w:right w:val="single" w:color="auto" w:sz="4" w:space="0"/>
            </w:tcBorders>
            <w:noWrap w:val="0"/>
            <w:vAlign w:val="center"/>
          </w:tcPr>
          <w:p w14:paraId="52863312">
            <w:pPr>
              <w:adjustRightInd w:val="0"/>
              <w:spacing w:line="460" w:lineRule="exact"/>
              <w:jc w:val="center"/>
              <w:rPr>
                <w:rFonts w:hint="eastAsia" w:ascii="仿宋" w:hAnsi="仿宋" w:eastAsia="仿宋" w:cs="仿宋"/>
                <w:color w:val="auto"/>
                <w:sz w:val="24"/>
                <w:szCs w:val="24"/>
                <w:highlight w:val="none"/>
              </w:rPr>
            </w:pP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5184AC54">
            <w:pPr>
              <w:adjustRightInd w:val="0"/>
              <w:spacing w:line="460" w:lineRule="exact"/>
              <w:jc w:val="center"/>
              <w:rPr>
                <w:rFonts w:hint="eastAsia" w:ascii="仿宋" w:hAnsi="仿宋" w:eastAsia="仿宋" w:cs="仿宋"/>
                <w:color w:val="auto"/>
                <w:sz w:val="24"/>
                <w:szCs w:val="24"/>
                <w:highlight w:val="none"/>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19AD95D3">
            <w:pPr>
              <w:adjustRightInd w:val="0"/>
              <w:spacing w:line="460" w:lineRule="exact"/>
              <w:jc w:val="center"/>
              <w:rPr>
                <w:rFonts w:hint="eastAsia" w:ascii="仿宋" w:hAnsi="仿宋" w:eastAsia="仿宋" w:cs="仿宋"/>
                <w:color w:val="auto"/>
                <w:sz w:val="24"/>
                <w:szCs w:val="24"/>
                <w:highlight w:val="none"/>
              </w:rPr>
            </w:pPr>
          </w:p>
        </w:tc>
      </w:tr>
    </w:tbl>
    <w:p w14:paraId="2FD9C4ED">
      <w:pPr>
        <w:pStyle w:val="12"/>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我们保证上述声明中的资料和数据是真实的、正确的，我们同意如贵方要求，可以出示相关证明文件。</w:t>
      </w:r>
    </w:p>
    <w:p w14:paraId="170B4153">
      <w:pPr>
        <w:pStyle w:val="12"/>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供  应  商：</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12F5AEB4">
      <w:pPr>
        <w:pStyle w:val="12"/>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法定代表人：</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签字或盖章）</w:t>
      </w:r>
    </w:p>
    <w:p w14:paraId="740004CE">
      <w:pPr>
        <w:pStyle w:val="12"/>
        <w:pageBreakBefore w:val="0"/>
        <w:widowControl/>
        <w:kinsoku/>
        <w:overflowPunct w:val="0"/>
        <w:topLinePunct w:val="0"/>
        <w:bidi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电话号码：</w:t>
      </w:r>
      <w:r>
        <w:rPr>
          <w:rFonts w:hint="eastAsia" w:ascii="仿宋" w:hAnsi="仿宋" w:eastAsia="仿宋" w:cs="仿宋"/>
          <w:color w:val="auto"/>
          <w:szCs w:val="28"/>
          <w:highlight w:val="none"/>
          <w:u w:val="single"/>
        </w:rPr>
        <w:t xml:space="preserve">                              .</w:t>
      </w:r>
    </w:p>
    <w:p w14:paraId="42A7D507">
      <w:pPr>
        <w:pStyle w:val="12"/>
        <w:pageBreakBefore w:val="0"/>
        <w:widowControl/>
        <w:kinsoku/>
        <w:overflowPunct w:val="0"/>
        <w:topLinePunct w:val="0"/>
        <w:bidi w:val="0"/>
        <w:ind w:firstLine="560"/>
        <w:rPr>
          <w:rFonts w:hint="eastAsia" w:ascii="仿宋" w:hAnsi="仿宋" w:eastAsia="仿宋" w:cs="仿宋"/>
          <w:color w:val="auto"/>
          <w:szCs w:val="28"/>
          <w:highlight w:val="none"/>
          <w:u w:val="single"/>
        </w:rPr>
      </w:pPr>
      <w:r>
        <w:rPr>
          <w:rFonts w:hint="eastAsia" w:ascii="仿宋" w:hAnsi="仿宋" w:eastAsia="仿宋" w:cs="仿宋"/>
          <w:color w:val="auto"/>
          <w:szCs w:val="28"/>
          <w:highlight w:val="none"/>
        </w:rPr>
        <w:t>传    真：</w:t>
      </w:r>
      <w:r>
        <w:rPr>
          <w:rFonts w:hint="eastAsia" w:ascii="仿宋" w:hAnsi="仿宋" w:eastAsia="仿宋" w:cs="仿宋"/>
          <w:color w:val="auto"/>
          <w:szCs w:val="28"/>
          <w:highlight w:val="none"/>
          <w:u w:val="single"/>
        </w:rPr>
        <w:t xml:space="preserve">                              .</w:t>
      </w:r>
    </w:p>
    <w:p w14:paraId="05335FBA">
      <w:pPr>
        <w:keepNext w:val="0"/>
        <w:keepLines w:val="0"/>
        <w:pageBreakBefore w:val="0"/>
        <w:widowControl/>
        <w:kinsoku/>
        <w:wordWrap/>
        <w:overflowPunct/>
        <w:topLinePunct w:val="0"/>
        <w:autoSpaceDE/>
        <w:autoSpaceDN/>
        <w:bidi w:val="0"/>
        <w:snapToGrid w:val="0"/>
        <w:spacing w:line="480" w:lineRule="auto"/>
        <w:ind w:firstLine="560" w:firstLineChars="200"/>
        <w:jc w:val="left"/>
        <w:textAlignment w:val="auto"/>
        <w:outlineLvl w:val="9"/>
        <w:rPr>
          <w:rFonts w:hint="eastAsia" w:ascii="仿宋" w:hAnsi="仿宋" w:eastAsia="仿宋" w:cs="仿宋"/>
          <w:color w:val="auto"/>
          <w:kern w:val="0"/>
          <w:sz w:val="28"/>
          <w:szCs w:val="28"/>
          <w:highlight w:val="none"/>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329E0B2B">
      <w:pPr>
        <w:widowControl/>
        <w:numPr>
          <w:ilvl w:val="0"/>
          <w:numId w:val="0"/>
        </w:numPr>
        <w:snapToGrid w:val="0"/>
        <w:spacing w:line="480" w:lineRule="auto"/>
        <w:jc w:val="center"/>
        <w:outlineLvl w:val="2"/>
        <w:rPr>
          <w:rFonts w:hint="eastAsia"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lang w:val="en-US" w:eastAsia="zh-CN"/>
        </w:rPr>
        <w:t>五、资质要求</w:t>
      </w:r>
    </w:p>
    <w:p w14:paraId="127DDAE2">
      <w:pPr>
        <w:pStyle w:val="2"/>
        <w:keepNext w:val="0"/>
        <w:keepLines w:val="0"/>
        <w:pageBreakBefore w:val="0"/>
        <w:widowControl w:val="0"/>
        <w:kinsoku/>
        <w:wordWrap/>
        <w:overflowPunct/>
        <w:topLinePunct w:val="0"/>
        <w:autoSpaceDE/>
        <w:autoSpaceDN/>
        <w:bidi w:val="0"/>
        <w:adjustRightInd w:val="0"/>
        <w:snapToGrid/>
        <w:spacing w:line="360" w:lineRule="auto"/>
        <w:ind w:firstLine="0"/>
        <w:jc w:val="left"/>
        <w:textAlignment w:val="baseline"/>
        <w:rPr>
          <w:rFonts w:hint="eastAsia" w:ascii="仿宋" w:hAnsi="仿宋" w:eastAsia="仿宋" w:cs="仿宋"/>
          <w:b w:val="0"/>
          <w:color w:val="auto"/>
          <w:kern w:val="0"/>
          <w:sz w:val="28"/>
          <w:szCs w:val="28"/>
          <w:highlight w:val="none"/>
          <w:lang w:val="en-US" w:eastAsia="zh-CN" w:bidi="ar-SA"/>
        </w:rPr>
      </w:pPr>
      <w:r>
        <w:rPr>
          <w:rFonts w:hint="eastAsia" w:ascii="仿宋" w:hAnsi="仿宋" w:eastAsia="仿宋" w:cs="仿宋"/>
          <w:b w:val="0"/>
          <w:color w:val="auto"/>
          <w:kern w:val="0"/>
          <w:sz w:val="28"/>
          <w:szCs w:val="28"/>
          <w:highlight w:val="none"/>
          <w:lang w:val="en-US" w:eastAsia="zh-CN" w:bidi="ar-SA"/>
        </w:rPr>
        <w:t xml:space="preserve">  供应商为生产厂家的，须提供有效的《食品生产许可证》及《食品经营许可证》或《仅销售预包装食品经营者备案表》。供应商为代理商的，须提供供应商自身的有效的《食品经营许可证》或《仅销售预包装食品经营者备案表》，并提供所投产品生产厂家的有效《食品生产许可证》。</w:t>
      </w:r>
    </w:p>
    <w:p w14:paraId="07098D57">
      <w:pPr>
        <w:pStyle w:val="2"/>
        <w:numPr>
          <w:ilvl w:val="0"/>
          <w:numId w:val="0"/>
        </w:numPr>
        <w:rPr>
          <w:rFonts w:hint="default" w:ascii="仿宋" w:hAnsi="仿宋" w:eastAsia="仿宋" w:cs="仿宋"/>
          <w:b w:val="0"/>
          <w:color w:val="auto"/>
          <w:kern w:val="0"/>
          <w:sz w:val="28"/>
          <w:szCs w:val="28"/>
          <w:highlight w:val="none"/>
          <w:lang w:val="en-US" w:eastAsia="zh-CN" w:bidi="ar-SA"/>
        </w:rPr>
      </w:pPr>
    </w:p>
    <w:p w14:paraId="34F1F5B0">
      <w:pPr>
        <w:widowControl/>
        <w:snapToGrid w:val="0"/>
        <w:spacing w:line="480" w:lineRule="auto"/>
        <w:ind w:firstLine="602" w:firstLineChars="200"/>
        <w:jc w:val="center"/>
        <w:outlineLvl w:val="2"/>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val="en-US" w:eastAsia="zh-CN"/>
        </w:rPr>
        <w:br w:type="page"/>
      </w:r>
      <w:r>
        <w:rPr>
          <w:rFonts w:hint="eastAsia" w:ascii="仿宋" w:hAnsi="仿宋" w:eastAsia="仿宋" w:cs="仿宋"/>
          <w:b/>
          <w:color w:val="auto"/>
          <w:sz w:val="30"/>
          <w:szCs w:val="30"/>
          <w:highlight w:val="none"/>
          <w:lang w:val="en-US" w:eastAsia="zh-CN"/>
        </w:rPr>
        <w:t>六</w:t>
      </w:r>
      <w:r>
        <w:rPr>
          <w:rFonts w:hint="eastAsia" w:ascii="仿宋" w:hAnsi="仿宋" w:eastAsia="仿宋" w:cs="仿宋"/>
          <w:b/>
          <w:color w:val="auto"/>
          <w:sz w:val="30"/>
          <w:szCs w:val="30"/>
          <w:highlight w:val="none"/>
        </w:rPr>
        <w:t>、非联合体投标</w:t>
      </w:r>
      <w:bookmarkEnd w:id="7"/>
      <w:r>
        <w:rPr>
          <w:rFonts w:hint="eastAsia" w:ascii="仿宋" w:hAnsi="仿宋" w:eastAsia="仿宋" w:cs="仿宋"/>
          <w:b/>
          <w:color w:val="auto"/>
          <w:sz w:val="30"/>
          <w:szCs w:val="30"/>
          <w:highlight w:val="none"/>
        </w:rPr>
        <w:t>的声明</w:t>
      </w:r>
      <w:bookmarkEnd w:id="8"/>
      <w:bookmarkEnd w:id="9"/>
    </w:p>
    <w:p w14:paraId="2FB14BFE">
      <w:pPr>
        <w:pStyle w:val="6"/>
        <w:spacing w:before="0" w:beforeAutospacing="0" w:after="288" w:afterAutospacing="0"/>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（采购代理机构）</w:t>
      </w:r>
      <w:r>
        <w:rPr>
          <w:rFonts w:hint="eastAsia" w:ascii="仿宋" w:hAnsi="仿宋" w:eastAsia="仿宋" w:cs="仿宋"/>
          <w:b/>
          <w:bCs/>
          <w:color w:val="auto"/>
          <w:sz w:val="28"/>
          <w:szCs w:val="28"/>
          <w:highlight w:val="none"/>
        </w:rPr>
        <w:t>：</w:t>
      </w:r>
    </w:p>
    <w:p w14:paraId="5228F8BB">
      <w:pPr>
        <w:pStyle w:val="6"/>
        <w:keepNext w:val="0"/>
        <w:keepLines w:val="0"/>
        <w:pageBreakBefore w:val="0"/>
        <w:widowControl/>
        <w:kinsoku/>
        <w:wordWrap/>
        <w:overflowPunct/>
        <w:topLinePunct w:val="0"/>
        <w:autoSpaceDE/>
        <w:autoSpaceDN/>
        <w:bidi w:val="0"/>
        <w:adjustRightInd/>
        <w:snapToGrid/>
        <w:spacing w:before="0" w:beforeAutospacing="0" w:after="288" w:afterAutospacing="0"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项目名称</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 xml:space="preserve"> （包号）</w:t>
      </w:r>
      <w:r>
        <w:rPr>
          <w:rFonts w:hint="eastAsia" w:ascii="仿宋" w:hAnsi="仿宋" w:eastAsia="仿宋" w:cs="仿宋"/>
          <w:color w:val="auto"/>
          <w:sz w:val="28"/>
          <w:szCs w:val="28"/>
          <w:highlight w:val="none"/>
        </w:rPr>
        <w:t>的供应商，根据招标文件要求,现郑重声明如下:</w:t>
      </w:r>
    </w:p>
    <w:p w14:paraId="210BF27F">
      <w:pPr>
        <w:pStyle w:val="6"/>
        <w:keepNext w:val="0"/>
        <w:keepLines w:val="0"/>
        <w:pageBreakBefore w:val="0"/>
        <w:widowControl/>
        <w:kinsoku/>
        <w:wordWrap/>
        <w:overflowPunct/>
        <w:topLinePunct w:val="0"/>
        <w:autoSpaceDE/>
        <w:autoSpaceDN/>
        <w:bidi w:val="0"/>
        <w:adjustRightInd/>
        <w:snapToGrid/>
        <w:spacing w:before="0" w:beforeAutospacing="0" w:after="288" w:afterAutospacing="0"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项目名称</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 xml:space="preserve"> （包号）</w:t>
      </w:r>
      <w:r>
        <w:rPr>
          <w:rFonts w:hint="eastAsia" w:ascii="仿宋" w:hAnsi="仿宋" w:eastAsia="仿宋" w:cs="仿宋"/>
          <w:color w:val="auto"/>
          <w:sz w:val="28"/>
          <w:szCs w:val="28"/>
          <w:highlight w:val="none"/>
        </w:rPr>
        <w:t>为非联合体。</w:t>
      </w:r>
    </w:p>
    <w:p w14:paraId="22428F14">
      <w:pPr>
        <w:pStyle w:val="6"/>
        <w:keepNext w:val="0"/>
        <w:keepLines w:val="0"/>
        <w:pageBreakBefore w:val="0"/>
        <w:widowControl/>
        <w:kinsoku/>
        <w:wordWrap/>
        <w:overflowPunct/>
        <w:topLinePunct w:val="0"/>
        <w:autoSpaceDE/>
        <w:autoSpaceDN/>
        <w:bidi w:val="0"/>
        <w:adjustRightInd/>
        <w:snapToGrid/>
        <w:spacing w:before="0" w:beforeAutospacing="0" w:after="288" w:afterAutospacing="0"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5742390D">
      <w:pPr>
        <w:spacing w:line="360" w:lineRule="auto"/>
        <w:jc w:val="right"/>
        <w:rPr>
          <w:rFonts w:hint="eastAsia" w:ascii="仿宋" w:hAnsi="仿宋" w:eastAsia="仿宋" w:cs="仿宋"/>
          <w:color w:val="auto"/>
          <w:sz w:val="28"/>
          <w:szCs w:val="28"/>
          <w:highlight w:val="none"/>
          <w:lang w:val="zh-CN"/>
        </w:rPr>
      </w:pPr>
    </w:p>
    <w:p w14:paraId="4070D187">
      <w:pPr>
        <w:spacing w:line="360" w:lineRule="auto"/>
        <w:jc w:val="right"/>
        <w:rPr>
          <w:rFonts w:hint="eastAsia" w:ascii="仿宋" w:hAnsi="仿宋" w:eastAsia="仿宋" w:cs="仿宋"/>
          <w:color w:val="auto"/>
          <w:sz w:val="28"/>
          <w:szCs w:val="28"/>
          <w:highlight w:val="none"/>
          <w:lang w:val="zh-CN"/>
        </w:rPr>
      </w:pPr>
    </w:p>
    <w:p w14:paraId="00603C22">
      <w:pPr>
        <w:pageBreakBefore w:val="0"/>
        <w:kinsoku/>
        <w:overflowPunct w:val="0"/>
        <w:topLinePunct w:val="0"/>
        <w:bidi w:val="0"/>
        <w:spacing w:line="360" w:lineRule="auto"/>
        <w:ind w:firstLine="2940" w:firstLineChars="1050"/>
        <w:jc w:val="right"/>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617CC3A0">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0DBBEE29">
      <w:pPr>
        <w:pageBreakBefore w:val="0"/>
        <w:kinsoku/>
        <w:overflowPunct w:val="0"/>
        <w:topLinePunct w:val="0"/>
        <w:bidi w:val="0"/>
        <w:jc w:val="right"/>
        <w:rPr>
          <w:rFonts w:hint="eastAsia" w:ascii="仿宋" w:hAnsi="仿宋" w:eastAsia="仿宋" w:cs="仿宋"/>
          <w:color w:val="auto"/>
          <w:sz w:val="28"/>
          <w:szCs w:val="28"/>
          <w:highlight w:val="none"/>
          <w:lang w:val="zh-CN" w:eastAsia="zh-CN"/>
        </w:rPr>
      </w:pPr>
      <w:r>
        <w:rPr>
          <w:rFonts w:hint="eastAsia" w:ascii="仿宋" w:hAnsi="仿宋" w:eastAsia="仿宋" w:cs="仿宋"/>
          <w:color w:val="auto"/>
          <w:kern w:val="2"/>
          <w:sz w:val="28"/>
          <w:szCs w:val="28"/>
          <w:highlight w:val="none"/>
          <w:lang w:eastAsia="zh-CN"/>
        </w:rPr>
        <w:t xml:space="preserve">                     </w:t>
      </w:r>
      <w:r>
        <w:rPr>
          <w:rFonts w:hint="eastAsia" w:ascii="仿宋" w:hAnsi="仿宋" w:eastAsia="仿宋" w:cs="仿宋"/>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年</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月</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日</w:t>
      </w:r>
    </w:p>
    <w:p w14:paraId="7AC658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966AF"/>
    <w:rsid w:val="2B4D3342"/>
    <w:rsid w:val="66C814F3"/>
    <w:rsid w:val="73892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qFormat/>
    <w:uiPriority w:val="9"/>
    <w:pPr>
      <w:keepNext/>
      <w:keepLines/>
      <w:widowControl/>
      <w:kinsoku w:val="0"/>
      <w:autoSpaceDE w:val="0"/>
      <w:autoSpaceDN w:val="0"/>
      <w:adjustRightInd w:val="0"/>
      <w:snapToGrid w:val="0"/>
      <w:spacing w:before="260" w:after="260" w:line="415" w:lineRule="auto"/>
      <w:jc w:val="left"/>
      <w:outlineLvl w:val="1"/>
    </w:pPr>
    <w:rPr>
      <w:rFonts w:ascii="Calibri Light" w:hAnsi="Calibri Light"/>
      <w:b/>
      <w:bCs/>
      <w:color w:val="000000"/>
      <w:kern w:val="0"/>
      <w:sz w:val="32"/>
      <w:szCs w:val="32"/>
      <w:lang w:eastAsia="en-US"/>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ind w:firstLine="420"/>
      <w:jc w:val="left"/>
      <w:textAlignment w:val="baseline"/>
    </w:pPr>
    <w:rPr>
      <w:b w:val="0"/>
      <w:kern w:val="0"/>
      <w:sz w:val="21"/>
    </w:rPr>
  </w:style>
  <w:style w:type="paragraph" w:styleId="3">
    <w:name w:val="Body Text"/>
    <w:basedOn w:val="1"/>
    <w:next w:val="1"/>
    <w:qFormat/>
    <w:uiPriority w:val="0"/>
    <w:rPr>
      <w:b/>
      <w:sz w:val="28"/>
    </w:rPr>
  </w:style>
  <w:style w:type="paragraph" w:styleId="5">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普通正文"/>
    <w:basedOn w:val="1"/>
    <w:qFormat/>
    <w:uiPriority w:val="99"/>
    <w:pPr>
      <w:kinsoku w:val="0"/>
      <w:autoSpaceDE w:val="0"/>
      <w:autoSpaceDN w:val="0"/>
      <w:adjustRightInd w:val="0"/>
      <w:snapToGrid w:val="0"/>
      <w:spacing w:before="120" w:after="120" w:line="360" w:lineRule="auto"/>
      <w:ind w:firstLine="480"/>
      <w:jc w:val="left"/>
    </w:pPr>
    <w:rPr>
      <w:rFonts w:ascii="Arial" w:hAnsi="Arial"/>
      <w:color w:val="000000"/>
      <w:kern w:val="0"/>
      <w:sz w:val="28"/>
      <w:szCs w:val="24"/>
    </w:rPr>
  </w:style>
  <w:style w:type="paragraph" w:customStyle="1" w:styleId="10">
    <w:name w:val="正文 New"/>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1">
    <w:name w:val="_Style 3"/>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cs="Calibri"/>
      <w:kern w:val="2"/>
      <w:sz w:val="21"/>
      <w:szCs w:val="21"/>
      <w:lang w:val="en-US" w:eastAsia="zh-CN" w:bidi="ar"/>
    </w:rPr>
  </w:style>
  <w:style w:type="paragraph" w:customStyle="1" w:styleId="12">
    <w:name w:val="正文空2格  1."/>
    <w:basedOn w:val="1"/>
    <w:qFormat/>
    <w:uiPriority w:val="99"/>
    <w:pPr>
      <w:kinsoku w:val="0"/>
      <w:autoSpaceDE w:val="0"/>
      <w:autoSpaceDN w:val="0"/>
      <w:adjustRightInd w:val="0"/>
      <w:snapToGrid w:val="0"/>
      <w:spacing w:line="360" w:lineRule="auto"/>
      <w:ind w:firstLine="480" w:firstLineChars="200"/>
    </w:pPr>
    <w:rPr>
      <w:rFonts w:ascii="宋体" w:eastAsia="仿宋" w:cs="宋体"/>
      <w:color w:val="000000"/>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2026-08-02T06:22:55Z</dcterms:created>
  <dc:creator>Administrator</dc:creator>
  <cp:lastModifiedBy>七安</cp:lastModifiedBy>
  <dcterms:modified xsi:type="dcterms:W3CDTF">2026-08-02T06:23:28Z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KSOTemplateDocerSaveRecord">
    <vt:lpwstr>eyJoZGlkIjoiN2UxNzJjMzY4MTBkMGZlMmQ1MzcwNmVlOWRkYjRlZTUiLCJ1c2VySWQiOiI2ODY0MTEyNzMifQ==</vt:lpwstr>
  </property>
  <property fmtid="{D5CDD505-2E9C-101B-9397-08002B2CF9AE}" pid="4" name="ICV">
    <vt:lpwstr>8DF73C3C4706407D8EC566A61C63FDA2_13</vt:lpwstr>
  </property>
</Properties>
</file>