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44D729">
      <w:pPr>
        <w:jc w:val="center"/>
        <w:rPr>
          <w:rFonts w:hint="eastAsia" w:ascii="楷体" w:hAnsi="楷体" w:eastAsia="楷体" w:cs="楷体"/>
        </w:rPr>
      </w:pPr>
      <w:bookmarkStart w:id="6" w:name="_GoBack"/>
      <w:r>
        <w:rPr>
          <w:rFonts w:hint="eastAsia" w:ascii="楷体" w:hAnsi="楷体" w:eastAsia="楷体" w:cs="楷体"/>
          <w:b/>
          <w:sz w:val="30"/>
          <w:szCs w:val="30"/>
        </w:rPr>
        <w:t>投标分项报价表</w:t>
      </w:r>
      <w:bookmarkEnd w:id="6"/>
    </w:p>
    <w:p w14:paraId="3366F801">
      <w:pPr>
        <w:spacing w:line="600" w:lineRule="auto"/>
        <w:jc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（格式自拟）</w:t>
      </w:r>
    </w:p>
    <w:p w14:paraId="6027BF52">
      <w:pPr>
        <w:pStyle w:val="2"/>
        <w:rPr>
          <w:rFonts w:hint="eastAsia" w:ascii="楷体" w:hAnsi="楷体" w:eastAsia="楷体" w:cs="楷体"/>
        </w:rPr>
      </w:pPr>
    </w:p>
    <w:p w14:paraId="4BA2500C">
      <w:pPr>
        <w:rPr>
          <w:rFonts w:hint="eastAsia" w:ascii="楷体" w:hAnsi="楷体" w:eastAsia="楷体" w:cs="楷体"/>
        </w:rPr>
      </w:pPr>
    </w:p>
    <w:p w14:paraId="32CB3119">
      <w:pPr>
        <w:pStyle w:val="2"/>
        <w:rPr>
          <w:rFonts w:hint="eastAsia" w:ascii="楷体" w:hAnsi="楷体" w:eastAsia="楷体" w:cs="楷体"/>
        </w:rPr>
      </w:pPr>
    </w:p>
    <w:p w14:paraId="615D21F9">
      <w:pPr>
        <w:ind w:firstLine="480"/>
        <w:jc w:val="center"/>
        <w:rPr>
          <w:rFonts w:hint="eastAsia" w:ascii="楷体" w:hAnsi="楷体" w:eastAsia="楷体" w:cs="楷体"/>
          <w:bCs/>
          <w:szCs w:val="24"/>
        </w:rPr>
      </w:pPr>
    </w:p>
    <w:p w14:paraId="50EF23DC">
      <w:pPr>
        <w:pStyle w:val="3"/>
        <w:ind w:firstLine="482" w:firstLineChars="200"/>
        <w:jc w:val="left"/>
        <w:rPr>
          <w:rFonts w:hint="eastAsia" w:ascii="楷体" w:hAnsi="楷体" w:eastAsia="楷体" w:cs="楷体"/>
          <w:b/>
          <w:bCs/>
          <w:kern w:val="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kern w:val="0"/>
          <w:sz w:val="24"/>
          <w:szCs w:val="24"/>
        </w:rPr>
        <w:t>备注：“投标总报价”与“报价一览表”中一致。各子项分别报价。</w:t>
      </w:r>
    </w:p>
    <w:p w14:paraId="62071D2F">
      <w:pPr>
        <w:spacing w:line="280" w:lineRule="exact"/>
        <w:ind w:right="617" w:rightChars="257"/>
        <w:jc w:val="left"/>
        <w:rPr>
          <w:rFonts w:hint="eastAsia" w:ascii="楷体" w:hAnsi="楷体" w:eastAsia="楷体" w:cs="楷体"/>
        </w:rPr>
      </w:pPr>
    </w:p>
    <w:p w14:paraId="41AD5DAF">
      <w:pPr>
        <w:spacing w:line="280" w:lineRule="exact"/>
        <w:ind w:right="617" w:rightChars="257"/>
        <w:jc w:val="left"/>
        <w:rPr>
          <w:rFonts w:hint="eastAsia" w:ascii="楷体" w:hAnsi="楷体" w:eastAsia="楷体" w:cs="楷体"/>
          <w:u w:val="single"/>
        </w:rPr>
      </w:pPr>
      <w:r>
        <w:rPr>
          <w:rFonts w:hint="eastAsia" w:ascii="楷体" w:hAnsi="楷体" w:eastAsia="楷体" w:cs="楷体"/>
        </w:rPr>
        <w:t>供应商名称：</w:t>
      </w:r>
      <w:r>
        <w:rPr>
          <w:rFonts w:hint="eastAsia" w:ascii="楷体" w:hAnsi="楷体" w:eastAsia="楷体" w:cs="楷体"/>
          <w:u w:val="single"/>
        </w:rPr>
        <w:t xml:space="preserve">      （加盖单位公章）      </w:t>
      </w:r>
    </w:p>
    <w:p w14:paraId="083B97AD">
      <w:pPr>
        <w:spacing w:line="280" w:lineRule="exact"/>
        <w:ind w:right="617" w:rightChars="257"/>
        <w:jc w:val="left"/>
        <w:rPr>
          <w:rFonts w:hint="eastAsia" w:ascii="楷体" w:hAnsi="楷体" w:eastAsia="楷体" w:cs="楷体"/>
        </w:rPr>
      </w:pPr>
    </w:p>
    <w:p w14:paraId="7A83515E">
      <w:pPr>
        <w:spacing w:line="280" w:lineRule="exact"/>
        <w:ind w:right="617" w:rightChars="257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法定代表人/被授权人签字</w:t>
      </w:r>
      <w:r>
        <w:rPr>
          <w:rFonts w:hint="eastAsia" w:ascii="楷体" w:hAnsi="楷体" w:eastAsia="楷体" w:cs="楷体"/>
          <w:spacing w:val="4"/>
        </w:rPr>
        <w:t>或盖章</w:t>
      </w:r>
      <w:r>
        <w:rPr>
          <w:rFonts w:hint="eastAsia" w:ascii="楷体" w:hAnsi="楷体" w:eastAsia="楷体" w:cs="楷体"/>
          <w:szCs w:val="24"/>
        </w:rPr>
        <w:t>：</w:t>
      </w:r>
    </w:p>
    <w:p w14:paraId="041A5249">
      <w:pPr>
        <w:spacing w:line="280" w:lineRule="exact"/>
        <w:ind w:right="617" w:rightChars="257"/>
        <w:jc w:val="left"/>
        <w:rPr>
          <w:rFonts w:hint="eastAsia" w:ascii="楷体" w:hAnsi="楷体" w:eastAsia="楷体" w:cs="楷体"/>
        </w:rPr>
      </w:pPr>
    </w:p>
    <w:p w14:paraId="63ABC11F">
      <w:pPr>
        <w:spacing w:line="280" w:lineRule="exact"/>
        <w:ind w:right="617" w:rightChars="257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日    期：</w:t>
      </w:r>
    </w:p>
    <w:p w14:paraId="0B5D42CA">
      <w:pPr>
        <w:spacing w:line="440" w:lineRule="exact"/>
        <w:rPr>
          <w:rFonts w:hint="eastAsia" w:ascii="楷体" w:hAnsi="楷体" w:eastAsia="楷体" w:cs="楷体"/>
          <w:sz w:val="32"/>
          <w:szCs w:val="32"/>
        </w:rPr>
      </w:pPr>
    </w:p>
    <w:p w14:paraId="0889CCB4">
      <w:pPr>
        <w:jc w:val="left"/>
        <w:rPr>
          <w:rFonts w:hint="eastAsia" w:ascii="楷体" w:hAnsi="楷体" w:eastAsia="楷体" w:cs="楷体"/>
          <w:szCs w:val="24"/>
        </w:rPr>
      </w:pPr>
    </w:p>
    <w:p w14:paraId="5D6D8F2C">
      <w:pPr>
        <w:jc w:val="left"/>
        <w:rPr>
          <w:rFonts w:hint="eastAsia" w:ascii="楷体" w:hAnsi="楷体" w:eastAsia="楷体" w:cs="楷体"/>
          <w:szCs w:val="24"/>
        </w:rPr>
      </w:pPr>
    </w:p>
    <w:p w14:paraId="430FDEC0">
      <w:pPr>
        <w:jc w:val="left"/>
        <w:rPr>
          <w:rFonts w:hint="eastAsia" w:ascii="楷体" w:hAnsi="楷体" w:eastAsia="楷体" w:cs="楷体"/>
          <w:szCs w:val="24"/>
        </w:rPr>
      </w:pPr>
    </w:p>
    <w:p w14:paraId="5DF165DF">
      <w:pPr>
        <w:jc w:val="left"/>
        <w:rPr>
          <w:rFonts w:hint="eastAsia" w:ascii="楷体" w:hAnsi="楷体" w:eastAsia="楷体" w:cs="楷体"/>
          <w:szCs w:val="24"/>
        </w:rPr>
      </w:pPr>
    </w:p>
    <w:p w14:paraId="2C0D5788">
      <w:pPr>
        <w:jc w:val="left"/>
        <w:rPr>
          <w:rFonts w:hint="eastAsia" w:ascii="楷体" w:hAnsi="楷体" w:eastAsia="楷体" w:cs="楷体"/>
          <w:szCs w:val="24"/>
        </w:rPr>
      </w:pPr>
    </w:p>
    <w:p w14:paraId="6D759492">
      <w:pPr>
        <w:jc w:val="left"/>
        <w:rPr>
          <w:rFonts w:hint="eastAsia" w:ascii="楷体" w:hAnsi="楷体" w:eastAsia="楷体" w:cs="楷体"/>
          <w:szCs w:val="24"/>
        </w:rPr>
      </w:pPr>
    </w:p>
    <w:p w14:paraId="45186E72">
      <w:pPr>
        <w:jc w:val="left"/>
        <w:rPr>
          <w:rFonts w:hint="eastAsia" w:ascii="楷体" w:hAnsi="楷体" w:eastAsia="楷体" w:cs="楷体"/>
          <w:szCs w:val="24"/>
        </w:rPr>
      </w:pPr>
    </w:p>
    <w:p w14:paraId="24902354">
      <w:pPr>
        <w:jc w:val="left"/>
        <w:rPr>
          <w:rFonts w:hint="eastAsia" w:ascii="楷体" w:hAnsi="楷体" w:eastAsia="楷体" w:cs="楷体"/>
          <w:szCs w:val="24"/>
        </w:rPr>
      </w:pPr>
    </w:p>
    <w:p w14:paraId="3FE3DF83">
      <w:pPr>
        <w:jc w:val="left"/>
        <w:rPr>
          <w:rFonts w:hint="eastAsia" w:ascii="楷体" w:hAnsi="楷体" w:eastAsia="楷体" w:cs="楷体"/>
          <w:szCs w:val="24"/>
        </w:rPr>
      </w:pPr>
    </w:p>
    <w:p w14:paraId="37390D36">
      <w:pPr>
        <w:pStyle w:val="4"/>
        <w:spacing w:before="333" w:beforeLines="100"/>
        <w:rPr>
          <w:rFonts w:hint="eastAsia" w:ascii="楷体" w:hAnsi="楷体" w:eastAsia="楷体" w:cs="楷体"/>
          <w:sz w:val="32"/>
          <w:szCs w:val="32"/>
        </w:rPr>
      </w:pPr>
      <w:bookmarkStart w:id="0" w:name="_Toc4085"/>
      <w:bookmarkStart w:id="1" w:name="_Toc19152"/>
      <w:bookmarkStart w:id="2" w:name="_Toc12427"/>
      <w:bookmarkStart w:id="3" w:name="_Toc8367"/>
      <w:bookmarkStart w:id="4" w:name="_Toc14384"/>
      <w:bookmarkStart w:id="5" w:name="_Toc31326"/>
    </w:p>
    <w:bookmarkEnd w:id="0"/>
    <w:bookmarkEnd w:id="1"/>
    <w:bookmarkEnd w:id="2"/>
    <w:bookmarkEnd w:id="3"/>
    <w:bookmarkEnd w:id="4"/>
    <w:bookmarkEnd w:id="5"/>
    <w:p w14:paraId="2695E58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126DED"/>
    <w:rsid w:val="56126DED"/>
    <w:rsid w:val="6EBA3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outlineLvl w:val="0"/>
    </w:pPr>
    <w:rPr>
      <w:rFonts w:ascii="仿宋_GB2312" w:hAnsi="宋体" w:eastAsia="仿宋_GB2312"/>
      <w:b/>
      <w:kern w:val="2"/>
      <w:sz w:val="32"/>
    </w:rPr>
  </w:style>
  <w:style w:type="paragraph" w:styleId="4">
    <w:name w:val="heading 3"/>
    <w:basedOn w:val="1"/>
    <w:next w:val="1"/>
    <w:qFormat/>
    <w:uiPriority w:val="0"/>
    <w:pPr>
      <w:keepNext/>
      <w:spacing w:before="624" w:beforeLines="200" w:line="400" w:lineRule="exact"/>
      <w:jc w:val="center"/>
      <w:outlineLvl w:val="2"/>
    </w:pPr>
    <w:rPr>
      <w:rFonts w:ascii="Times New Roman"/>
      <w:b/>
      <w:bCs/>
      <w:kern w:val="2"/>
      <w:szCs w:val="2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 w:afterLines="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2026-06-09T14:40:00Z</dcterms:created>
  <dc:creator>biubiubiu～</dc:creator>
  <cp:lastModifiedBy>biubiubiu～</cp:lastModifiedBy>
  <dcterms:modified xsi:type="dcterms:W3CDTF">2026-06-09T16:15:05Z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258909F36EA94F37A9AF7F48C37B49B7_13</vt:lpwstr>
  </property>
  <property fmtid="{D5CDD505-2E9C-101B-9397-08002B2CF9AE}" pid="4" name="KSOTemplateDocerSaveRecord">
    <vt:lpwstr>eyJoZGlkIjoiNzRhYzU0YWFlZWEyZmM5NmFhYTgzMGY2OGJmZWUwYTAiLCJ1c2VySWQiOiI1OTY3NDYyODgifQ==</vt:lpwstr>
  </property>
</Properties>
</file>