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：志进明（陕西）项目管理有限公司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EBE7ED7">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102E4770">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br w:type="page"/>
      </w:r>
      <w:bookmarkStart w:id="0" w:name="_GoBack"/>
      <w:bookmarkEnd w:id="0"/>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color w:val="auto"/>
          <w:sz w:val="28"/>
          <w:szCs w:val="28"/>
          <w:highlight w:val="none"/>
          <w:u w:val="single"/>
          <w:lang w:eastAsia="zh-CN"/>
        </w:rPr>
        <w:t>志进明（陕西）项目管理有限公司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214A1AF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5、提供递交投标文件截止日前一年内已缴存的至少一个月的社会保障资金缴存单据或社保机构开具的社会保险参保缴费情况证明，依法不需要缴纳社会保障资金的单位应提供相关证明材料；</w:t>
      </w: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供应商</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945690D">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E40EE26">
      <w:pPr>
        <w:rPr>
          <w:rFonts w:hint="eastAsia" w:ascii="宋体" w:hAnsi="宋体" w:eastAsia="宋体" w:cs="宋体"/>
          <w:color w:val="000000"/>
          <w:sz w:val="24"/>
        </w:rPr>
      </w:pPr>
      <w:r>
        <w:rPr>
          <w:rFonts w:hint="eastAsia" w:ascii="宋体" w:hAnsi="宋体" w:eastAsia="宋体" w:cs="宋体"/>
          <w:color w:val="000000"/>
          <w:sz w:val="24"/>
        </w:rPr>
        <w:br w:type="page"/>
      </w:r>
    </w:p>
    <w:p w14:paraId="4C71311D">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生产厂家投标须出具市场监管部门颁发的营养包相关食品生产许可证，副本(或副页）中载明辅食营养补充品（或辅食营养素补充食品）生产明细，且在有效期内；代理商投标需提供食品经营许可证及上述生产厂家许可证明； </w:t>
      </w:r>
    </w:p>
    <w:p w14:paraId="3B6D540C">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1FD7C62E">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投标人应当通过食品安全管理体系（ISO22000或 GB/T22000或HACCP）和质量管理体系（IS09001或GB/T19001）认证，并提供证明文件。</w:t>
      </w:r>
    </w:p>
    <w:p w14:paraId="4696D1C6">
      <w:pPr>
        <w:keepNext w:val="0"/>
        <w:keepLines w:val="0"/>
        <w:widowControl/>
        <w:suppressLineNumbers w:val="0"/>
        <w:jc w:val="both"/>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9、投标人在投标截止日前一年内，在同类营养包项目供货过程中因存在食品安全问题导致产品一级召回或二级召回的不得参与本次投标。投标人需提供1年内在同类营养包项目供货过程中没有因食品安全问题导致产品一级召回或二级召回的书面声明。</w:t>
      </w:r>
    </w:p>
    <w:p w14:paraId="569C9A38">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1D6BBB62">
      <w:pPr>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10、提供具有履行本合同所必须的设备和专业技术能力的说明及承诺书；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11、</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6736F56B">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12、提供直接控股和管理关系清单。若与其他供应商存在单位负责人为同一人或者存在直接控股、管理关系的，则投标无效；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供应商名称</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3B535D1C">
      <w:pPr>
        <w:rPr>
          <w:rFonts w:hint="eastAsia" w:ascii="宋体" w:hAnsi="宋体" w:eastAsia="宋体" w:cs="宋体"/>
          <w:b w:val="0"/>
          <w:bCs w:val="0"/>
          <w:kern w:val="0"/>
          <w:sz w:val="24"/>
          <w:highlight w:val="none"/>
          <w:lang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p>
    <w:p w14:paraId="70C601DD">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6046C1"/>
    <w:rsid w:val="06527034"/>
    <w:rsid w:val="07261BF2"/>
    <w:rsid w:val="0AF049F1"/>
    <w:rsid w:val="0B5C5BE2"/>
    <w:rsid w:val="0D541096"/>
    <w:rsid w:val="0F1D7D30"/>
    <w:rsid w:val="0FE443F8"/>
    <w:rsid w:val="100D1BA1"/>
    <w:rsid w:val="11B56CA5"/>
    <w:rsid w:val="129C545E"/>
    <w:rsid w:val="12D33C1C"/>
    <w:rsid w:val="13337B71"/>
    <w:rsid w:val="13CF716E"/>
    <w:rsid w:val="15EF3AF7"/>
    <w:rsid w:val="18763A54"/>
    <w:rsid w:val="19220E10"/>
    <w:rsid w:val="195C76F5"/>
    <w:rsid w:val="19980027"/>
    <w:rsid w:val="1A2E1092"/>
    <w:rsid w:val="1A8C21D2"/>
    <w:rsid w:val="1B494EEE"/>
    <w:rsid w:val="1B581A5B"/>
    <w:rsid w:val="1D70551D"/>
    <w:rsid w:val="1DC31AF1"/>
    <w:rsid w:val="211663DC"/>
    <w:rsid w:val="25214F34"/>
    <w:rsid w:val="27337CE7"/>
    <w:rsid w:val="2755702A"/>
    <w:rsid w:val="29835000"/>
    <w:rsid w:val="29C34919"/>
    <w:rsid w:val="2A685435"/>
    <w:rsid w:val="2CBC252D"/>
    <w:rsid w:val="30B8125D"/>
    <w:rsid w:val="36EA7C97"/>
    <w:rsid w:val="37D83F93"/>
    <w:rsid w:val="38A7041B"/>
    <w:rsid w:val="394C786B"/>
    <w:rsid w:val="3AF43FE2"/>
    <w:rsid w:val="3BB51F9E"/>
    <w:rsid w:val="3DA037A5"/>
    <w:rsid w:val="3FA54EEF"/>
    <w:rsid w:val="3FEA72AB"/>
    <w:rsid w:val="3FF2677B"/>
    <w:rsid w:val="41546D80"/>
    <w:rsid w:val="42C51FD6"/>
    <w:rsid w:val="4449411A"/>
    <w:rsid w:val="484C07B1"/>
    <w:rsid w:val="490C144A"/>
    <w:rsid w:val="4951704A"/>
    <w:rsid w:val="4B0B04B0"/>
    <w:rsid w:val="4B8C383C"/>
    <w:rsid w:val="500B2D00"/>
    <w:rsid w:val="511639C4"/>
    <w:rsid w:val="52862B12"/>
    <w:rsid w:val="52FC75B4"/>
    <w:rsid w:val="53A62CC7"/>
    <w:rsid w:val="556F6005"/>
    <w:rsid w:val="570B05F0"/>
    <w:rsid w:val="57415C40"/>
    <w:rsid w:val="59431BE8"/>
    <w:rsid w:val="5B21162A"/>
    <w:rsid w:val="5D6677C8"/>
    <w:rsid w:val="5F1D5A08"/>
    <w:rsid w:val="5F41673E"/>
    <w:rsid w:val="5FF74FCD"/>
    <w:rsid w:val="605C4EB2"/>
    <w:rsid w:val="61BE5E24"/>
    <w:rsid w:val="638C3D00"/>
    <w:rsid w:val="64AC6408"/>
    <w:rsid w:val="67846E47"/>
    <w:rsid w:val="67F97456"/>
    <w:rsid w:val="68C55CEA"/>
    <w:rsid w:val="6985296C"/>
    <w:rsid w:val="6E22598D"/>
    <w:rsid w:val="70AE175A"/>
    <w:rsid w:val="71193077"/>
    <w:rsid w:val="71EC078C"/>
    <w:rsid w:val="72962054"/>
    <w:rsid w:val="73816CB2"/>
    <w:rsid w:val="73AB01D2"/>
    <w:rsid w:val="73B61051"/>
    <w:rsid w:val="76C06B0A"/>
    <w:rsid w:val="78EA4E9C"/>
    <w:rsid w:val="7B02624E"/>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2725</Words>
  <Characters>2860</Characters>
  <Lines>0</Lines>
  <Paragraphs>0</Paragraphs>
  <TotalTime>1</TotalTime>
  <ScaleCrop>false</ScaleCrop>
  <LinksUpToDate>false</LinksUpToDate>
  <CharactersWithSpaces>3579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2026-09-07T09:40:15Z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