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769B61">
      <w:pPr>
        <w:snapToGrid w:val="0"/>
        <w:spacing w:line="360" w:lineRule="auto"/>
        <w:jc w:val="center"/>
        <w:rPr>
          <w:rFonts w:hint="eastAsia" w:ascii="宋体"/>
          <w:b/>
          <w:bCs/>
          <w:color w:val="auto"/>
          <w:sz w:val="21"/>
          <w:szCs w:val="21"/>
          <w:lang w:val="en-US" w:eastAsia="zh-CN"/>
        </w:rPr>
      </w:pPr>
      <w:r>
        <w:rPr>
          <w:rFonts w:hint="eastAsia" w:ascii="宋体"/>
          <w:b/>
          <w:bCs/>
          <w:color w:val="auto"/>
          <w:sz w:val="21"/>
          <w:szCs w:val="21"/>
          <w:lang w:val="en-US" w:eastAsia="zh-CN"/>
        </w:rPr>
        <w:t>供应商应提交的</w:t>
      </w:r>
      <w:r>
        <w:rPr>
          <w:rFonts w:hint="eastAsia" w:ascii="宋体"/>
          <w:b/>
          <w:bCs/>
          <w:color w:val="auto"/>
          <w:sz w:val="21"/>
          <w:szCs w:val="21"/>
        </w:rPr>
        <w:t>资格</w:t>
      </w:r>
      <w:r>
        <w:rPr>
          <w:rFonts w:hint="eastAsia" w:ascii="宋体"/>
          <w:b/>
          <w:bCs/>
          <w:color w:val="auto"/>
          <w:sz w:val="21"/>
          <w:szCs w:val="21"/>
          <w:lang w:val="en-US" w:eastAsia="zh-CN"/>
        </w:rPr>
        <w:t>证明材料</w:t>
      </w:r>
    </w:p>
    <w:p w14:paraId="4A7D2825">
      <w:pPr>
        <w:pStyle w:val="3"/>
        <w:rPr>
          <w:rFonts w:hint="eastAsia" w:ascii="宋体"/>
          <w:b/>
          <w:bCs/>
          <w:color w:val="auto"/>
          <w:sz w:val="21"/>
          <w:szCs w:val="21"/>
          <w:lang w:val="en-US" w:eastAsia="zh-CN"/>
        </w:rPr>
      </w:pPr>
    </w:p>
    <w:p w14:paraId="1B12A5D8">
      <w:pPr>
        <w:rPr>
          <w:rFonts w:hint="eastAsia"/>
          <w:color w:val="auto"/>
          <w:sz w:val="21"/>
          <w:szCs w:val="21"/>
          <w:lang w:eastAsia="zh-CN"/>
        </w:rPr>
      </w:pPr>
    </w:p>
    <w:p w14:paraId="3BA56487">
      <w:pPr>
        <w:snapToGrid w:val="0"/>
        <w:spacing w:line="360" w:lineRule="auto"/>
        <w:ind w:firstLine="420" w:firstLineChars="200"/>
        <w:rPr>
          <w:rFonts w:ascii="宋体" w:hAnsi="Times New Roman" w:eastAsia="宋体" w:cs="Times New Roman"/>
          <w:color w:val="auto"/>
          <w:kern w:val="0"/>
          <w:sz w:val="21"/>
          <w:szCs w:val="21"/>
        </w:rPr>
      </w:pPr>
      <w:r>
        <w:rPr>
          <w:rFonts w:hint="eastAsia" w:ascii="宋体" w:hAnsi="Times New Roman" w:eastAsia="宋体" w:cs="Times New Roman"/>
          <w:color w:val="auto"/>
          <w:kern w:val="0"/>
          <w:sz w:val="21"/>
          <w:szCs w:val="21"/>
        </w:rPr>
        <w:t>供应商根据磋商文件要求，后附磋商文件要求的相关资格证明文件加盖公章的复印件或扫描件</w:t>
      </w:r>
      <w:r>
        <w:rPr>
          <w:rFonts w:hint="eastAsia" w:ascii="宋体" w:hAnsi="Times New Roman" w:eastAsia="宋体" w:cs="Times New Roman"/>
          <w:b/>
          <w:bCs/>
          <w:color w:val="auto"/>
          <w:kern w:val="0"/>
          <w:sz w:val="21"/>
          <w:szCs w:val="21"/>
        </w:rPr>
        <w:t>（其中</w:t>
      </w:r>
      <w:r>
        <w:rPr>
          <w:rFonts w:hint="eastAsia" w:ascii="宋体" w:hAnsi="宋体" w:eastAsia="宋体" w:cs="Times New Roman"/>
          <w:b/>
          <w:bCs/>
          <w:color w:val="auto"/>
          <w:kern w:val="0"/>
          <w:sz w:val="21"/>
          <w:szCs w:val="21"/>
        </w:rPr>
        <w:t>第2条、第3条资料需提供加盖公章的原件，其余资格证明资料提供复印件或扫描件并加盖公章</w:t>
      </w:r>
      <w:r>
        <w:rPr>
          <w:rFonts w:hint="eastAsia" w:ascii="宋体" w:hAnsi="Times New Roman" w:eastAsia="宋体" w:cs="Times New Roman"/>
          <w:b/>
          <w:bCs/>
          <w:color w:val="auto"/>
          <w:kern w:val="0"/>
          <w:sz w:val="21"/>
          <w:szCs w:val="21"/>
        </w:rPr>
        <w:t>）</w:t>
      </w:r>
      <w:r>
        <w:rPr>
          <w:rFonts w:hint="eastAsia" w:ascii="宋体" w:hAnsi="Times New Roman" w:eastAsia="宋体" w:cs="Times New Roman"/>
          <w:color w:val="auto"/>
          <w:kern w:val="0"/>
          <w:sz w:val="21"/>
          <w:szCs w:val="21"/>
        </w:rPr>
        <w:t>：</w:t>
      </w:r>
    </w:p>
    <w:p w14:paraId="03F46360">
      <w:pPr>
        <w:snapToGrid w:val="0"/>
        <w:spacing w:line="360" w:lineRule="auto"/>
        <w:ind w:firstLine="495"/>
        <w:jc w:val="left"/>
        <w:rPr>
          <w:rFonts w:ascii="宋体" w:hAnsi="Times New Roman" w:eastAsia="宋体" w:cs="Times New Roman"/>
          <w:color w:val="auto"/>
          <w:kern w:val="0"/>
          <w:sz w:val="21"/>
          <w:szCs w:val="21"/>
        </w:rPr>
      </w:pPr>
      <w:r>
        <w:rPr>
          <w:rFonts w:hint="eastAsia" w:ascii="宋体" w:hAnsi="Times New Roman" w:eastAsia="宋体" w:cs="Times New Roman"/>
          <w:color w:val="auto"/>
          <w:kern w:val="0"/>
          <w:sz w:val="21"/>
          <w:szCs w:val="21"/>
          <w:lang w:eastAsia="zh-CN"/>
        </w:rPr>
        <w:t>1.</w:t>
      </w:r>
      <w:r>
        <w:rPr>
          <w:rFonts w:hint="eastAsia" w:ascii="宋体" w:hAnsi="Times New Roman" w:eastAsia="宋体" w:cs="Times New Roman"/>
          <w:color w:val="auto"/>
          <w:kern w:val="0"/>
          <w:sz w:val="21"/>
          <w:szCs w:val="21"/>
        </w:rPr>
        <w:t>具有独立承担民事责任能力的法人、其他组织或自然人，法人或者其他组织须提供营业执照等证明文件，自然人须提供身份证明。</w:t>
      </w:r>
    </w:p>
    <w:p w14:paraId="08508C5E">
      <w:pPr>
        <w:snapToGrid w:val="0"/>
        <w:spacing w:line="360" w:lineRule="auto"/>
        <w:ind w:firstLine="495"/>
        <w:jc w:val="left"/>
        <w:rPr>
          <w:rFonts w:ascii="宋体" w:hAnsi="Times New Roman" w:eastAsia="宋体" w:cs="Times New Roman"/>
          <w:color w:val="auto"/>
          <w:kern w:val="0"/>
          <w:sz w:val="21"/>
          <w:szCs w:val="21"/>
        </w:rPr>
      </w:pPr>
      <w:r>
        <w:rPr>
          <w:rFonts w:hint="eastAsia" w:ascii="宋体" w:hAnsi="Times New Roman" w:eastAsia="宋体" w:cs="Times New Roman"/>
          <w:color w:val="auto"/>
          <w:kern w:val="0"/>
          <w:sz w:val="21"/>
          <w:szCs w:val="21"/>
          <w:lang w:eastAsia="zh-CN"/>
        </w:rPr>
        <w:t>2.</w:t>
      </w:r>
      <w:r>
        <w:rPr>
          <w:rFonts w:hint="eastAsia" w:ascii="宋体" w:hAnsi="Times New Roman" w:eastAsia="宋体" w:cs="Times New Roman"/>
          <w:color w:val="auto"/>
          <w:kern w:val="0"/>
          <w:sz w:val="21"/>
          <w:szCs w:val="21"/>
        </w:rPr>
        <w:t>参加本次政府采购活动前3年内在经营活动中没有重大违法记录的书面声明并加盖公章（格式见附件1）。</w:t>
      </w:r>
    </w:p>
    <w:p w14:paraId="55F617EB">
      <w:pPr>
        <w:snapToGrid w:val="0"/>
        <w:spacing w:line="360" w:lineRule="auto"/>
        <w:ind w:firstLine="495"/>
        <w:jc w:val="left"/>
        <w:rPr>
          <w:rFonts w:ascii="宋体" w:hAnsi="Times New Roman" w:eastAsia="宋体" w:cs="Times New Roman"/>
          <w:color w:val="auto"/>
          <w:kern w:val="0"/>
          <w:sz w:val="21"/>
          <w:szCs w:val="21"/>
        </w:rPr>
      </w:pPr>
      <w:r>
        <w:rPr>
          <w:rFonts w:hint="eastAsia" w:ascii="宋体" w:hAnsi="Times New Roman" w:eastAsia="宋体" w:cs="Times New Roman"/>
          <w:color w:val="auto"/>
          <w:kern w:val="0"/>
          <w:sz w:val="21"/>
          <w:szCs w:val="21"/>
          <w:lang w:eastAsia="zh-CN"/>
        </w:rPr>
        <w:t>3.</w:t>
      </w:r>
      <w:r>
        <w:rPr>
          <w:rFonts w:hint="eastAsia" w:ascii="宋体" w:hAnsi="Times New Roman" w:eastAsia="宋体" w:cs="Times New Roman"/>
          <w:color w:val="auto"/>
          <w:kern w:val="0"/>
          <w:sz w:val="21"/>
          <w:szCs w:val="21"/>
        </w:rPr>
        <w:t>具有履行合同所必需的设备和专业技术能力的承诺函并加盖公章（格式见附件2）。</w:t>
      </w:r>
    </w:p>
    <w:p w14:paraId="2720664A">
      <w:pPr>
        <w:snapToGrid w:val="0"/>
        <w:spacing w:line="360" w:lineRule="auto"/>
        <w:ind w:firstLine="495"/>
        <w:jc w:val="left"/>
        <w:rPr>
          <w:rFonts w:ascii="宋体" w:hAnsi="Times New Roman" w:eastAsia="宋体" w:cs="Times New Roman"/>
          <w:color w:val="auto"/>
          <w:kern w:val="0"/>
          <w:sz w:val="21"/>
          <w:szCs w:val="21"/>
        </w:rPr>
      </w:pPr>
      <w:r>
        <w:rPr>
          <w:rFonts w:hint="eastAsia" w:ascii="宋体" w:hAnsi="Times New Roman" w:eastAsia="宋体" w:cs="Times New Roman"/>
          <w:color w:val="auto"/>
          <w:kern w:val="0"/>
          <w:sz w:val="21"/>
          <w:szCs w:val="21"/>
          <w:lang w:eastAsia="zh-CN"/>
        </w:rPr>
        <w:t>4.</w:t>
      </w:r>
      <w:r>
        <w:rPr>
          <w:rFonts w:hint="eastAsia" w:ascii="宋体" w:hAnsi="Times New Roman" w:eastAsia="宋体" w:cs="Times New Roman"/>
          <w:color w:val="auto"/>
          <w:kern w:val="0"/>
          <w:sz w:val="21"/>
          <w:szCs w:val="21"/>
        </w:rPr>
        <w:t>供应商上一年度至今（202</w:t>
      </w:r>
      <w:r>
        <w:rPr>
          <w:rFonts w:hint="eastAsia" w:ascii="宋体" w:hAnsi="Times New Roman" w:eastAsia="宋体" w:cs="Times New Roman"/>
          <w:color w:val="auto"/>
          <w:kern w:val="0"/>
          <w:sz w:val="21"/>
          <w:szCs w:val="21"/>
          <w:lang w:val="en-US" w:eastAsia="zh-CN"/>
        </w:rPr>
        <w:t>5</w:t>
      </w:r>
      <w:r>
        <w:rPr>
          <w:rFonts w:hint="eastAsia" w:ascii="宋体" w:hAnsi="Times New Roman" w:eastAsia="宋体" w:cs="Times New Roman"/>
          <w:color w:val="auto"/>
          <w:kern w:val="0"/>
          <w:sz w:val="21"/>
          <w:szCs w:val="21"/>
        </w:rPr>
        <w:t>年</w:t>
      </w:r>
      <w:r>
        <w:rPr>
          <w:rFonts w:hint="eastAsia" w:ascii="宋体" w:hAnsi="Times New Roman" w:eastAsia="宋体" w:cs="Times New Roman"/>
          <w:color w:val="auto"/>
          <w:kern w:val="0"/>
          <w:sz w:val="21"/>
          <w:szCs w:val="21"/>
          <w:lang w:val="en-US" w:eastAsia="zh-CN"/>
        </w:rPr>
        <w:t>5</w:t>
      </w:r>
      <w:r>
        <w:rPr>
          <w:rFonts w:hint="eastAsia" w:ascii="宋体" w:hAnsi="Times New Roman" w:eastAsia="宋体" w:cs="Times New Roman"/>
          <w:color w:val="auto"/>
          <w:kern w:val="0"/>
          <w:sz w:val="21"/>
          <w:szCs w:val="21"/>
        </w:rPr>
        <w:t>月至今）已缴纳的至少一个月的纳税证明或完税证明，纳税证明或完税证明上应有代收机构或税务机关的公章或业务专用章。依法免税的供应商应提供相关文件证明。</w:t>
      </w:r>
    </w:p>
    <w:p w14:paraId="07719B3A">
      <w:pPr>
        <w:snapToGrid w:val="0"/>
        <w:spacing w:line="360" w:lineRule="auto"/>
        <w:ind w:firstLine="495"/>
        <w:jc w:val="left"/>
        <w:rPr>
          <w:rFonts w:ascii="宋体" w:hAnsi="Times New Roman" w:eastAsia="宋体" w:cs="Times New Roman"/>
          <w:color w:val="auto"/>
          <w:kern w:val="0"/>
          <w:sz w:val="21"/>
          <w:szCs w:val="21"/>
        </w:rPr>
      </w:pPr>
      <w:r>
        <w:rPr>
          <w:rFonts w:hint="eastAsia" w:ascii="宋体" w:hAnsi="Times New Roman" w:eastAsia="宋体" w:cs="Times New Roman"/>
          <w:color w:val="auto"/>
          <w:kern w:val="0"/>
          <w:sz w:val="21"/>
          <w:szCs w:val="21"/>
          <w:lang w:eastAsia="zh-CN"/>
        </w:rPr>
        <w:t>5.</w:t>
      </w:r>
      <w:r>
        <w:rPr>
          <w:rFonts w:hint="eastAsia" w:ascii="宋体" w:hAnsi="Times New Roman" w:eastAsia="宋体" w:cs="Times New Roman"/>
          <w:color w:val="auto"/>
          <w:kern w:val="0"/>
          <w:sz w:val="21"/>
          <w:szCs w:val="21"/>
        </w:rPr>
        <w:t>供应商上一年度至今（202</w:t>
      </w:r>
      <w:r>
        <w:rPr>
          <w:rFonts w:hint="eastAsia" w:ascii="宋体" w:hAnsi="Times New Roman" w:eastAsia="宋体" w:cs="Times New Roman"/>
          <w:color w:val="auto"/>
          <w:kern w:val="0"/>
          <w:sz w:val="21"/>
          <w:szCs w:val="21"/>
          <w:lang w:val="en-US" w:eastAsia="zh-CN"/>
        </w:rPr>
        <w:t>5</w:t>
      </w:r>
      <w:r>
        <w:rPr>
          <w:rFonts w:hint="eastAsia" w:ascii="宋体" w:hAnsi="Times New Roman" w:eastAsia="宋体" w:cs="Times New Roman"/>
          <w:color w:val="auto"/>
          <w:kern w:val="0"/>
          <w:sz w:val="21"/>
          <w:szCs w:val="21"/>
        </w:rPr>
        <w:t>年</w:t>
      </w:r>
      <w:r>
        <w:rPr>
          <w:rFonts w:hint="eastAsia" w:ascii="宋体" w:hAnsi="Times New Roman" w:eastAsia="宋体" w:cs="Times New Roman"/>
          <w:color w:val="auto"/>
          <w:kern w:val="0"/>
          <w:sz w:val="21"/>
          <w:szCs w:val="21"/>
          <w:lang w:val="en-US" w:eastAsia="zh-CN"/>
        </w:rPr>
        <w:t>5</w:t>
      </w:r>
      <w:r>
        <w:rPr>
          <w:rFonts w:hint="eastAsia" w:ascii="宋体" w:hAnsi="Times New Roman" w:eastAsia="宋体" w:cs="Times New Roman"/>
          <w:color w:val="auto"/>
          <w:kern w:val="0"/>
          <w:sz w:val="21"/>
          <w:szCs w:val="21"/>
        </w:rPr>
        <w:t>月至今）已缴存的至少一个月的社会保障资金缴存单据或社保机构开具的社会保险参保缴费情况证明，单据或证明上应有社保机构或代收机构的公章或业务专用章。依法不需要缴纳社会保障资金的供应商应提供相关文件证明。</w:t>
      </w:r>
    </w:p>
    <w:p w14:paraId="221FE34E">
      <w:pPr>
        <w:snapToGrid w:val="0"/>
        <w:spacing w:line="360" w:lineRule="auto"/>
        <w:ind w:firstLine="495"/>
        <w:jc w:val="left"/>
        <w:rPr>
          <w:rFonts w:hint="eastAsia" w:ascii="宋体" w:hAnsi="Times New Roman" w:eastAsia="宋体" w:cs="Times New Roman"/>
          <w:color w:val="auto"/>
          <w:kern w:val="0"/>
          <w:sz w:val="21"/>
          <w:szCs w:val="21"/>
        </w:rPr>
      </w:pPr>
      <w:r>
        <w:rPr>
          <w:rFonts w:hint="eastAsia" w:ascii="宋体" w:hAnsi="Times New Roman" w:eastAsia="宋体" w:cs="Times New Roman"/>
          <w:color w:val="auto"/>
          <w:kern w:val="0"/>
          <w:sz w:val="21"/>
          <w:szCs w:val="21"/>
          <w:lang w:eastAsia="zh-CN"/>
        </w:rPr>
        <w:t>6.</w:t>
      </w:r>
      <w:r>
        <w:rPr>
          <w:rFonts w:hint="eastAsia" w:ascii="宋体" w:hAnsi="Times New Roman" w:eastAsia="宋体" w:cs="Times New Roman"/>
          <w:color w:val="auto"/>
          <w:kern w:val="0"/>
          <w:sz w:val="21"/>
          <w:szCs w:val="21"/>
        </w:rPr>
        <w:t>提供202</w:t>
      </w:r>
      <w:r>
        <w:rPr>
          <w:rFonts w:hint="eastAsia" w:ascii="宋体" w:hAnsi="Times New Roman" w:eastAsia="宋体" w:cs="Times New Roman"/>
          <w:color w:val="auto"/>
          <w:kern w:val="0"/>
          <w:sz w:val="21"/>
          <w:szCs w:val="21"/>
          <w:lang w:val="en-US" w:eastAsia="zh-CN"/>
        </w:rPr>
        <w:t>4</w:t>
      </w:r>
      <w:r>
        <w:rPr>
          <w:rFonts w:hint="eastAsia" w:ascii="宋体" w:hAnsi="Times New Roman" w:eastAsia="宋体" w:cs="Times New Roman"/>
          <w:color w:val="auto"/>
          <w:kern w:val="0"/>
          <w:sz w:val="21"/>
          <w:szCs w:val="21"/>
        </w:rPr>
        <w:t>年或202</w:t>
      </w:r>
      <w:r>
        <w:rPr>
          <w:rFonts w:hint="eastAsia" w:ascii="宋体" w:hAnsi="Times New Roman" w:eastAsia="宋体" w:cs="Times New Roman"/>
          <w:color w:val="auto"/>
          <w:kern w:val="0"/>
          <w:sz w:val="21"/>
          <w:szCs w:val="21"/>
          <w:lang w:val="en-US" w:eastAsia="zh-CN"/>
        </w:rPr>
        <w:t>5</w:t>
      </w:r>
      <w:r>
        <w:rPr>
          <w:rFonts w:hint="eastAsia" w:ascii="宋体" w:hAnsi="Times New Roman" w:eastAsia="宋体" w:cs="Times New Roman"/>
          <w:color w:val="auto"/>
          <w:kern w:val="0"/>
          <w:sz w:val="21"/>
          <w:szCs w:val="21"/>
        </w:rPr>
        <w:t>年度经审计的财务报告（至少包括审计报告、资产负债表和利润表）；或其</w:t>
      </w:r>
      <w:r>
        <w:rPr>
          <w:rFonts w:hint="eastAsia" w:ascii="宋体" w:hAnsi="Times New Roman" w:eastAsia="宋体" w:cs="Times New Roman"/>
          <w:color w:val="auto"/>
          <w:kern w:val="0"/>
          <w:sz w:val="21"/>
          <w:szCs w:val="21"/>
          <w:lang w:eastAsia="zh-CN"/>
        </w:rPr>
        <w:t>响应文件递交截止前</w:t>
      </w:r>
      <w:r>
        <w:rPr>
          <w:rFonts w:hint="eastAsia" w:ascii="宋体" w:hAnsi="Times New Roman" w:eastAsia="宋体" w:cs="Times New Roman"/>
          <w:color w:val="auto"/>
          <w:kern w:val="0"/>
          <w:sz w:val="21"/>
          <w:szCs w:val="21"/>
        </w:rPr>
        <w:t xml:space="preserve">三个月内基本存款账户开户银行出具的资信证明及基本存款账户开户许可证（或基本存款账户信息相关证明文件）；或信用担保机构出具的投标担保函。 </w:t>
      </w:r>
    </w:p>
    <w:p w14:paraId="2F0A4B2C">
      <w:pPr>
        <w:pStyle w:val="16"/>
        <w:spacing w:line="360" w:lineRule="auto"/>
        <w:ind w:firstLine="630" w:firstLineChars="300"/>
        <w:rPr>
          <w:rFonts w:hint="eastAsia" w:ascii="宋体" w:hAnsi="Times New Roman" w:eastAsia="宋体" w:cs="Times New Roman"/>
          <w:color w:val="auto"/>
          <w:kern w:val="0"/>
          <w:sz w:val="21"/>
          <w:szCs w:val="21"/>
          <w:lang w:val="en-US" w:eastAsia="zh-CN" w:bidi="ar-SA"/>
        </w:rPr>
      </w:pPr>
      <w:r>
        <w:rPr>
          <w:rFonts w:hint="eastAsia" w:ascii="宋体" w:hAnsi="Times New Roman" w:eastAsia="宋体" w:cs="Times New Roman"/>
          <w:color w:val="auto"/>
          <w:kern w:val="0"/>
          <w:sz w:val="21"/>
          <w:szCs w:val="21"/>
          <w:lang w:val="en-US" w:eastAsia="zh-CN" w:bidi="ar-SA"/>
        </w:rPr>
        <w:t>7.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采购人或采购代理机构在开标当日通过“信用中国”网站(www.creditchina.gov.cn)、中国政府采购</w:t>
      </w:r>
      <w:r>
        <w:rPr>
          <w:rFonts w:hint="eastAsia" w:ascii="宋体" w:hAnsi="Times New Roman" w:eastAsia="宋体" w:cs="Times New Roman"/>
          <w:color w:val="auto"/>
          <w:kern w:val="0"/>
          <w:sz w:val="21"/>
          <w:szCs w:val="21"/>
          <w:lang w:val="en-US" w:eastAsia="zh-CN" w:bidi="ar-SA"/>
        </w:rPr>
        <w:t>网(www.ccgp.gov.cn)查询相关主体信用记录网页截图保存；</w:t>
      </w:r>
    </w:p>
    <w:p w14:paraId="5485CD18">
      <w:pPr>
        <w:pStyle w:val="16"/>
        <w:spacing w:line="360" w:lineRule="auto"/>
        <w:ind w:firstLine="630" w:firstLineChars="300"/>
        <w:rPr>
          <w:rFonts w:hint="default" w:ascii="宋体" w:hAnsi="Times New Roman" w:eastAsia="宋体" w:cs="Times New Roman"/>
          <w:color w:val="auto"/>
          <w:kern w:val="0"/>
          <w:sz w:val="21"/>
          <w:szCs w:val="21"/>
          <w:lang w:val="en-US" w:eastAsia="zh-CN" w:bidi="ar-SA"/>
        </w:rPr>
      </w:pPr>
      <w:r>
        <w:rPr>
          <w:rFonts w:hint="eastAsia" w:ascii="宋体" w:hAnsi="Times New Roman" w:eastAsia="宋体" w:cs="Times New Roman"/>
          <w:color w:val="auto"/>
          <w:kern w:val="0"/>
          <w:sz w:val="21"/>
          <w:szCs w:val="21"/>
          <w:lang w:val="en-US" w:eastAsia="zh-CN" w:bidi="ar-SA"/>
        </w:rPr>
        <w:t>8.单位负责人为同一人或者存在直接控股、管理关系的不同供应商，不得参加同一合同项下的政府采购活动。</w:t>
      </w:r>
      <w:r>
        <w:rPr>
          <w:rFonts w:hint="eastAsia" w:ascii="宋体" w:hAnsi="Times New Roman" w:eastAsia="宋体" w:cs="Times New Roman"/>
          <w:color w:val="auto"/>
          <w:kern w:val="0"/>
          <w:sz w:val="21"/>
          <w:szCs w:val="21"/>
        </w:rPr>
        <w:t>（格式见附件</w:t>
      </w:r>
      <w:r>
        <w:rPr>
          <w:rFonts w:hint="eastAsia" w:ascii="宋体" w:hAnsi="Times New Roman" w:eastAsia="宋体" w:cs="Times New Roman"/>
          <w:color w:val="auto"/>
          <w:kern w:val="0"/>
          <w:sz w:val="21"/>
          <w:szCs w:val="21"/>
          <w:lang w:val="en-US" w:eastAsia="zh-CN"/>
        </w:rPr>
        <w:t>3</w:t>
      </w:r>
      <w:r>
        <w:rPr>
          <w:rFonts w:hint="eastAsia" w:ascii="宋体" w:hAnsi="Times New Roman" w:eastAsia="宋体" w:cs="Times New Roman"/>
          <w:color w:val="auto"/>
          <w:kern w:val="0"/>
          <w:sz w:val="21"/>
          <w:szCs w:val="21"/>
        </w:rPr>
        <w:t>）</w:t>
      </w:r>
    </w:p>
    <w:p w14:paraId="6328470C">
      <w:pPr>
        <w:pStyle w:val="2"/>
        <w:jc w:val="left"/>
        <w:rPr>
          <w:rFonts w:hint="default" w:ascii="宋体" w:hAnsi="Times New Roman" w:eastAsia="宋体" w:cs="Times New Roman"/>
          <w:b w:val="0"/>
          <w:color w:val="auto"/>
          <w:kern w:val="0"/>
          <w:sz w:val="21"/>
          <w:szCs w:val="21"/>
          <w:lang w:val="en-US" w:eastAsia="zh-CN" w:bidi="ar-SA"/>
        </w:rPr>
      </w:pPr>
    </w:p>
    <w:p w14:paraId="598BC3D3">
      <w:pP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br w:type="page"/>
      </w:r>
    </w:p>
    <w:p w14:paraId="1D44A609">
      <w:pPr>
        <w:snapToGrid w:val="0"/>
        <w:spacing w:line="360" w:lineRule="auto"/>
        <w:jc w:val="left"/>
        <w:outlineLvl w:val="2"/>
        <w:rPr>
          <w:rFonts w:ascii="Times New Roman" w:hAnsi="Times New Roman" w:eastAsia="宋体" w:cs="Times New Roman"/>
          <w:color w:val="auto"/>
          <w:kern w:val="0"/>
          <w:sz w:val="21"/>
          <w:szCs w:val="21"/>
        </w:rPr>
      </w:pPr>
      <w:r>
        <w:rPr>
          <w:rFonts w:hint="eastAsia" w:ascii="宋体" w:hAnsi="宋体" w:eastAsia="宋体" w:cs="宋体"/>
          <w:color w:val="auto"/>
          <w:kern w:val="0"/>
          <w:sz w:val="21"/>
          <w:szCs w:val="21"/>
        </w:rPr>
        <w:t>附件1：供应商没有重大违法记录的书面声明函</w:t>
      </w:r>
    </w:p>
    <w:p w14:paraId="3AA39527">
      <w:pPr>
        <w:spacing w:line="360" w:lineRule="auto"/>
        <w:rPr>
          <w:rFonts w:ascii="Times New Roman" w:hAnsi="Times New Roman" w:eastAsia="宋体" w:cs="Times New Roman"/>
          <w:color w:val="auto"/>
          <w:kern w:val="0"/>
          <w:sz w:val="21"/>
          <w:szCs w:val="21"/>
        </w:rPr>
      </w:pPr>
    </w:p>
    <w:p w14:paraId="010E672B">
      <w:pPr>
        <w:snapToGrid w:val="0"/>
        <w:spacing w:line="360" w:lineRule="auto"/>
        <w:ind w:firstLine="211"/>
        <w:jc w:val="center"/>
        <w:rPr>
          <w:rFonts w:ascii="宋体" w:hAnsi="Times New Roman" w:eastAsia="宋体" w:cs="Times New Roman"/>
          <w:b/>
          <w:color w:val="auto"/>
          <w:kern w:val="0"/>
          <w:sz w:val="21"/>
          <w:szCs w:val="21"/>
        </w:rPr>
      </w:pPr>
    </w:p>
    <w:p w14:paraId="5EFE1327">
      <w:pPr>
        <w:snapToGrid w:val="0"/>
        <w:spacing w:line="360" w:lineRule="auto"/>
        <w:ind w:firstLine="211"/>
        <w:jc w:val="center"/>
        <w:rPr>
          <w:rFonts w:ascii="宋体" w:hAnsi="Times New Roman" w:eastAsia="宋体" w:cs="Times New Roman"/>
          <w:b/>
          <w:color w:val="auto"/>
          <w:kern w:val="0"/>
          <w:sz w:val="21"/>
          <w:szCs w:val="21"/>
        </w:rPr>
      </w:pPr>
      <w:r>
        <w:rPr>
          <w:rFonts w:hint="eastAsia" w:ascii="宋体" w:hAnsi="Times New Roman" w:eastAsia="宋体" w:cs="Times New Roman"/>
          <w:b/>
          <w:color w:val="auto"/>
          <w:kern w:val="0"/>
          <w:sz w:val="21"/>
          <w:szCs w:val="21"/>
        </w:rPr>
        <w:t>参加政府采购活动前三年内在经营活动中</w:t>
      </w:r>
    </w:p>
    <w:p w14:paraId="6C3FD3E2">
      <w:pPr>
        <w:snapToGrid w:val="0"/>
        <w:spacing w:line="360" w:lineRule="auto"/>
        <w:ind w:firstLine="211"/>
        <w:jc w:val="center"/>
        <w:rPr>
          <w:rFonts w:ascii="宋体" w:hAnsi="宋体" w:eastAsia="宋体" w:cs="宋体"/>
          <w:color w:val="auto"/>
          <w:kern w:val="0"/>
          <w:sz w:val="21"/>
          <w:szCs w:val="21"/>
        </w:rPr>
      </w:pPr>
      <w:r>
        <w:rPr>
          <w:rFonts w:hint="eastAsia" w:ascii="宋体" w:hAnsi="Times New Roman" w:eastAsia="宋体" w:cs="Times New Roman"/>
          <w:b/>
          <w:color w:val="auto"/>
          <w:kern w:val="0"/>
          <w:sz w:val="21"/>
          <w:szCs w:val="21"/>
        </w:rPr>
        <w:t>没有重大违法记录的书面声明</w:t>
      </w:r>
    </w:p>
    <w:p w14:paraId="4F425EA9">
      <w:pPr>
        <w:spacing w:line="360" w:lineRule="auto"/>
        <w:rPr>
          <w:rFonts w:ascii="宋体" w:hAnsi="宋体" w:eastAsia="宋体" w:cs="宋体"/>
          <w:color w:val="auto"/>
          <w:kern w:val="0"/>
          <w:sz w:val="21"/>
          <w:szCs w:val="21"/>
        </w:rPr>
      </w:pPr>
    </w:p>
    <w:p w14:paraId="7B3459B1">
      <w:pPr>
        <w:spacing w:line="360" w:lineRule="auto"/>
        <w:rPr>
          <w:rFonts w:ascii="宋体" w:hAnsi="宋体" w:eastAsia="宋体" w:cs="宋体"/>
          <w:color w:val="auto"/>
          <w:kern w:val="0"/>
          <w:sz w:val="21"/>
          <w:szCs w:val="21"/>
        </w:rPr>
      </w:pPr>
      <w:r>
        <w:rPr>
          <w:rFonts w:hint="eastAsia" w:ascii="宋体" w:hAnsi="宋体" w:eastAsia="宋体" w:cs="宋体"/>
          <w:color w:val="auto"/>
          <w:kern w:val="0"/>
          <w:sz w:val="21"/>
          <w:szCs w:val="21"/>
        </w:rPr>
        <w:t>龙寰项目管理咨询有限公司：</w:t>
      </w:r>
    </w:p>
    <w:p w14:paraId="5318B563">
      <w:pPr>
        <w:spacing w:line="360" w:lineRule="auto"/>
        <w:ind w:firstLine="420" w:firstLineChars="200"/>
        <w:rPr>
          <w:rFonts w:ascii="宋体" w:hAnsi="宋体" w:eastAsia="宋体" w:cs="宋体"/>
          <w:color w:val="auto"/>
          <w:kern w:val="0"/>
          <w:sz w:val="21"/>
          <w:szCs w:val="21"/>
        </w:rPr>
      </w:pPr>
      <w:r>
        <w:rPr>
          <w:rFonts w:hint="eastAsia" w:ascii="宋体" w:hAnsi="宋体" w:eastAsia="宋体" w:cs="宋体"/>
          <w:color w:val="auto"/>
          <w:kern w:val="0"/>
          <w:sz w:val="21"/>
          <w:szCs w:val="21"/>
        </w:rPr>
        <w:t>我方作为</w:t>
      </w:r>
      <w:r>
        <w:rPr>
          <w:rFonts w:hint="eastAsia" w:ascii="宋体" w:hAnsi="Times New Roman" w:eastAsia="宋体" w:cs="Times New Roman"/>
          <w:color w:val="auto"/>
          <w:kern w:val="0"/>
          <w:sz w:val="21"/>
          <w:szCs w:val="21"/>
          <w:u w:val="single"/>
        </w:rPr>
        <w:t xml:space="preserve">    （项目名称）   </w:t>
      </w:r>
      <w:r>
        <w:rPr>
          <w:rFonts w:hint="eastAsia" w:ascii="宋体" w:hAnsi="Times New Roman" w:eastAsia="宋体" w:cs="Times New Roman"/>
          <w:color w:val="auto"/>
          <w:kern w:val="0"/>
          <w:sz w:val="21"/>
          <w:szCs w:val="21"/>
        </w:rPr>
        <w:t>项目第</w:t>
      </w:r>
      <w:r>
        <w:rPr>
          <w:rFonts w:hint="eastAsia" w:ascii="宋体" w:hAnsi="Times New Roman" w:eastAsia="宋体" w:cs="Times New Roman"/>
          <w:color w:val="auto"/>
          <w:kern w:val="0"/>
          <w:sz w:val="21"/>
          <w:szCs w:val="21"/>
          <w:u w:val="single"/>
        </w:rPr>
        <w:t xml:space="preserve">    </w:t>
      </w:r>
      <w:r>
        <w:rPr>
          <w:rFonts w:hint="eastAsia" w:ascii="宋体" w:hAnsi="Times New Roman" w:eastAsia="宋体" w:cs="Times New Roman"/>
          <w:color w:val="auto"/>
          <w:kern w:val="0"/>
          <w:sz w:val="21"/>
          <w:szCs w:val="21"/>
        </w:rPr>
        <w:t>包（项目编号：</w:t>
      </w:r>
      <w:r>
        <w:rPr>
          <w:rFonts w:hint="eastAsia" w:ascii="宋体" w:hAnsi="Times New Roman" w:eastAsia="宋体" w:cs="Times New Roman"/>
          <w:color w:val="auto"/>
          <w:kern w:val="0"/>
          <w:sz w:val="21"/>
          <w:szCs w:val="21"/>
          <w:u w:val="single"/>
        </w:rPr>
        <w:t xml:space="preserve">      </w:t>
      </w:r>
      <w:r>
        <w:rPr>
          <w:rFonts w:hint="eastAsia" w:ascii="宋体" w:hAnsi="Times New Roman" w:eastAsia="宋体" w:cs="Times New Roman"/>
          <w:color w:val="auto"/>
          <w:kern w:val="0"/>
          <w:sz w:val="21"/>
          <w:szCs w:val="21"/>
        </w:rPr>
        <w:t>）</w:t>
      </w:r>
      <w:r>
        <w:rPr>
          <w:rFonts w:hint="eastAsia" w:ascii="宋体" w:hAnsi="宋体" w:eastAsia="宋体" w:cs="宋体"/>
          <w:color w:val="auto"/>
          <w:kern w:val="0"/>
          <w:sz w:val="21"/>
          <w:szCs w:val="21"/>
        </w:rPr>
        <w:t>的供应商，在此郑重声明：</w:t>
      </w:r>
    </w:p>
    <w:p w14:paraId="42CD4E0B">
      <w:pPr>
        <w:spacing w:line="360" w:lineRule="auto"/>
        <w:ind w:firstLine="420" w:firstLineChars="200"/>
        <w:rPr>
          <w:rFonts w:ascii="宋体" w:hAnsi="宋体" w:eastAsia="宋体" w:cs="宋体"/>
          <w:b/>
          <w:bCs/>
          <w:color w:val="auto"/>
          <w:kern w:val="0"/>
          <w:sz w:val="21"/>
          <w:szCs w:val="21"/>
        </w:rPr>
      </w:pPr>
      <w:r>
        <w:rPr>
          <w:rFonts w:hint="eastAsia" w:ascii="宋体" w:hAnsi="宋体" w:eastAsia="宋体" w:cs="宋体"/>
          <w:color w:val="auto"/>
          <w:kern w:val="0"/>
          <w:sz w:val="21"/>
          <w:szCs w:val="21"/>
        </w:rPr>
        <w:t>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1202F020">
      <w:pPr>
        <w:spacing w:line="360" w:lineRule="auto"/>
        <w:ind w:firstLine="420" w:firstLineChars="200"/>
        <w:rPr>
          <w:rFonts w:ascii="宋体" w:hAnsi="宋体" w:eastAsia="宋体" w:cs="宋体"/>
          <w:color w:val="auto"/>
          <w:kern w:val="0"/>
          <w:sz w:val="21"/>
          <w:szCs w:val="21"/>
        </w:rPr>
      </w:pPr>
      <w:r>
        <w:rPr>
          <w:rFonts w:hint="eastAsia" w:ascii="宋体" w:hAnsi="宋体" w:eastAsia="宋体" w:cs="宋体"/>
          <w:color w:val="auto"/>
          <w:kern w:val="0"/>
          <w:sz w:val="21"/>
          <w:szCs w:val="21"/>
        </w:rPr>
        <w:t>如有不实，我方将无条件地退出本项目的采购活动，并</w:t>
      </w:r>
      <w:r>
        <w:rPr>
          <w:rFonts w:hint="eastAsia" w:ascii="宋体" w:hAnsi="宋体" w:eastAsia="宋体" w:cs="宋体"/>
          <w:color w:val="auto"/>
          <w:kern w:val="0"/>
          <w:sz w:val="21"/>
          <w:szCs w:val="21"/>
          <w:lang w:val="en-US" w:eastAsia="zh-CN"/>
        </w:rPr>
        <w:t>参</w:t>
      </w:r>
      <w:r>
        <w:rPr>
          <w:rFonts w:hint="eastAsia" w:ascii="宋体" w:hAnsi="宋体" w:eastAsia="宋体" w:cs="宋体"/>
          <w:color w:val="auto"/>
          <w:kern w:val="0"/>
          <w:sz w:val="21"/>
          <w:szCs w:val="21"/>
        </w:rPr>
        <w:t>照</w:t>
      </w:r>
      <w:r>
        <w:rPr>
          <w:rFonts w:hint="eastAsia" w:ascii="宋体" w:hAnsi="宋体" w:eastAsia="宋体" w:cs="宋体"/>
          <w:color w:val="auto"/>
          <w:kern w:val="0"/>
          <w:sz w:val="21"/>
          <w:szCs w:val="21"/>
          <w:lang w:eastAsia="zh-CN"/>
        </w:rPr>
        <w:t>《中华人民共和国政府采购法》</w:t>
      </w:r>
      <w:r>
        <w:rPr>
          <w:rFonts w:hint="eastAsia" w:ascii="宋体" w:hAnsi="宋体" w:eastAsia="宋体" w:cs="宋体"/>
          <w:color w:val="auto"/>
          <w:kern w:val="0"/>
          <w:sz w:val="21"/>
          <w:szCs w:val="21"/>
        </w:rPr>
        <w:t>有关“提供虚假材料的规定”接受处罚。</w:t>
      </w:r>
    </w:p>
    <w:p w14:paraId="5B583832">
      <w:pPr>
        <w:spacing w:line="360" w:lineRule="auto"/>
        <w:ind w:firstLine="420" w:firstLineChars="200"/>
        <w:rPr>
          <w:rFonts w:ascii="宋体" w:hAnsi="宋体" w:eastAsia="宋体" w:cs="宋体"/>
          <w:color w:val="auto"/>
          <w:kern w:val="0"/>
          <w:sz w:val="21"/>
          <w:szCs w:val="21"/>
        </w:rPr>
      </w:pPr>
      <w:r>
        <w:rPr>
          <w:rFonts w:hint="eastAsia" w:ascii="宋体" w:hAnsi="宋体" w:eastAsia="宋体" w:cs="宋体"/>
          <w:color w:val="auto"/>
          <w:kern w:val="0"/>
          <w:sz w:val="21"/>
          <w:szCs w:val="21"/>
        </w:rPr>
        <w:t>特此声明。</w:t>
      </w:r>
    </w:p>
    <w:p w14:paraId="267CBBED">
      <w:pPr>
        <w:snapToGrid w:val="0"/>
        <w:spacing w:line="600" w:lineRule="auto"/>
        <w:ind w:firstLine="3780" w:firstLineChars="1800"/>
        <w:rPr>
          <w:rFonts w:ascii="宋体" w:hAnsi="Times New Roman" w:eastAsia="宋体" w:cs="Times New Roman"/>
          <w:color w:val="auto"/>
          <w:kern w:val="0"/>
          <w:sz w:val="21"/>
          <w:szCs w:val="21"/>
        </w:rPr>
      </w:pPr>
    </w:p>
    <w:p w14:paraId="2AC354E6">
      <w:pPr>
        <w:snapToGrid w:val="0"/>
        <w:spacing w:line="600" w:lineRule="auto"/>
        <w:ind w:firstLine="3780" w:firstLineChars="1800"/>
        <w:rPr>
          <w:rFonts w:ascii="宋体" w:hAnsi="Times New Roman" w:eastAsia="宋体" w:cs="Times New Roman"/>
          <w:color w:val="auto"/>
          <w:kern w:val="0"/>
          <w:sz w:val="21"/>
          <w:szCs w:val="21"/>
        </w:rPr>
      </w:pPr>
    </w:p>
    <w:p w14:paraId="49BE953A">
      <w:pPr>
        <w:widowControl/>
        <w:spacing w:after="120" w:line="360" w:lineRule="auto"/>
        <w:ind w:firstLine="420" w:firstLineChars="200"/>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供应商：</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（公章）</w:t>
      </w:r>
    </w:p>
    <w:p w14:paraId="432A6723">
      <w:pPr>
        <w:widowControl/>
        <w:spacing w:after="120" w:line="360" w:lineRule="auto"/>
        <w:ind w:firstLine="420" w:firstLineChars="200"/>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法定代表人或被授权人：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（签字或盖章）</w:t>
      </w:r>
    </w:p>
    <w:p w14:paraId="31947548">
      <w:pPr>
        <w:spacing w:line="348" w:lineRule="auto"/>
        <w:ind w:left="1"/>
        <w:jc w:val="right"/>
        <w:rPr>
          <w:rFonts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53CDC94B">
      <w:pPr>
        <w:rPr>
          <w:rFonts w:ascii="宋体" w:hAnsi="宋体" w:eastAsia="宋体" w:cs="宋体"/>
          <w:color w:val="auto"/>
          <w:sz w:val="21"/>
          <w:szCs w:val="21"/>
        </w:rPr>
      </w:pPr>
      <w:r>
        <w:rPr>
          <w:rFonts w:hint="eastAsia" w:ascii="宋体" w:hAnsi="宋体" w:eastAsia="宋体" w:cs="宋体"/>
          <w:color w:val="auto"/>
          <w:sz w:val="21"/>
          <w:szCs w:val="21"/>
        </w:rPr>
        <w:br w:type="page"/>
      </w:r>
    </w:p>
    <w:p w14:paraId="701782C6">
      <w:pPr>
        <w:spacing w:line="360" w:lineRule="auto"/>
        <w:outlineLvl w:val="2"/>
        <w:rPr>
          <w:rFonts w:ascii="Times New Roman" w:hAnsi="Times New Roman" w:eastAsia="宋体" w:cs="Times New Roman"/>
          <w:color w:val="auto"/>
          <w:kern w:val="0"/>
          <w:sz w:val="21"/>
          <w:szCs w:val="21"/>
        </w:rPr>
      </w:pPr>
      <w:r>
        <w:rPr>
          <w:rFonts w:hint="eastAsia" w:ascii="宋体" w:hAnsi="宋体" w:eastAsia="宋体" w:cs="宋体"/>
          <w:color w:val="auto"/>
          <w:kern w:val="0"/>
          <w:sz w:val="21"/>
          <w:szCs w:val="21"/>
        </w:rPr>
        <w:t>附件2：供应商具有履行合同所必需的设备和专业技术能力的承诺函</w:t>
      </w:r>
    </w:p>
    <w:p w14:paraId="128FC410">
      <w:pPr>
        <w:spacing w:line="360" w:lineRule="auto"/>
        <w:rPr>
          <w:rFonts w:ascii="Times New Roman" w:hAnsi="Times New Roman" w:eastAsia="宋体" w:cs="Times New Roman"/>
          <w:color w:val="auto"/>
          <w:kern w:val="0"/>
          <w:sz w:val="21"/>
          <w:szCs w:val="21"/>
        </w:rPr>
      </w:pPr>
    </w:p>
    <w:p w14:paraId="6F5BAEFD">
      <w:pPr>
        <w:spacing w:line="360" w:lineRule="auto"/>
        <w:rPr>
          <w:rFonts w:ascii="宋体" w:hAnsi="Times New Roman" w:eastAsia="宋体" w:cs="Times New Roman"/>
          <w:b/>
          <w:color w:val="auto"/>
          <w:kern w:val="0"/>
          <w:sz w:val="21"/>
          <w:szCs w:val="21"/>
        </w:rPr>
      </w:pPr>
    </w:p>
    <w:p w14:paraId="29460E17">
      <w:pPr>
        <w:spacing w:line="360" w:lineRule="auto"/>
        <w:jc w:val="center"/>
        <w:rPr>
          <w:rFonts w:ascii="宋体" w:hAnsi="宋体" w:eastAsia="宋体" w:cs="宋体"/>
          <w:color w:val="auto"/>
          <w:kern w:val="0"/>
          <w:sz w:val="21"/>
          <w:szCs w:val="21"/>
        </w:rPr>
      </w:pPr>
      <w:r>
        <w:rPr>
          <w:rFonts w:hint="eastAsia" w:ascii="宋体" w:hAnsi="Times New Roman" w:eastAsia="宋体" w:cs="Times New Roman"/>
          <w:b/>
          <w:color w:val="auto"/>
          <w:kern w:val="0"/>
          <w:sz w:val="21"/>
          <w:szCs w:val="21"/>
        </w:rPr>
        <w:t>具有履行合同所必需的设备和专业技术能力的承诺函</w:t>
      </w:r>
    </w:p>
    <w:p w14:paraId="4536A714">
      <w:pPr>
        <w:spacing w:line="360" w:lineRule="auto"/>
        <w:rPr>
          <w:rFonts w:ascii="宋体" w:hAnsi="宋体" w:eastAsia="宋体" w:cs="宋体"/>
          <w:color w:val="auto"/>
          <w:kern w:val="0"/>
          <w:sz w:val="21"/>
          <w:szCs w:val="21"/>
        </w:rPr>
      </w:pPr>
    </w:p>
    <w:p w14:paraId="21F8173E">
      <w:pPr>
        <w:spacing w:line="360" w:lineRule="auto"/>
        <w:rPr>
          <w:rFonts w:ascii="宋体" w:hAnsi="宋体" w:eastAsia="宋体" w:cs="宋体"/>
          <w:color w:val="auto"/>
          <w:kern w:val="0"/>
          <w:sz w:val="21"/>
          <w:szCs w:val="21"/>
        </w:rPr>
      </w:pPr>
    </w:p>
    <w:p w14:paraId="4E8CAD68">
      <w:pPr>
        <w:spacing w:line="360" w:lineRule="auto"/>
        <w:rPr>
          <w:rFonts w:ascii="宋体" w:hAnsi="宋体" w:eastAsia="宋体" w:cs="宋体"/>
          <w:color w:val="auto"/>
          <w:kern w:val="0"/>
          <w:sz w:val="21"/>
          <w:szCs w:val="21"/>
        </w:rPr>
      </w:pPr>
      <w:r>
        <w:rPr>
          <w:rFonts w:hint="eastAsia" w:ascii="宋体" w:hAnsi="宋体" w:eastAsia="宋体" w:cs="宋体"/>
          <w:color w:val="auto"/>
          <w:kern w:val="0"/>
          <w:sz w:val="21"/>
          <w:szCs w:val="21"/>
        </w:rPr>
        <w:t>龙寰项目管理咨询有限公司：</w:t>
      </w:r>
    </w:p>
    <w:p w14:paraId="462C3D16">
      <w:pPr>
        <w:spacing w:line="360" w:lineRule="auto"/>
        <w:ind w:firstLine="420" w:firstLineChars="200"/>
        <w:rPr>
          <w:rFonts w:ascii="宋体" w:hAnsi="宋体" w:eastAsia="宋体" w:cs="宋体"/>
          <w:color w:val="auto"/>
          <w:kern w:val="0"/>
          <w:sz w:val="21"/>
          <w:szCs w:val="21"/>
        </w:rPr>
      </w:pPr>
      <w:r>
        <w:rPr>
          <w:rFonts w:hint="eastAsia" w:ascii="宋体" w:hAnsi="宋体" w:eastAsia="宋体" w:cs="宋体"/>
          <w:color w:val="auto"/>
          <w:kern w:val="0"/>
          <w:sz w:val="21"/>
          <w:szCs w:val="21"/>
        </w:rPr>
        <w:t>我方作为</w:t>
      </w:r>
      <w:r>
        <w:rPr>
          <w:rFonts w:hint="eastAsia" w:ascii="宋体" w:hAnsi="Times New Roman" w:eastAsia="宋体" w:cs="Times New Roman"/>
          <w:color w:val="auto"/>
          <w:kern w:val="0"/>
          <w:sz w:val="21"/>
          <w:szCs w:val="21"/>
          <w:u w:val="single"/>
        </w:rPr>
        <w:t xml:space="preserve">    （项目名称）   </w:t>
      </w:r>
      <w:r>
        <w:rPr>
          <w:rFonts w:hint="eastAsia" w:ascii="宋体" w:hAnsi="Times New Roman" w:eastAsia="宋体" w:cs="Times New Roman"/>
          <w:color w:val="auto"/>
          <w:kern w:val="0"/>
          <w:sz w:val="21"/>
          <w:szCs w:val="21"/>
        </w:rPr>
        <w:t>项目第</w:t>
      </w:r>
      <w:r>
        <w:rPr>
          <w:rFonts w:hint="eastAsia" w:ascii="宋体" w:hAnsi="Times New Roman" w:eastAsia="宋体" w:cs="Times New Roman"/>
          <w:color w:val="auto"/>
          <w:kern w:val="0"/>
          <w:sz w:val="21"/>
          <w:szCs w:val="21"/>
          <w:u w:val="single"/>
        </w:rPr>
        <w:t xml:space="preserve">    </w:t>
      </w:r>
      <w:r>
        <w:rPr>
          <w:rFonts w:hint="eastAsia" w:ascii="宋体" w:hAnsi="Times New Roman" w:eastAsia="宋体" w:cs="Times New Roman"/>
          <w:color w:val="auto"/>
          <w:kern w:val="0"/>
          <w:sz w:val="21"/>
          <w:szCs w:val="21"/>
        </w:rPr>
        <w:t>包（项目编号：</w:t>
      </w:r>
      <w:r>
        <w:rPr>
          <w:rFonts w:hint="eastAsia" w:ascii="宋体" w:hAnsi="Times New Roman" w:eastAsia="宋体" w:cs="Times New Roman"/>
          <w:color w:val="auto"/>
          <w:kern w:val="0"/>
          <w:sz w:val="21"/>
          <w:szCs w:val="21"/>
          <w:u w:val="single"/>
        </w:rPr>
        <w:t xml:space="preserve">      </w:t>
      </w:r>
      <w:r>
        <w:rPr>
          <w:rFonts w:hint="eastAsia" w:ascii="宋体" w:hAnsi="Times New Roman" w:eastAsia="宋体" w:cs="Times New Roman"/>
          <w:color w:val="auto"/>
          <w:kern w:val="0"/>
          <w:sz w:val="21"/>
          <w:szCs w:val="21"/>
        </w:rPr>
        <w:t>）</w:t>
      </w:r>
      <w:r>
        <w:rPr>
          <w:rFonts w:hint="eastAsia" w:ascii="宋体" w:hAnsi="宋体" w:eastAsia="宋体" w:cs="宋体"/>
          <w:color w:val="auto"/>
          <w:kern w:val="0"/>
          <w:sz w:val="21"/>
          <w:szCs w:val="21"/>
        </w:rPr>
        <w:t>的供应商，在此郑重声明：</w:t>
      </w:r>
    </w:p>
    <w:p w14:paraId="1C17F02D">
      <w:pPr>
        <w:spacing w:line="360" w:lineRule="auto"/>
        <w:ind w:firstLine="420" w:firstLineChars="200"/>
        <w:rPr>
          <w:rFonts w:ascii="宋体" w:hAnsi="宋体" w:eastAsia="宋体" w:cs="宋体"/>
          <w:color w:val="auto"/>
          <w:kern w:val="0"/>
          <w:sz w:val="21"/>
          <w:szCs w:val="21"/>
        </w:rPr>
      </w:pPr>
      <w:r>
        <w:rPr>
          <w:rFonts w:hint="eastAsia" w:ascii="宋体" w:hAnsi="宋体" w:eastAsia="宋体" w:cs="宋体"/>
          <w:color w:val="auto"/>
          <w:kern w:val="0"/>
          <w:sz w:val="21"/>
          <w:szCs w:val="21"/>
        </w:rPr>
        <w:t>在参加本次政府采购项目经营活动中____（填“没有”或“有”）履行合同所必需的设备和专业技术能力。</w:t>
      </w:r>
    </w:p>
    <w:p w14:paraId="3D26FFDB">
      <w:pPr>
        <w:snapToGrid w:val="0"/>
        <w:spacing w:line="600" w:lineRule="auto"/>
        <w:ind w:firstLine="3780" w:firstLineChars="1800"/>
        <w:rPr>
          <w:rFonts w:ascii="宋体" w:hAnsi="Times New Roman" w:eastAsia="宋体" w:cs="Times New Roman"/>
          <w:color w:val="auto"/>
          <w:kern w:val="0"/>
          <w:sz w:val="21"/>
          <w:szCs w:val="21"/>
        </w:rPr>
      </w:pPr>
    </w:p>
    <w:p w14:paraId="7447ECAE">
      <w:pPr>
        <w:snapToGrid w:val="0"/>
        <w:spacing w:line="600" w:lineRule="auto"/>
        <w:ind w:firstLine="3780" w:firstLineChars="1800"/>
        <w:rPr>
          <w:rFonts w:ascii="宋体" w:hAnsi="Times New Roman" w:eastAsia="宋体" w:cs="Times New Roman"/>
          <w:color w:val="auto"/>
          <w:kern w:val="0"/>
          <w:sz w:val="21"/>
          <w:szCs w:val="21"/>
        </w:rPr>
      </w:pPr>
    </w:p>
    <w:p w14:paraId="4860B0E0">
      <w:pPr>
        <w:widowControl/>
        <w:spacing w:after="120" w:line="360" w:lineRule="auto"/>
        <w:ind w:firstLine="420" w:firstLineChars="200"/>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供应商：</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（公章）</w:t>
      </w:r>
    </w:p>
    <w:p w14:paraId="020020EE">
      <w:pPr>
        <w:widowControl/>
        <w:spacing w:after="120" w:line="360" w:lineRule="auto"/>
        <w:ind w:firstLine="420" w:firstLineChars="200"/>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法定代表人或被授权人：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（签字或盖章）</w:t>
      </w:r>
    </w:p>
    <w:p w14:paraId="78F352AA">
      <w:pPr>
        <w:spacing w:line="348" w:lineRule="auto"/>
        <w:ind w:left="1"/>
        <w:jc w:val="right"/>
        <w:rPr>
          <w:rFonts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3A0317B4">
      <w:pPr>
        <w:rPr>
          <w:rFonts w:hint="eastAsia" w:ascii="宋体" w:hAnsi="宋体" w:cs="宋体"/>
          <w:b w:val="0"/>
          <w:bCs w:val="0"/>
          <w:color w:val="auto"/>
          <w:sz w:val="21"/>
          <w:szCs w:val="21"/>
          <w:lang w:val="en-US" w:eastAsia="zh-CN"/>
        </w:rPr>
      </w:pPr>
      <w:r>
        <w:rPr>
          <w:rFonts w:hint="eastAsia" w:ascii="宋体" w:hAnsi="宋体" w:cs="宋体"/>
          <w:b w:val="0"/>
          <w:bCs w:val="0"/>
          <w:color w:val="auto"/>
          <w:sz w:val="21"/>
          <w:szCs w:val="21"/>
          <w:lang w:val="en-US" w:eastAsia="zh-CN"/>
        </w:rPr>
        <w:br w:type="page"/>
      </w:r>
    </w:p>
    <w:p w14:paraId="133DF37C">
      <w:pPr>
        <w:autoSpaceDE w:val="0"/>
        <w:autoSpaceDN w:val="0"/>
        <w:adjustRightInd w:val="0"/>
        <w:spacing w:line="360" w:lineRule="auto"/>
        <w:jc w:val="both"/>
        <w:rPr>
          <w:rFonts w:hint="eastAsia" w:ascii="宋体" w:hAnsi="宋体" w:eastAsia="宋体"/>
          <w:b/>
          <w:color w:val="auto"/>
          <w:sz w:val="21"/>
          <w:szCs w:val="21"/>
          <w:highlight w:val="none"/>
          <w:lang w:val="zh-CN"/>
        </w:rPr>
      </w:pPr>
      <w:r>
        <w:rPr>
          <w:rFonts w:hint="eastAsia" w:ascii="宋体" w:hAnsi="宋体" w:eastAsia="宋体"/>
          <w:b/>
          <w:color w:val="auto"/>
          <w:sz w:val="21"/>
          <w:szCs w:val="21"/>
          <w:highlight w:val="none"/>
          <w:lang w:val="zh-CN"/>
        </w:rPr>
        <w:t>附件</w:t>
      </w:r>
      <w:r>
        <w:rPr>
          <w:rFonts w:hint="eastAsia" w:ascii="宋体" w:hAnsi="宋体" w:eastAsia="宋体"/>
          <w:b/>
          <w:color w:val="auto"/>
          <w:sz w:val="21"/>
          <w:szCs w:val="21"/>
          <w:highlight w:val="none"/>
          <w:lang w:val="en-US" w:eastAsia="zh-CN"/>
        </w:rPr>
        <w:t>3</w:t>
      </w:r>
      <w:r>
        <w:rPr>
          <w:rFonts w:hint="eastAsia" w:ascii="宋体" w:hAnsi="宋体" w:eastAsia="宋体"/>
          <w:b/>
          <w:color w:val="auto"/>
          <w:sz w:val="21"/>
          <w:szCs w:val="21"/>
          <w:highlight w:val="none"/>
          <w:lang w:val="zh-CN"/>
        </w:rPr>
        <w:t>：</w:t>
      </w:r>
      <w:r>
        <w:rPr>
          <w:rFonts w:hint="eastAsia" w:ascii="宋体" w:hAnsi="宋体" w:eastAsia="宋体"/>
          <w:b/>
          <w:color w:val="auto"/>
          <w:sz w:val="21"/>
          <w:szCs w:val="21"/>
          <w:highlight w:val="none"/>
          <w:lang w:val="en-US" w:eastAsia="zh-CN"/>
        </w:rPr>
        <w:t xml:space="preserve">                    </w:t>
      </w:r>
      <w:r>
        <w:rPr>
          <w:rFonts w:hint="eastAsia" w:ascii="宋体" w:hAnsi="宋体" w:eastAsia="宋体"/>
          <w:b/>
          <w:color w:val="auto"/>
          <w:sz w:val="21"/>
          <w:szCs w:val="21"/>
          <w:highlight w:val="none"/>
          <w:lang w:val="zh-CN"/>
        </w:rPr>
        <w:t>投标人投标资格承诺书</w:t>
      </w:r>
    </w:p>
    <w:p w14:paraId="094087A5">
      <w:pPr>
        <w:autoSpaceDE w:val="0"/>
        <w:autoSpaceDN w:val="0"/>
        <w:adjustRightInd w:val="0"/>
        <w:jc w:val="left"/>
        <w:rPr>
          <w:rFonts w:ascii="宋体" w:hAnsi="宋体"/>
          <w:sz w:val="21"/>
          <w:szCs w:val="21"/>
        </w:rPr>
      </w:pPr>
    </w:p>
    <w:p w14:paraId="669D8A38">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我方承诺，不存在相关法律法规规定的禁止投标的情形。我单位的股权关系、与其他单位的管理关系和其他与本项目有关的利害关系等，做如下说明和承诺：</w:t>
      </w:r>
    </w:p>
    <w:p w14:paraId="3C701496">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1.我方在本项目投标中，不存在与其他投标人单位负责人为同一人或者存在直接控股、管理关系。</w:t>
      </w:r>
    </w:p>
    <w:p w14:paraId="53E8CBBB">
      <w:pPr>
        <w:autoSpaceDE w:val="0"/>
        <w:autoSpaceDN w:val="0"/>
        <w:adjustRightInd w:val="0"/>
        <w:spacing w:line="440" w:lineRule="exact"/>
        <w:ind w:firstLine="420" w:firstLineChars="200"/>
        <w:jc w:val="left"/>
        <w:rPr>
          <w:rFonts w:hint="eastAsia" w:ascii="宋体" w:hAnsi="宋体" w:eastAsia="宋体" w:cs="宋体"/>
          <w:sz w:val="21"/>
          <w:szCs w:val="21"/>
          <w:lang w:val="zh-CN"/>
        </w:rPr>
      </w:pPr>
      <w:bookmarkStart w:id="0" w:name="_Toc10578_WPSOffice_Level2"/>
      <w:bookmarkStart w:id="1" w:name="_Toc16297_WPSOffice_Level2"/>
      <w:bookmarkStart w:id="2" w:name="_Toc14125_WPSOffice_Level2"/>
      <w:r>
        <w:rPr>
          <w:rFonts w:hint="eastAsia" w:ascii="宋体" w:hAnsi="宋体" w:eastAsia="宋体" w:cs="宋体"/>
          <w:sz w:val="21"/>
          <w:szCs w:val="21"/>
          <w:lang w:val="zh-CN"/>
        </w:rPr>
        <w:t>1.1 股权关系说明</w:t>
      </w:r>
      <w:bookmarkEnd w:id="0"/>
      <w:bookmarkEnd w:id="1"/>
      <w:bookmarkEnd w:id="2"/>
    </w:p>
    <w:p w14:paraId="03E5B54B">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1.1.1 我单位法定代表人（单位负责人）姓名：</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3D467518">
      <w:pPr>
        <w:autoSpaceDE w:val="0"/>
        <w:autoSpaceDN w:val="0"/>
        <w:adjustRightInd w:val="0"/>
        <w:spacing w:line="440" w:lineRule="exact"/>
        <w:ind w:firstLine="420" w:firstLineChars="200"/>
        <w:jc w:val="left"/>
        <w:rPr>
          <w:rFonts w:hint="eastAsia" w:ascii="宋体" w:hAnsi="宋体" w:eastAsia="宋体" w:cs="宋体"/>
          <w:sz w:val="21"/>
          <w:szCs w:val="21"/>
          <w:u w:val="single"/>
          <w:lang w:val="zh-CN"/>
        </w:rPr>
      </w:pPr>
      <w:r>
        <w:rPr>
          <w:rFonts w:hint="eastAsia" w:ascii="宋体" w:hAnsi="宋体" w:eastAsia="宋体" w:cs="宋体"/>
          <w:sz w:val="21"/>
          <w:szCs w:val="21"/>
          <w:lang w:val="zh-CN"/>
        </w:rPr>
        <w:t>1.1.2 我单位控股的单位有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06D95615">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1.1.3 我单位被</w:t>
      </w:r>
      <w:r>
        <w:rPr>
          <w:rFonts w:hint="eastAsia" w:ascii="宋体" w:hAnsi="宋体" w:eastAsia="宋体" w:cs="宋体"/>
          <w:sz w:val="21"/>
          <w:szCs w:val="21"/>
          <w:u w:val="single"/>
          <w:lang w:val="zh-CN"/>
        </w:rPr>
        <w:t xml:space="preserve">                  （单位或自然人）               </w:t>
      </w:r>
      <w:r>
        <w:rPr>
          <w:rFonts w:hint="eastAsia" w:ascii="宋体" w:hAnsi="宋体" w:eastAsia="宋体" w:cs="宋体"/>
          <w:sz w:val="21"/>
          <w:szCs w:val="21"/>
          <w:lang w:val="zh-CN"/>
        </w:rPr>
        <w:t>控股。</w:t>
      </w:r>
    </w:p>
    <w:p w14:paraId="1C6888A3">
      <w:pPr>
        <w:autoSpaceDE w:val="0"/>
        <w:autoSpaceDN w:val="0"/>
        <w:adjustRightInd w:val="0"/>
        <w:spacing w:line="440" w:lineRule="exact"/>
        <w:ind w:firstLine="420" w:firstLineChars="200"/>
        <w:jc w:val="left"/>
        <w:rPr>
          <w:rFonts w:hint="eastAsia" w:ascii="宋体" w:hAnsi="宋体" w:eastAsia="宋体" w:cs="宋体"/>
          <w:sz w:val="21"/>
          <w:szCs w:val="21"/>
          <w:lang w:val="zh-CN"/>
        </w:rPr>
      </w:pPr>
      <w:bookmarkStart w:id="3" w:name="_Toc1335_WPSOffice_Level2"/>
      <w:bookmarkStart w:id="4" w:name="_Toc26574_WPSOffice_Level2"/>
      <w:bookmarkStart w:id="5" w:name="_Toc20668_WPSOffice_Level2"/>
      <w:r>
        <w:rPr>
          <w:rFonts w:hint="eastAsia" w:ascii="宋体" w:hAnsi="宋体" w:eastAsia="宋体" w:cs="宋体"/>
          <w:sz w:val="21"/>
          <w:szCs w:val="21"/>
          <w:lang w:val="zh-CN"/>
        </w:rPr>
        <w:t>1.2.管理关系说明</w:t>
      </w:r>
      <w:bookmarkEnd w:id="3"/>
      <w:bookmarkEnd w:id="4"/>
      <w:bookmarkEnd w:id="5"/>
    </w:p>
    <w:p w14:paraId="69150705">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1.2.1 我单位管理的下属单位有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2B0B390D">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1.2.2 我单位的上级管理单位有</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6BFF4270">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2.我方与采购人不存在利害关系及其他可能影响招标公正性的情形。</w:t>
      </w:r>
    </w:p>
    <w:p w14:paraId="1C706187">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3.我方没有为采购项目提供整体设计、规范编制或者项目管理、监理、检测等服务；</w:t>
      </w:r>
    </w:p>
    <w:p w14:paraId="4C59C7AC">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4.其他与本项目有关的利害关系说明：</w:t>
      </w:r>
      <w:r>
        <w:rPr>
          <w:rFonts w:hint="eastAsia" w:ascii="宋体" w:hAnsi="宋体" w:eastAsia="宋体" w:cs="宋体"/>
          <w:sz w:val="21"/>
          <w:szCs w:val="21"/>
          <w:u w:val="single"/>
          <w:lang w:val="zh-CN"/>
        </w:rPr>
        <w:t xml:space="preserve">                              </w:t>
      </w:r>
      <w:r>
        <w:rPr>
          <w:rFonts w:hint="eastAsia" w:ascii="宋体" w:hAnsi="宋体" w:eastAsia="宋体" w:cs="宋体"/>
          <w:sz w:val="21"/>
          <w:szCs w:val="21"/>
          <w:lang w:val="zh-CN"/>
        </w:rPr>
        <w:t>。</w:t>
      </w:r>
    </w:p>
    <w:p w14:paraId="744A18F5">
      <w:pPr>
        <w:autoSpaceDE w:val="0"/>
        <w:autoSpaceDN w:val="0"/>
        <w:adjustRightInd w:val="0"/>
        <w:spacing w:line="440" w:lineRule="exact"/>
        <w:ind w:firstLine="420" w:firstLineChars="200"/>
        <w:jc w:val="left"/>
        <w:rPr>
          <w:rFonts w:hint="eastAsia" w:ascii="宋体" w:hAnsi="宋体" w:eastAsia="宋体" w:cs="宋体"/>
          <w:sz w:val="21"/>
          <w:szCs w:val="21"/>
          <w:lang w:val="zh-CN"/>
        </w:rPr>
      </w:pPr>
      <w:r>
        <w:rPr>
          <w:rFonts w:hint="eastAsia" w:ascii="宋体" w:hAnsi="宋体" w:eastAsia="宋体" w:cs="宋体"/>
          <w:sz w:val="21"/>
          <w:szCs w:val="21"/>
          <w:lang w:val="zh-CN"/>
        </w:rPr>
        <w:t>5.信用记录</w:t>
      </w:r>
    </w:p>
    <w:p w14:paraId="529D24A0">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5.1</w:t>
      </w:r>
      <w:r>
        <w:rPr>
          <w:rFonts w:hint="eastAsia" w:ascii="宋体" w:hAnsi="宋体" w:eastAsia="宋体" w:cs="宋体"/>
          <w:sz w:val="21"/>
          <w:szCs w:val="21"/>
        </w:rPr>
        <w:t>我方______（填“未被列入”或“被列入”）失信被执行人名单。</w:t>
      </w:r>
    </w:p>
    <w:p w14:paraId="7F6B3C84">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5.2我方______（填“未被列入”或“被列入”）重大税收违法失信主体。</w:t>
      </w:r>
    </w:p>
    <w:p w14:paraId="20A4B16F">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rPr>
        <w:t>5.3我方______（填“未被列入”或“被列入”）政府采购严重违法失信行为记录名单。</w:t>
      </w:r>
    </w:p>
    <w:p w14:paraId="6BFB5DEB">
      <w:pPr>
        <w:spacing w:line="440" w:lineRule="exact"/>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我方承诺以上说明</w:t>
      </w:r>
      <w:r>
        <w:rPr>
          <w:rFonts w:hint="eastAsia" w:ascii="宋体" w:hAnsi="宋体" w:eastAsia="宋体" w:cs="宋体"/>
          <w:sz w:val="21"/>
          <w:szCs w:val="21"/>
        </w:rPr>
        <w:t>如有不实，我方将无条件地退出本项目的采购活动，并遵照《中华人民共和国政府采购法》有关“提供虚假材料的规定”接受处罚。</w:t>
      </w:r>
    </w:p>
    <w:p w14:paraId="09690A65">
      <w:pPr>
        <w:autoSpaceDE w:val="0"/>
        <w:autoSpaceDN w:val="0"/>
        <w:adjustRightInd w:val="0"/>
        <w:spacing w:line="440" w:lineRule="exact"/>
        <w:jc w:val="left"/>
        <w:rPr>
          <w:rFonts w:hint="eastAsia" w:ascii="宋体" w:hAnsi="宋体" w:eastAsia="宋体" w:cs="宋体"/>
          <w:sz w:val="21"/>
          <w:szCs w:val="21"/>
        </w:rPr>
      </w:pPr>
      <w:bookmarkStart w:id="6" w:name="_GoBack"/>
      <w:bookmarkEnd w:id="6"/>
    </w:p>
    <w:p w14:paraId="5FE1B9A0">
      <w:pPr>
        <w:snapToGrid w:val="0"/>
        <w:spacing w:line="600" w:lineRule="auto"/>
        <w:ind w:firstLine="3780" w:firstLineChars="1800"/>
        <w:rPr>
          <w:rFonts w:ascii="宋体" w:hAnsi="Times New Roman" w:eastAsia="宋体" w:cs="Times New Roman"/>
          <w:color w:val="auto"/>
          <w:kern w:val="0"/>
          <w:sz w:val="21"/>
          <w:szCs w:val="21"/>
        </w:rPr>
      </w:pPr>
    </w:p>
    <w:p w14:paraId="320A58A1">
      <w:pPr>
        <w:widowControl/>
        <w:spacing w:after="120" w:line="360" w:lineRule="auto"/>
        <w:ind w:firstLine="420" w:firstLineChars="200"/>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供应商：</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（公章）</w:t>
      </w:r>
    </w:p>
    <w:p w14:paraId="67D610FF">
      <w:pPr>
        <w:widowControl/>
        <w:spacing w:after="120" w:line="360" w:lineRule="auto"/>
        <w:ind w:firstLine="420" w:firstLineChars="200"/>
        <w:jc w:val="right"/>
        <w:rPr>
          <w:rFonts w:ascii="宋体" w:hAnsi="宋体" w:eastAsia="宋体" w:cs="宋体"/>
          <w:color w:val="auto"/>
          <w:kern w:val="0"/>
          <w:sz w:val="21"/>
          <w:szCs w:val="21"/>
        </w:rPr>
      </w:pPr>
      <w:r>
        <w:rPr>
          <w:rFonts w:hint="eastAsia" w:ascii="宋体" w:hAnsi="宋体" w:eastAsia="宋体" w:cs="宋体"/>
          <w:color w:val="auto"/>
          <w:kern w:val="0"/>
          <w:sz w:val="21"/>
          <w:szCs w:val="21"/>
        </w:rPr>
        <w:t>法定代表人或被授权人：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（签字或盖章）</w:t>
      </w:r>
    </w:p>
    <w:p w14:paraId="64A243EA">
      <w:pPr>
        <w:spacing w:line="348" w:lineRule="auto"/>
        <w:ind w:left="1"/>
        <w:jc w:val="right"/>
        <w:rPr>
          <w:rFonts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p>
    <w:p w14:paraId="3DC3AE52">
      <w:pPr>
        <w:rPr>
          <w:rFonts w:hint="eastAsia" w:ascii="宋体" w:hAnsi="宋体" w:eastAsia="宋体" w:cs="宋体"/>
          <w:b/>
          <w:bCs/>
          <w:sz w:val="21"/>
          <w:szCs w:val="21"/>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方正魏碑_GBK">
    <w:altName w:val="宋体"/>
    <w:panose1 w:val="00000000000000000000"/>
    <w:charset w:val="86"/>
    <w:family w:val="auto"/>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wMGU2ZGQ1ZDczNTBkZmJlZGM5ZTk1YTVjMTYxMjUifQ=="/>
  </w:docVars>
  <w:rsids>
    <w:rsidRoot w:val="00000000"/>
    <w:rsid w:val="001A2968"/>
    <w:rsid w:val="0B5F33BA"/>
    <w:rsid w:val="1A9A095D"/>
    <w:rsid w:val="1AB75D94"/>
    <w:rsid w:val="1DCD560F"/>
    <w:rsid w:val="212303AD"/>
    <w:rsid w:val="21333432"/>
    <w:rsid w:val="21414244"/>
    <w:rsid w:val="232E3EB1"/>
    <w:rsid w:val="25640B04"/>
    <w:rsid w:val="27092344"/>
    <w:rsid w:val="2D60110A"/>
    <w:rsid w:val="33AE741F"/>
    <w:rsid w:val="384358B1"/>
    <w:rsid w:val="38E07964"/>
    <w:rsid w:val="399913D0"/>
    <w:rsid w:val="3B936B4F"/>
    <w:rsid w:val="3D8E3A72"/>
    <w:rsid w:val="3E896ACA"/>
    <w:rsid w:val="4181352D"/>
    <w:rsid w:val="42C83582"/>
    <w:rsid w:val="42EF72C2"/>
    <w:rsid w:val="4B58746D"/>
    <w:rsid w:val="4F38644A"/>
    <w:rsid w:val="50E023DF"/>
    <w:rsid w:val="56462CE4"/>
    <w:rsid w:val="5BCD1DE4"/>
    <w:rsid w:val="5E3A751D"/>
    <w:rsid w:val="65401473"/>
    <w:rsid w:val="693966D8"/>
    <w:rsid w:val="69450BD9"/>
    <w:rsid w:val="6B0C2C2E"/>
    <w:rsid w:val="6B340F05"/>
    <w:rsid w:val="6D5910F7"/>
    <w:rsid w:val="6F1352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sz w:val="21"/>
      <w:lang w:val="en-US" w:eastAsia="zh-CN" w:bidi="ar-SA"/>
    </w:rPr>
  </w:style>
  <w:style w:type="paragraph" w:styleId="2">
    <w:name w:val="heading 2"/>
    <w:basedOn w:val="1"/>
    <w:next w:val="1"/>
    <w:qFormat/>
    <w:uiPriority w:val="9"/>
    <w:pPr>
      <w:widowControl w:val="0"/>
      <w:autoSpaceDE/>
      <w:autoSpaceDN/>
      <w:spacing w:before="0" w:after="0" w:line="360" w:lineRule="auto"/>
      <w:ind w:left="0" w:firstLine="0"/>
      <w:jc w:val="center"/>
      <w:outlineLvl w:val="1"/>
    </w:pPr>
    <w:rPr>
      <w:rFonts w:ascii="宋体" w:eastAsia="宋体"/>
      <w:b/>
      <w:sz w:val="2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index 8"/>
    <w:basedOn w:val="1"/>
    <w:next w:val="1"/>
    <w:qFormat/>
    <w:uiPriority w:val="0"/>
    <w:pPr>
      <w:ind w:left="1400" w:leftChars="1400"/>
    </w:pPr>
  </w:style>
  <w:style w:type="paragraph" w:styleId="4">
    <w:name w:val="Body Text"/>
    <w:basedOn w:val="1"/>
    <w:next w:val="1"/>
    <w:qFormat/>
    <w:uiPriority w:val="0"/>
    <w:pPr>
      <w:widowControl w:val="0"/>
      <w:autoSpaceDE/>
      <w:autoSpaceDN/>
      <w:spacing w:before="0" w:after="0" w:line="240" w:lineRule="auto"/>
      <w:ind w:left="0" w:firstLine="0"/>
      <w:jc w:val="center"/>
    </w:pPr>
    <w:rPr>
      <w:rFonts w:ascii="Times New Roman" w:eastAsia="宋体"/>
      <w:sz w:val="21"/>
    </w:rPr>
  </w:style>
  <w:style w:type="paragraph" w:styleId="5">
    <w:name w:val="List 2"/>
    <w:basedOn w:val="1"/>
    <w:next w:val="6"/>
    <w:qFormat/>
    <w:uiPriority w:val="0"/>
    <w:pPr>
      <w:widowControl w:val="0"/>
      <w:autoSpaceDE/>
      <w:autoSpaceDN/>
      <w:spacing w:before="0" w:after="0" w:line="240" w:lineRule="auto"/>
      <w:ind w:left="100" w:hanging="200"/>
      <w:jc w:val="both"/>
    </w:pPr>
    <w:rPr>
      <w:rFonts w:ascii="Times New Roman" w:eastAsia="宋体"/>
      <w:sz w:val="21"/>
    </w:rPr>
  </w:style>
  <w:style w:type="paragraph" w:styleId="6">
    <w:name w:val="HTML Preformatted"/>
    <w:basedOn w:val="1"/>
    <w:next w:val="1"/>
    <w:qFormat/>
    <w:uiPriority w:val="99"/>
    <w:pPr>
      <w:widowControl w:val="0"/>
      <w:autoSpaceDE/>
      <w:autoSpaceDN/>
      <w:spacing w:before="0" w:after="0" w:line="240" w:lineRule="auto"/>
      <w:ind w:left="0" w:firstLine="0"/>
      <w:jc w:val="both"/>
    </w:pPr>
    <w:rPr>
      <w:rFonts w:ascii="Courier New" w:eastAsia="宋体"/>
      <w:sz w:val="20"/>
    </w:rPr>
  </w:style>
  <w:style w:type="paragraph" w:styleId="7">
    <w:name w:val="Plain Text"/>
    <w:basedOn w:val="1"/>
    <w:next w:val="1"/>
    <w:qFormat/>
    <w:uiPriority w:val="99"/>
    <w:pPr>
      <w:widowControl w:val="0"/>
      <w:autoSpaceDE/>
      <w:autoSpaceDN/>
      <w:spacing w:before="0" w:after="0" w:line="240" w:lineRule="auto"/>
      <w:ind w:left="0" w:firstLine="0"/>
      <w:jc w:val="both"/>
    </w:pPr>
    <w:rPr>
      <w:rFonts w:ascii="宋体"/>
    </w:rPr>
  </w:style>
  <w:style w:type="paragraph" w:styleId="8">
    <w:name w:val="footer"/>
    <w:basedOn w:val="1"/>
    <w:next w:val="9"/>
    <w:qFormat/>
    <w:uiPriority w:val="99"/>
    <w:pPr>
      <w:widowControl w:val="0"/>
      <w:autoSpaceDE/>
      <w:autoSpaceDN/>
      <w:spacing w:before="0" w:after="0" w:line="240" w:lineRule="auto"/>
      <w:ind w:left="0" w:firstLine="0"/>
      <w:jc w:val="both"/>
    </w:pPr>
    <w:rPr>
      <w:rFonts w:ascii="Times New Roman" w:eastAsia="宋体"/>
      <w:sz w:val="18"/>
    </w:rPr>
  </w:style>
  <w:style w:type="paragraph" w:customStyle="1" w:styleId="9">
    <w:name w:val="sma."/>
    <w:basedOn w:val="1"/>
    <w:next w:val="1"/>
    <w:qFormat/>
    <w:uiPriority w:val="0"/>
    <w:pPr>
      <w:widowControl/>
      <w:autoSpaceDE/>
      <w:autoSpaceDN/>
      <w:spacing w:before="60" w:after="60" w:line="264" w:lineRule="auto"/>
      <w:ind w:left="1588" w:hanging="454"/>
      <w:jc w:val="both"/>
    </w:pPr>
    <w:rPr>
      <w:rFonts w:ascii="Times New Roman" w:eastAsia="宋体"/>
      <w:sz w:val="22"/>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12">
    <w:name w:val="Normal (Web)"/>
    <w:basedOn w:val="1"/>
    <w:next w:val="5"/>
    <w:qFormat/>
    <w:uiPriority w:val="0"/>
    <w:pPr>
      <w:widowControl/>
      <w:autoSpaceDE/>
      <w:autoSpaceDN/>
      <w:spacing w:before="280" w:after="280" w:line="240" w:lineRule="auto"/>
      <w:ind w:left="0" w:firstLine="0"/>
      <w:jc w:val="both"/>
    </w:pPr>
    <w:rPr>
      <w:rFonts w:ascii="宋体" w:eastAsia="宋体"/>
      <w:sz w:val="24"/>
    </w:rPr>
  </w:style>
  <w:style w:type="paragraph" w:styleId="13">
    <w:name w:val="Body Text First Indent"/>
    <w:basedOn w:val="4"/>
    <w:next w:val="1"/>
    <w:unhideWhenUsed/>
    <w:qFormat/>
    <w:uiPriority w:val="99"/>
    <w:pPr>
      <w:widowControl w:val="0"/>
      <w:spacing w:after="120"/>
      <w:ind w:firstLine="420" w:firstLineChars="100"/>
      <w:jc w:val="both"/>
    </w:pPr>
    <w:rPr>
      <w:rFonts w:ascii="Calibri" w:hAnsi="Calibri" w:eastAsia="宋体" w:cs="Times New Roman"/>
      <w:kern w:val="2"/>
      <w:sz w:val="21"/>
      <w:szCs w:val="22"/>
    </w:r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989</Words>
  <Characters>1013</Characters>
  <Lines>0</Lines>
  <Paragraphs>0</Paragraphs>
  <TotalTime>0</TotalTime>
  <ScaleCrop>false</ScaleCrop>
  <LinksUpToDate>false</LinksUpToDate>
  <CharactersWithSpaces>1110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2023-05-16T06:28:00Z</dcterms:created>
  <dc:creator>Administrator</dc:creator>
  <cp:lastModifiedBy>亦丿辰</cp:lastModifiedBy>
  <dcterms:modified xsi:type="dcterms:W3CDTF">2026-05-18T02:17:28Z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46DF86303E31416296E7AF4587D8E633_13</vt:lpwstr>
  </property>
  <property fmtid="{D5CDD505-2E9C-101B-9397-08002B2CF9AE}" pid="4" name="KSOTemplateDocerSaveRecord">
    <vt:lpwstr>eyJoZGlkIjoiMzlkMDJiOTQyNWZjYzAyN2Q5NmIzYWRlMzQxZTgxYzAiLCJ1c2VySWQiOiI2NDA1NDA4MjQifQ==</vt:lpwstr>
  </property>
</Properties>
</file>