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F2D5">
      <w:pPr>
        <w:pStyle w:val="2"/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48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认为有必要补充说明的事项</w:t>
      </w:r>
    </w:p>
    <w:p w14:paraId="152CC889">
      <w:pPr>
        <w:pStyle w:val="2"/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480" w:lineRule="auto"/>
        <w:ind w:left="0" w:leftChars="0"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1.依据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文件要求，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认为有必要说明的其他内容。</w:t>
      </w:r>
    </w:p>
    <w:p w14:paraId="2DEF13B6">
      <w:r>
        <w:rPr>
          <w:rFonts w:hint="eastAsia" w:ascii="宋体" w:hAnsi="宋体" w:eastAsia="宋体" w:cs="宋体"/>
          <w:sz w:val="24"/>
          <w:szCs w:val="24"/>
          <w:highlight w:val="none"/>
        </w:rPr>
        <w:t>2.其他可以证明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40"/>
      </w:pPr>
      <w:r>
        <w:separator/>
      </w:r>
    </w:p>
  </w:endnote>
  <w:endnote w:type="continuationSeparator" w:id="1">
    <w:p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172E4"/>
    <w:rsid w:val="42A172E4"/>
    <w:rsid w:val="4C0A6C94"/>
    <w:rsid w:val="4D374EA5"/>
    <w:rsid w:val="5B425025"/>
    <w:rsid w:val="73FA6ADE"/>
    <w:rsid w:val="798E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  <w:ind w:firstLine="200" w:firstLineChars="200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0"/>
    </w:rPr>
  </w:style>
  <w:style w:type="paragraph" w:customStyle="1" w:styleId="5">
    <w:name w:val="null3"/>
    <w:autoRedefine/>
    <w:hidden/>
    <w:qFormat/>
    <w:uiPriority w:val="0"/>
    <w:pPr>
      <w:spacing w:after="200" w:line="276" w:lineRule="auto"/>
    </w:pPr>
    <w:rPr>
      <w:rFonts w:hint="eastAsia" w:asciiTheme="minorHAnsi" w:hAnsiTheme="minorHAnsi" w:eastAsiaTheme="minorEastAsia" w:cstheme="minorBidi"/>
      <w:sz w:val="22"/>
      <w:szCs w:val="22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59</Characters>
  <Lines>0</Lines>
  <Paragraphs>0</Paragraphs>
  <TotalTime>0</TotalTime>
  <ScaleCrop>false</ScaleCrop>
  <LinksUpToDate>false</LinksUpToDate>
  <CharactersWithSpaces>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2025-08-07T03:16:00Z</dcterms:created>
  <dc:creator>苍白假面</dc:creator>
  <cp:lastModifiedBy>刺眼的彩虹</cp:lastModifiedBy>
  <dcterms:modified xsi:type="dcterms:W3CDTF">2026-06-09T06:36:28Z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5B63E9B5C310490BA03E4CD1CEEF71CC_13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