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7513E4">
      <w:pPr>
        <w:ind w:firstLine="3840" w:firstLineChars="1200"/>
        <w:jc w:val="left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2F45B1A6">
      <w:pPr>
        <w:jc w:val="left"/>
        <w:rPr>
          <w:rFonts w:hint="eastAsia"/>
          <w:sz w:val="32"/>
          <w:szCs w:val="40"/>
          <w:lang w:val="en-US" w:eastAsia="zh-CN"/>
        </w:rPr>
      </w:pPr>
    </w:p>
    <w:p w14:paraId="7A9C0210">
      <w:pPr>
        <w:ind w:firstLine="640" w:firstLineChars="200"/>
        <w:jc w:val="left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通过采购标准化考场软硬件设备及开展考场声学灯光改造、综合布线施工，建成符合国家规范的标准化考点，保障国家教育考试工作开展</w:t>
      </w: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，具体详见招标文件。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B96480"/>
    <w:rsid w:val="00FE47AE"/>
    <w:rsid w:val="18D349A7"/>
    <w:rsid w:val="6FB9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</Words>
  <Characters>28</Characters>
  <Lines>0</Lines>
  <Paragraphs>0</Paragraphs>
  <TotalTime>0</TotalTime>
  <ScaleCrop>false</ScaleCrop>
  <LinksUpToDate>false</LinksUpToDate>
  <CharactersWithSpaces>28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2026-08-21T03:44:00Z</dcterms:created>
  <dc:creator>古井</dc:creator>
  <cp:lastModifiedBy>008超级WPS</cp:lastModifiedBy>
  <dcterms:modified xsi:type="dcterms:W3CDTF">2026-08-27T08:54:17Z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AE9B59E03D8E4F569ABB5D88DAB79B2A_11</vt:lpwstr>
  </property>
  <property fmtid="{D5CDD505-2E9C-101B-9397-08002B2CF9AE}" pid="4" name="KSOTemplateDocerSaveRecord">
    <vt:lpwstr>eyJoZGlkIjoiYTZkZmJkYjJlMTkyMmJhMzFmNThlNTQwNTcyYjFlZWMiLCJ1c2VySWQiOiIxMzQ2MTU4MjAxIn0=</vt:lpwstr>
  </property>
</Properties>
</file>