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8C78116">
      <w:pPr>
        <w:keepNext/>
        <w:keepLines/>
        <w:pageBreakBefore w:val="0"/>
        <w:widowControl w:val="0"/>
        <w:numPr>
          <w:ilvl w:val="0"/>
          <w:numId w:val="0"/>
        </w:numPr>
        <w:shd w:val="clear" w:color="auto" w:fill="auto"/>
        <w:kinsoku/>
        <w:wordWrap/>
        <w:overflowPunct/>
        <w:topLinePunct w:val="0"/>
        <w:autoSpaceDE w:val="0"/>
        <w:autoSpaceDN w:val="0"/>
        <w:bidi w:val="0"/>
        <w:adjustRightInd w:val="0"/>
        <w:snapToGrid w:val="0"/>
        <w:spacing w:line="240" w:lineRule="auto"/>
        <w:ind w:left="0" w:leftChars="0" w:right="0" w:rightChars="0"/>
        <w:jc w:val="center"/>
        <w:outlineLvl w:val="9"/>
        <w:rPr>
          <w:rFonts w:hint="eastAsia" w:ascii="微软雅黑" w:hAnsi="微软雅黑" w:eastAsia="微软雅黑" w:cs="微软雅黑"/>
          <w:b/>
          <w:color w:val="auto"/>
          <w:kern w:val="0"/>
          <w:sz w:val="32"/>
          <w:szCs w:val="32"/>
          <w:highlight w:val="none"/>
          <w:shd w:val="clear" w:color="auto" w:fill="FFFFFF"/>
          <w:lang w:val="en-US" w:eastAsia="zh-CN" w:bidi="ar-SA"/>
        </w:rPr>
      </w:pPr>
      <w:r>
        <w:rPr>
          <w:rFonts w:hint="eastAsia" w:ascii="微软雅黑" w:hAnsi="微软雅黑" w:eastAsia="微软雅黑" w:cs="微软雅黑"/>
          <w:b/>
          <w:color w:val="auto"/>
          <w:kern w:val="0"/>
          <w:sz w:val="32"/>
          <w:szCs w:val="30"/>
          <w:highlight w:val="none"/>
          <w:shd w:val="clear" w:color="auto" w:fill="FFFFFF"/>
          <w:lang w:val="en-US" w:eastAsia="zh-CN" w:bidi="ar-SA"/>
        </w:rPr>
        <w:t>资格证明文件</w:t>
      </w:r>
    </w:p>
    <w:p w14:paraId="463C899B">
      <w:pPr>
        <w:pageBreakBefore w:val="0"/>
        <w:widowControl w:val="0"/>
        <w:shd w:val="clear" w:color="auto" w:fill="auto"/>
        <w:kinsoku/>
        <w:wordWrap/>
        <w:overflowPunct/>
        <w:topLinePunct w:val="0"/>
        <w:bidi w:val="0"/>
        <w:spacing w:line="240" w:lineRule="auto"/>
        <w:ind w:left="0" w:leftChars="0" w:right="0" w:rightChars="0"/>
        <w:jc w:val="center"/>
        <w:outlineLvl w:val="9"/>
        <w:rPr>
          <w:rFonts w:hint="eastAsia" w:ascii="微软雅黑" w:hAnsi="微软雅黑" w:eastAsia="微软雅黑" w:cs="微软雅黑"/>
          <w:b/>
          <w:color w:val="auto"/>
          <w:sz w:val="28"/>
          <w:szCs w:val="28"/>
          <w:highlight w:val="none"/>
        </w:rPr>
      </w:pPr>
      <w:bookmarkStart w:id="0" w:name="_Toc60929127"/>
      <w:r>
        <w:rPr>
          <w:rFonts w:hint="eastAsia" w:ascii="微软雅黑" w:hAnsi="微软雅黑" w:eastAsia="微软雅黑" w:cs="微软雅黑"/>
          <w:b/>
          <w:color w:val="auto"/>
          <w:sz w:val="28"/>
          <w:szCs w:val="28"/>
          <w:highlight w:val="none"/>
        </w:rPr>
        <w:t>（</w:t>
      </w:r>
      <w:r>
        <w:rPr>
          <w:rFonts w:hint="eastAsia" w:ascii="微软雅黑" w:hAnsi="微软雅黑" w:eastAsia="微软雅黑" w:cs="微软雅黑"/>
          <w:b/>
          <w:color w:val="auto"/>
          <w:sz w:val="28"/>
          <w:szCs w:val="28"/>
          <w:highlight w:val="none"/>
          <w:lang w:val="en-US" w:eastAsia="zh-CN"/>
        </w:rPr>
        <w:t>一</w:t>
      </w:r>
      <w:r>
        <w:rPr>
          <w:rFonts w:hint="eastAsia" w:ascii="微软雅黑" w:hAnsi="微软雅黑" w:eastAsia="微软雅黑" w:cs="微软雅黑"/>
          <w:b/>
          <w:color w:val="auto"/>
          <w:sz w:val="28"/>
          <w:szCs w:val="28"/>
          <w:highlight w:val="none"/>
        </w:rPr>
        <w:t>）法定代表人（或单位负责人）身份证明</w:t>
      </w:r>
    </w:p>
    <w:p w14:paraId="18E8C2D9">
      <w:pPr>
        <w:pageBreakBefore w:val="0"/>
        <w:widowControl w:val="0"/>
        <w:shd w:val="clear" w:color="auto" w:fill="auto"/>
        <w:kinsoku/>
        <w:wordWrap/>
        <w:overflowPunct/>
        <w:topLinePunct w:val="0"/>
        <w:bidi w:val="0"/>
        <w:spacing w:line="240" w:lineRule="auto"/>
        <w:ind w:left="0" w:leftChars="0" w:right="0" w:rightChars="0"/>
        <w:outlineLvl w:val="9"/>
        <w:rPr>
          <w:rFonts w:hint="eastAsia" w:ascii="微软雅黑" w:hAnsi="微软雅黑" w:eastAsia="微软雅黑" w:cs="微软雅黑"/>
          <w:color w:val="auto"/>
          <w:highlight w:val="none"/>
          <w:shd w:val="clear" w:color="auto" w:fill="FFFFFF"/>
        </w:rPr>
      </w:pPr>
    </w:p>
    <w:p w14:paraId="715916C2">
      <w:pPr>
        <w:pageBreakBefore w:val="0"/>
        <w:widowControl w:val="0"/>
        <w:shd w:val="clear" w:color="auto" w:fill="auto"/>
        <w:kinsoku/>
        <w:wordWrap/>
        <w:overflowPunct/>
        <w:topLinePunct w:val="0"/>
        <w:bidi w:val="0"/>
        <w:spacing w:line="240" w:lineRule="auto"/>
        <w:ind w:left="0" w:leftChars="0" w:right="0" w:rightChars="0"/>
        <w:outlineLvl w:val="9"/>
        <w:rPr>
          <w:rFonts w:hint="eastAsia" w:ascii="微软雅黑" w:hAnsi="微软雅黑" w:eastAsia="微软雅黑" w:cs="微软雅黑"/>
          <w:color w:val="auto"/>
          <w:sz w:val="24"/>
          <w:highlight w:val="none"/>
        </w:rPr>
      </w:pPr>
      <w:r>
        <w:rPr>
          <w:rFonts w:hint="eastAsia" w:ascii="微软雅黑" w:hAnsi="微软雅黑" w:eastAsia="微软雅黑" w:cs="微软雅黑"/>
          <w:color w:val="auto"/>
          <w:sz w:val="24"/>
          <w:highlight w:val="none"/>
          <w:u w:val="single"/>
        </w:rPr>
        <w:t>（采购代理机构名称）</w:t>
      </w:r>
      <w:r>
        <w:rPr>
          <w:rFonts w:hint="eastAsia" w:ascii="微软雅黑" w:hAnsi="微软雅黑" w:eastAsia="微软雅黑" w:cs="微软雅黑"/>
          <w:color w:val="auto"/>
          <w:sz w:val="24"/>
          <w:highlight w:val="none"/>
        </w:rPr>
        <w:t>：</w:t>
      </w:r>
    </w:p>
    <w:p w14:paraId="0438A1DE">
      <w:pPr>
        <w:pageBreakBefore w:val="0"/>
        <w:widowControl w:val="0"/>
        <w:shd w:val="clear" w:color="auto" w:fill="auto"/>
        <w:kinsoku/>
        <w:wordWrap/>
        <w:overflowPunct/>
        <w:topLinePunct w:val="0"/>
        <w:bidi w:val="0"/>
        <w:spacing w:line="240" w:lineRule="auto"/>
        <w:ind w:left="0" w:leftChars="0" w:right="0" w:rightChars="0" w:firstLine="600" w:firstLineChars="250"/>
        <w:outlineLvl w:val="9"/>
        <w:rPr>
          <w:rFonts w:hint="eastAsia" w:ascii="微软雅黑" w:hAnsi="微软雅黑" w:eastAsia="微软雅黑" w:cs="微软雅黑"/>
          <w:color w:val="auto"/>
          <w:sz w:val="24"/>
          <w:highlight w:val="none"/>
        </w:rPr>
      </w:pPr>
      <w:r>
        <w:rPr>
          <w:rFonts w:hint="eastAsia" w:ascii="微软雅黑" w:hAnsi="微软雅黑" w:eastAsia="微软雅黑" w:cs="微软雅黑"/>
          <w:color w:val="auto"/>
          <w:sz w:val="24"/>
          <w:highlight w:val="none"/>
          <w:u w:val="single"/>
        </w:rPr>
        <w:t xml:space="preserve">        </w:t>
      </w:r>
      <w:r>
        <w:rPr>
          <w:rFonts w:hint="eastAsia" w:ascii="微软雅黑" w:hAnsi="微软雅黑" w:eastAsia="微软雅黑" w:cs="微软雅黑"/>
          <w:color w:val="auto"/>
          <w:sz w:val="24"/>
          <w:highlight w:val="none"/>
        </w:rPr>
        <w:t>（姓名、性别、年龄、身份证号码）在我</w:t>
      </w:r>
      <w:r>
        <w:rPr>
          <w:rFonts w:hint="eastAsia" w:ascii="微软雅黑" w:hAnsi="微软雅黑" w:eastAsia="微软雅黑" w:cs="微软雅黑"/>
          <w:color w:val="auto"/>
          <w:sz w:val="24"/>
          <w:highlight w:val="none"/>
          <w:u w:val="none"/>
        </w:rPr>
        <w:t>单位</w:t>
      </w:r>
      <w:r>
        <w:rPr>
          <w:rFonts w:hint="eastAsia" w:ascii="微软雅黑" w:hAnsi="微软雅黑" w:eastAsia="微软雅黑" w:cs="微软雅黑"/>
          <w:color w:val="auto"/>
          <w:sz w:val="24"/>
          <w:highlight w:val="none"/>
        </w:rPr>
        <w:t>任</w:t>
      </w:r>
      <w:r>
        <w:rPr>
          <w:rFonts w:hint="eastAsia" w:ascii="微软雅黑" w:hAnsi="微软雅黑" w:eastAsia="微软雅黑" w:cs="微软雅黑"/>
          <w:color w:val="auto"/>
          <w:sz w:val="24"/>
          <w:highlight w:val="none"/>
          <w:u w:val="single"/>
        </w:rPr>
        <w:t xml:space="preserve">       </w:t>
      </w:r>
      <w:r>
        <w:rPr>
          <w:rFonts w:hint="eastAsia" w:ascii="微软雅黑" w:hAnsi="微软雅黑" w:eastAsia="微软雅黑" w:cs="微软雅黑"/>
          <w:color w:val="auto"/>
          <w:sz w:val="24"/>
          <w:highlight w:val="none"/>
        </w:rPr>
        <w:t>（董事长、总经理等）职务，是我单位的法定代表人。</w:t>
      </w:r>
    </w:p>
    <w:p w14:paraId="01F9C481">
      <w:pPr>
        <w:pageBreakBefore w:val="0"/>
        <w:widowControl w:val="0"/>
        <w:shd w:val="clear" w:color="auto" w:fill="auto"/>
        <w:kinsoku/>
        <w:wordWrap/>
        <w:overflowPunct/>
        <w:topLinePunct w:val="0"/>
        <w:bidi w:val="0"/>
        <w:spacing w:line="240" w:lineRule="auto"/>
        <w:ind w:left="0" w:leftChars="0" w:right="0" w:rightChars="0" w:firstLine="480"/>
        <w:outlineLvl w:val="9"/>
        <w:rPr>
          <w:rFonts w:hint="eastAsia" w:ascii="微软雅黑" w:hAnsi="微软雅黑" w:eastAsia="微软雅黑" w:cs="微软雅黑"/>
          <w:color w:val="auto"/>
          <w:sz w:val="24"/>
          <w:highlight w:val="none"/>
        </w:rPr>
      </w:pPr>
    </w:p>
    <w:p w14:paraId="1AE78C04">
      <w:pPr>
        <w:pageBreakBefore w:val="0"/>
        <w:widowControl w:val="0"/>
        <w:shd w:val="clear" w:color="auto" w:fill="auto"/>
        <w:kinsoku/>
        <w:wordWrap/>
        <w:overflowPunct/>
        <w:topLinePunct w:val="0"/>
        <w:bidi w:val="0"/>
        <w:spacing w:line="240" w:lineRule="auto"/>
        <w:ind w:left="0" w:leftChars="0" w:right="0" w:rightChars="0" w:firstLine="480"/>
        <w:outlineLvl w:val="9"/>
        <w:rPr>
          <w:rFonts w:hint="eastAsia" w:ascii="微软雅黑" w:hAnsi="微软雅黑" w:eastAsia="微软雅黑" w:cs="微软雅黑"/>
          <w:color w:val="auto"/>
          <w:sz w:val="24"/>
          <w:highlight w:val="none"/>
        </w:rPr>
      </w:pPr>
      <w:r>
        <w:rPr>
          <w:rFonts w:hint="eastAsia" w:ascii="微软雅黑" w:hAnsi="微软雅黑" w:eastAsia="微软雅黑" w:cs="微软雅黑"/>
          <w:color w:val="auto"/>
          <w:sz w:val="24"/>
          <w:highlight w:val="none"/>
        </w:rPr>
        <w:t>特此证明。</w:t>
      </w:r>
    </w:p>
    <w:tbl>
      <w:tblPr>
        <w:tblStyle w:val="3"/>
        <w:tblW w:w="5000" w:type="pct"/>
        <w:tblInd w:w="0" w:type="dxa"/>
        <w:tblLayout w:type="autofit"/>
        <w:tblCellMar>
          <w:top w:w="0" w:type="dxa"/>
          <w:left w:w="108" w:type="dxa"/>
          <w:bottom w:w="0" w:type="dxa"/>
          <w:right w:w="108" w:type="dxa"/>
        </w:tblCellMar>
      </w:tblPr>
      <w:tblGrid>
        <w:gridCol w:w="8522"/>
      </w:tblGrid>
      <w:tr w14:paraId="4BC0ED89">
        <w:tblPrEx>
          <w:tblCellMar>
            <w:top w:w="0" w:type="dxa"/>
            <w:left w:w="108" w:type="dxa"/>
            <w:bottom w:w="0" w:type="dxa"/>
            <w:right w:w="108" w:type="dxa"/>
          </w:tblCellMar>
        </w:tblPrEx>
        <w:trPr>
          <w:trHeight w:val="2770" w:hRule="atLeast"/>
        </w:trPr>
        <w:tc>
          <w:tcPr>
            <w:tcW w:w="5000" w:type="pct"/>
            <w:tcBorders>
              <w:top w:val="single" w:color="auto" w:sz="6" w:space="0"/>
              <w:left w:val="single" w:color="auto" w:sz="6" w:space="0"/>
              <w:bottom w:val="single" w:color="auto" w:sz="6" w:space="0"/>
              <w:right w:val="single" w:color="auto" w:sz="6" w:space="0"/>
            </w:tcBorders>
            <w:noWrap w:val="0"/>
            <w:vAlign w:val="center"/>
          </w:tcPr>
          <w:p w14:paraId="00793ADF">
            <w:pPr>
              <w:pageBreakBefore w:val="0"/>
              <w:widowControl w:val="0"/>
              <w:shd w:val="clear" w:color="auto" w:fill="auto"/>
              <w:kinsoku/>
              <w:wordWrap/>
              <w:overflowPunct/>
              <w:topLinePunct w:val="0"/>
              <w:autoSpaceDE w:val="0"/>
              <w:autoSpaceDN w:val="0"/>
              <w:bidi w:val="0"/>
              <w:adjustRightInd w:val="0"/>
              <w:spacing w:line="240" w:lineRule="auto"/>
              <w:ind w:left="0" w:leftChars="0" w:right="0" w:rightChars="0"/>
              <w:jc w:val="center"/>
              <w:outlineLvl w:val="9"/>
              <w:rPr>
                <w:rFonts w:hint="eastAsia" w:ascii="微软雅黑" w:hAnsi="微软雅黑" w:eastAsia="微软雅黑" w:cs="微软雅黑"/>
                <w:color w:val="auto"/>
                <w:sz w:val="24"/>
                <w:highlight w:val="none"/>
                <w:lang w:val="zh-CN"/>
              </w:rPr>
            </w:pPr>
            <w:r>
              <w:rPr>
                <w:rFonts w:hint="eastAsia" w:ascii="微软雅黑" w:hAnsi="微软雅黑" w:eastAsia="微软雅黑" w:cs="微软雅黑"/>
                <w:color w:val="auto"/>
                <w:sz w:val="24"/>
                <w:highlight w:val="none"/>
                <w:lang w:val="zh-CN"/>
              </w:rPr>
              <w:t>法定代表人身份证复印件</w:t>
            </w:r>
          </w:p>
          <w:p w14:paraId="03C4E65C">
            <w:pPr>
              <w:pageBreakBefore w:val="0"/>
              <w:widowControl w:val="0"/>
              <w:shd w:val="clear" w:color="auto" w:fill="auto"/>
              <w:kinsoku/>
              <w:wordWrap/>
              <w:overflowPunct/>
              <w:topLinePunct w:val="0"/>
              <w:autoSpaceDE w:val="0"/>
              <w:autoSpaceDN w:val="0"/>
              <w:bidi w:val="0"/>
              <w:adjustRightInd w:val="0"/>
              <w:spacing w:line="240" w:lineRule="auto"/>
              <w:ind w:left="0" w:leftChars="0" w:right="0" w:rightChars="0"/>
              <w:jc w:val="center"/>
              <w:outlineLvl w:val="9"/>
              <w:rPr>
                <w:rFonts w:hint="eastAsia" w:ascii="微软雅黑" w:hAnsi="微软雅黑" w:eastAsia="微软雅黑" w:cs="微软雅黑"/>
                <w:color w:val="auto"/>
                <w:sz w:val="24"/>
                <w:highlight w:val="none"/>
                <w:u w:val="single"/>
              </w:rPr>
            </w:pPr>
            <w:r>
              <w:rPr>
                <w:rFonts w:hint="eastAsia" w:ascii="微软雅黑" w:hAnsi="微软雅黑" w:eastAsia="微软雅黑" w:cs="微软雅黑"/>
                <w:color w:val="auto"/>
                <w:sz w:val="24"/>
                <w:highlight w:val="none"/>
                <w:lang w:val="zh-CN"/>
              </w:rPr>
              <w:t>（正反面）</w:t>
            </w:r>
          </w:p>
        </w:tc>
      </w:tr>
    </w:tbl>
    <w:p w14:paraId="6C3F0B7E">
      <w:pPr>
        <w:pageBreakBefore w:val="0"/>
        <w:widowControl w:val="0"/>
        <w:shd w:val="clear" w:color="auto" w:fill="auto"/>
        <w:kinsoku/>
        <w:wordWrap/>
        <w:overflowPunct/>
        <w:topLinePunct w:val="0"/>
        <w:bidi w:val="0"/>
        <w:spacing w:line="240" w:lineRule="auto"/>
        <w:ind w:left="0" w:leftChars="0" w:right="0" w:rightChars="0" w:firstLine="480"/>
        <w:outlineLvl w:val="9"/>
        <w:rPr>
          <w:rFonts w:hint="eastAsia" w:ascii="微软雅黑" w:hAnsi="微软雅黑" w:eastAsia="微软雅黑" w:cs="微软雅黑"/>
          <w:color w:val="auto"/>
          <w:sz w:val="24"/>
          <w:highlight w:val="none"/>
        </w:rPr>
      </w:pPr>
    </w:p>
    <w:p w14:paraId="7B1FFC90">
      <w:pPr>
        <w:pageBreakBefore w:val="0"/>
        <w:widowControl w:val="0"/>
        <w:shd w:val="clear" w:color="auto" w:fill="auto"/>
        <w:kinsoku/>
        <w:wordWrap/>
        <w:overflowPunct/>
        <w:topLinePunct w:val="0"/>
        <w:bidi w:val="0"/>
        <w:spacing w:line="240" w:lineRule="auto"/>
        <w:ind w:left="0" w:leftChars="0" w:right="0" w:rightChars="0" w:firstLine="480"/>
        <w:outlineLvl w:val="9"/>
        <w:rPr>
          <w:rFonts w:hint="eastAsia" w:ascii="微软雅黑" w:hAnsi="微软雅黑" w:eastAsia="微软雅黑" w:cs="微软雅黑"/>
          <w:color w:val="auto"/>
          <w:sz w:val="24"/>
          <w:highlight w:val="none"/>
        </w:rPr>
      </w:pPr>
    </w:p>
    <w:p w14:paraId="7AC77A0A">
      <w:pPr>
        <w:pageBreakBefore w:val="0"/>
        <w:widowControl w:val="0"/>
        <w:shd w:val="clear" w:color="auto" w:fill="auto"/>
        <w:tabs>
          <w:tab w:val="left" w:pos="5580"/>
        </w:tabs>
        <w:kinsoku/>
        <w:wordWrap/>
        <w:overflowPunct/>
        <w:topLinePunct w:val="0"/>
        <w:bidi w:val="0"/>
        <w:spacing w:line="240" w:lineRule="auto"/>
        <w:ind w:right="0" w:rightChars="0" w:firstLine="480" w:firstLineChars="200"/>
        <w:jc w:val="both"/>
        <w:outlineLvl w:val="9"/>
        <w:rPr>
          <w:rFonts w:hint="eastAsia" w:ascii="微软雅黑" w:hAnsi="微软雅黑" w:eastAsia="微软雅黑" w:cs="微软雅黑"/>
          <w:color w:val="auto"/>
          <w:kern w:val="2"/>
          <w:sz w:val="24"/>
          <w:szCs w:val="20"/>
          <w:highlight w:val="none"/>
          <w:lang w:val="en-US" w:eastAsia="zh-CN" w:bidi="ar-SA"/>
        </w:rPr>
      </w:pPr>
      <w:r>
        <w:rPr>
          <w:rFonts w:hint="eastAsia" w:ascii="微软雅黑" w:hAnsi="微软雅黑" w:eastAsia="微软雅黑" w:cs="微软雅黑"/>
          <w:color w:val="auto"/>
          <w:kern w:val="2"/>
          <w:sz w:val="24"/>
          <w:szCs w:val="20"/>
          <w:highlight w:val="none"/>
          <w:lang w:val="en-US" w:eastAsia="zh-CN" w:bidi="ar-SA"/>
        </w:rPr>
        <w:t>投标人（盖公章）：</w:t>
      </w:r>
      <w:r>
        <w:rPr>
          <w:rFonts w:hint="eastAsia" w:ascii="微软雅黑" w:hAnsi="微软雅黑" w:eastAsia="微软雅黑" w:cs="微软雅黑"/>
          <w:color w:val="auto"/>
          <w:kern w:val="2"/>
          <w:sz w:val="24"/>
          <w:szCs w:val="20"/>
          <w:highlight w:val="none"/>
          <w:u w:val="single"/>
          <w:lang w:val="en-US" w:eastAsia="zh-CN" w:bidi="ar-SA"/>
        </w:rPr>
        <w:t xml:space="preserve">                              </w:t>
      </w:r>
    </w:p>
    <w:p w14:paraId="3163DC09">
      <w:pPr>
        <w:pageBreakBefore w:val="0"/>
        <w:widowControl w:val="0"/>
        <w:shd w:val="clear" w:color="auto" w:fill="auto"/>
        <w:tabs>
          <w:tab w:val="left" w:pos="5580"/>
        </w:tabs>
        <w:kinsoku/>
        <w:wordWrap/>
        <w:overflowPunct/>
        <w:topLinePunct w:val="0"/>
        <w:bidi w:val="0"/>
        <w:spacing w:line="240" w:lineRule="auto"/>
        <w:ind w:left="0" w:leftChars="0" w:right="0" w:rightChars="0" w:firstLine="360" w:firstLineChars="150"/>
        <w:jc w:val="both"/>
        <w:outlineLvl w:val="9"/>
        <w:rPr>
          <w:rFonts w:hint="eastAsia" w:ascii="微软雅黑" w:hAnsi="微软雅黑" w:eastAsia="微软雅黑" w:cs="微软雅黑"/>
          <w:color w:val="auto"/>
          <w:kern w:val="2"/>
          <w:sz w:val="24"/>
          <w:szCs w:val="20"/>
          <w:highlight w:val="none"/>
          <w:lang w:val="en-US" w:eastAsia="zh-CN" w:bidi="ar-SA"/>
        </w:rPr>
      </w:pPr>
      <w:r>
        <w:rPr>
          <w:rFonts w:hint="eastAsia" w:ascii="微软雅黑" w:hAnsi="微软雅黑" w:eastAsia="微软雅黑" w:cs="微软雅黑"/>
          <w:color w:val="auto"/>
          <w:kern w:val="2"/>
          <w:sz w:val="24"/>
          <w:szCs w:val="20"/>
          <w:highlight w:val="none"/>
          <w:lang w:val="en-US" w:eastAsia="zh-CN" w:bidi="ar-SA"/>
        </w:rPr>
        <w:t>详细通信地址：</w:t>
      </w:r>
      <w:r>
        <w:rPr>
          <w:rFonts w:hint="eastAsia" w:ascii="微软雅黑" w:hAnsi="微软雅黑" w:eastAsia="微软雅黑" w:cs="微软雅黑"/>
          <w:color w:val="auto"/>
          <w:kern w:val="2"/>
          <w:sz w:val="24"/>
          <w:szCs w:val="20"/>
          <w:highlight w:val="none"/>
          <w:u w:val="single"/>
          <w:lang w:val="en-US" w:eastAsia="zh-CN" w:bidi="ar-SA"/>
        </w:rPr>
        <w:t xml:space="preserve">                                  </w:t>
      </w:r>
    </w:p>
    <w:p w14:paraId="512F5B7D">
      <w:pPr>
        <w:pageBreakBefore w:val="0"/>
        <w:widowControl w:val="0"/>
        <w:shd w:val="clear" w:color="auto" w:fill="auto"/>
        <w:tabs>
          <w:tab w:val="left" w:pos="5580"/>
        </w:tabs>
        <w:kinsoku/>
        <w:wordWrap/>
        <w:overflowPunct/>
        <w:topLinePunct w:val="0"/>
        <w:bidi w:val="0"/>
        <w:spacing w:line="240" w:lineRule="auto"/>
        <w:ind w:left="0" w:leftChars="0" w:right="0" w:rightChars="0" w:firstLine="360" w:firstLineChars="150"/>
        <w:jc w:val="both"/>
        <w:outlineLvl w:val="9"/>
        <w:rPr>
          <w:rFonts w:hint="eastAsia" w:ascii="微软雅黑" w:hAnsi="微软雅黑" w:eastAsia="微软雅黑" w:cs="微软雅黑"/>
          <w:color w:val="auto"/>
          <w:kern w:val="2"/>
          <w:sz w:val="24"/>
          <w:szCs w:val="20"/>
          <w:highlight w:val="none"/>
          <w:lang w:val="en-US" w:eastAsia="zh-CN" w:bidi="ar-SA"/>
        </w:rPr>
      </w:pPr>
      <w:r>
        <w:rPr>
          <w:rFonts w:hint="eastAsia" w:ascii="微软雅黑" w:hAnsi="微软雅黑" w:eastAsia="微软雅黑" w:cs="微软雅黑"/>
          <w:color w:val="auto"/>
          <w:kern w:val="2"/>
          <w:sz w:val="24"/>
          <w:szCs w:val="20"/>
          <w:highlight w:val="none"/>
          <w:lang w:val="en-US" w:eastAsia="zh-CN" w:bidi="ar-SA"/>
        </w:rPr>
        <w:t>邮 政 编 码 ：</w:t>
      </w:r>
      <w:r>
        <w:rPr>
          <w:rFonts w:hint="eastAsia" w:ascii="微软雅黑" w:hAnsi="微软雅黑" w:eastAsia="微软雅黑" w:cs="微软雅黑"/>
          <w:color w:val="auto"/>
          <w:kern w:val="2"/>
          <w:sz w:val="24"/>
          <w:szCs w:val="20"/>
          <w:highlight w:val="none"/>
          <w:u w:val="single"/>
          <w:lang w:val="en-US" w:eastAsia="zh-CN" w:bidi="ar-SA"/>
        </w:rPr>
        <w:t xml:space="preserve">                                  </w:t>
      </w:r>
    </w:p>
    <w:p w14:paraId="28604271">
      <w:pPr>
        <w:pageBreakBefore w:val="0"/>
        <w:widowControl w:val="0"/>
        <w:shd w:val="clear" w:color="auto" w:fill="auto"/>
        <w:tabs>
          <w:tab w:val="left" w:pos="5580"/>
        </w:tabs>
        <w:kinsoku/>
        <w:wordWrap/>
        <w:overflowPunct/>
        <w:topLinePunct w:val="0"/>
        <w:bidi w:val="0"/>
        <w:spacing w:line="240" w:lineRule="auto"/>
        <w:ind w:left="0" w:leftChars="0" w:right="0" w:rightChars="0" w:firstLine="360" w:firstLineChars="150"/>
        <w:jc w:val="both"/>
        <w:outlineLvl w:val="9"/>
        <w:rPr>
          <w:rFonts w:hint="eastAsia" w:ascii="微软雅黑" w:hAnsi="微软雅黑" w:eastAsia="微软雅黑" w:cs="微软雅黑"/>
          <w:color w:val="auto"/>
          <w:kern w:val="2"/>
          <w:sz w:val="24"/>
          <w:szCs w:val="20"/>
          <w:highlight w:val="none"/>
          <w:lang w:val="en-US" w:eastAsia="zh-CN" w:bidi="ar-SA"/>
        </w:rPr>
      </w:pPr>
      <w:r>
        <w:rPr>
          <w:rFonts w:hint="eastAsia" w:ascii="微软雅黑" w:hAnsi="微软雅黑" w:eastAsia="微软雅黑" w:cs="微软雅黑"/>
          <w:color w:val="auto"/>
          <w:kern w:val="2"/>
          <w:sz w:val="24"/>
          <w:szCs w:val="20"/>
          <w:highlight w:val="none"/>
          <w:lang w:val="en-US" w:eastAsia="zh-CN" w:bidi="ar-SA"/>
        </w:rPr>
        <w:t>电　　　　话：</w:t>
      </w:r>
      <w:r>
        <w:rPr>
          <w:rFonts w:hint="eastAsia" w:ascii="微软雅黑" w:hAnsi="微软雅黑" w:eastAsia="微软雅黑" w:cs="微软雅黑"/>
          <w:color w:val="auto"/>
          <w:kern w:val="2"/>
          <w:sz w:val="24"/>
          <w:szCs w:val="20"/>
          <w:highlight w:val="none"/>
          <w:u w:val="single"/>
          <w:lang w:val="en-US" w:eastAsia="zh-CN" w:bidi="ar-SA"/>
        </w:rPr>
        <w:t xml:space="preserve">                                  </w:t>
      </w:r>
    </w:p>
    <w:p w14:paraId="37D00C3D">
      <w:pPr>
        <w:pageBreakBefore w:val="0"/>
        <w:widowControl w:val="0"/>
        <w:shd w:val="clear" w:color="auto" w:fill="auto"/>
        <w:kinsoku/>
        <w:wordWrap/>
        <w:overflowPunct/>
        <w:topLinePunct w:val="0"/>
        <w:bidi w:val="0"/>
        <w:spacing w:line="240" w:lineRule="auto"/>
        <w:ind w:left="0" w:leftChars="0" w:right="0" w:rightChars="0" w:firstLine="480"/>
        <w:outlineLvl w:val="9"/>
        <w:rPr>
          <w:rFonts w:hint="eastAsia" w:ascii="微软雅黑" w:hAnsi="微软雅黑" w:eastAsia="微软雅黑" w:cs="微软雅黑"/>
          <w:color w:val="auto"/>
          <w:sz w:val="24"/>
          <w:highlight w:val="none"/>
        </w:rPr>
      </w:pPr>
    </w:p>
    <w:p w14:paraId="5943E34D">
      <w:pPr>
        <w:pageBreakBefore w:val="0"/>
        <w:widowControl w:val="0"/>
        <w:kinsoku/>
        <w:wordWrap/>
        <w:overflowPunct/>
        <w:topLinePunct w:val="0"/>
        <w:bidi w:val="0"/>
        <w:spacing w:line="240" w:lineRule="auto"/>
        <w:ind w:left="0" w:leftChars="0" w:right="0" w:rightChars="0"/>
        <w:outlineLvl w:val="9"/>
        <w:rPr>
          <w:rFonts w:hint="eastAsia" w:ascii="微软雅黑" w:hAnsi="微软雅黑" w:eastAsia="微软雅黑" w:cs="微软雅黑"/>
          <w:b/>
          <w:color w:val="auto"/>
          <w:sz w:val="28"/>
          <w:szCs w:val="28"/>
          <w:highlight w:val="none"/>
        </w:rPr>
      </w:pPr>
      <w:r>
        <w:rPr>
          <w:rFonts w:hint="eastAsia" w:ascii="微软雅黑" w:hAnsi="微软雅黑" w:eastAsia="微软雅黑" w:cs="微软雅黑"/>
          <w:color w:val="auto"/>
          <w:sz w:val="24"/>
          <w:highlight w:val="none"/>
        </w:rPr>
        <w:t>注：自然人投标的仅需提供身份证</w:t>
      </w:r>
    </w:p>
    <w:p w14:paraId="7005ABAD">
      <w:pPr>
        <w:pageBreakBefore w:val="0"/>
        <w:widowControl w:val="0"/>
        <w:kinsoku/>
        <w:wordWrap/>
        <w:overflowPunct/>
        <w:topLinePunct w:val="0"/>
        <w:bidi w:val="0"/>
        <w:spacing w:line="240" w:lineRule="auto"/>
        <w:ind w:left="0" w:leftChars="0" w:right="0" w:rightChars="0"/>
        <w:outlineLvl w:val="9"/>
        <w:rPr>
          <w:rFonts w:hint="eastAsia" w:ascii="微软雅黑" w:hAnsi="微软雅黑" w:eastAsia="微软雅黑" w:cs="微软雅黑"/>
          <w:b/>
          <w:color w:val="auto"/>
          <w:sz w:val="28"/>
          <w:szCs w:val="28"/>
          <w:highlight w:val="none"/>
        </w:rPr>
      </w:pPr>
      <w:r>
        <w:rPr>
          <w:rFonts w:hint="eastAsia" w:ascii="微软雅黑" w:hAnsi="微软雅黑" w:eastAsia="微软雅黑" w:cs="微软雅黑"/>
          <w:b/>
          <w:color w:val="auto"/>
          <w:sz w:val="28"/>
          <w:szCs w:val="28"/>
          <w:highlight w:val="none"/>
        </w:rPr>
        <w:br w:type="page"/>
      </w:r>
    </w:p>
    <w:p w14:paraId="4D0A2085">
      <w:pPr>
        <w:pageBreakBefore w:val="0"/>
        <w:widowControl w:val="0"/>
        <w:shd w:val="clear" w:color="auto" w:fill="auto"/>
        <w:kinsoku/>
        <w:wordWrap/>
        <w:overflowPunct/>
        <w:topLinePunct w:val="0"/>
        <w:bidi w:val="0"/>
        <w:adjustRightInd w:val="0"/>
        <w:snapToGrid w:val="0"/>
        <w:spacing w:line="240" w:lineRule="auto"/>
        <w:ind w:left="0" w:leftChars="0" w:right="0" w:rightChars="0"/>
        <w:jc w:val="center"/>
        <w:outlineLvl w:val="9"/>
        <w:rPr>
          <w:rFonts w:hint="eastAsia" w:ascii="微软雅黑" w:hAnsi="微软雅黑" w:eastAsia="微软雅黑" w:cs="微软雅黑"/>
          <w:b/>
          <w:color w:val="auto"/>
          <w:sz w:val="28"/>
          <w:szCs w:val="28"/>
          <w:highlight w:val="none"/>
        </w:rPr>
      </w:pPr>
      <w:r>
        <w:rPr>
          <w:rFonts w:hint="eastAsia" w:ascii="微软雅黑" w:hAnsi="微软雅黑" w:eastAsia="微软雅黑" w:cs="微软雅黑"/>
          <w:b/>
          <w:color w:val="auto"/>
          <w:sz w:val="28"/>
          <w:szCs w:val="28"/>
          <w:highlight w:val="none"/>
        </w:rPr>
        <w:t>（</w:t>
      </w:r>
      <w:r>
        <w:rPr>
          <w:rFonts w:hint="eastAsia" w:ascii="微软雅黑" w:hAnsi="微软雅黑" w:eastAsia="微软雅黑" w:cs="微软雅黑"/>
          <w:b/>
          <w:color w:val="auto"/>
          <w:sz w:val="28"/>
          <w:szCs w:val="28"/>
          <w:highlight w:val="none"/>
          <w:lang w:val="en-US" w:eastAsia="zh-CN"/>
        </w:rPr>
        <w:t>二</w:t>
      </w:r>
      <w:r>
        <w:rPr>
          <w:rFonts w:hint="eastAsia" w:ascii="微软雅黑" w:hAnsi="微软雅黑" w:eastAsia="微软雅黑" w:cs="微软雅黑"/>
          <w:b/>
          <w:color w:val="auto"/>
          <w:sz w:val="28"/>
          <w:szCs w:val="28"/>
          <w:highlight w:val="none"/>
        </w:rPr>
        <w:t>）法定代表人（或单位负责人）授权书</w:t>
      </w:r>
      <w:bookmarkEnd w:id="0"/>
    </w:p>
    <w:p w14:paraId="4D4CF262">
      <w:pPr>
        <w:pageBreakBefore w:val="0"/>
        <w:widowControl w:val="0"/>
        <w:shd w:val="clear" w:color="auto" w:fill="auto"/>
        <w:tabs>
          <w:tab w:val="left" w:pos="5580"/>
        </w:tabs>
        <w:kinsoku/>
        <w:wordWrap/>
        <w:overflowPunct/>
        <w:topLinePunct w:val="0"/>
        <w:bidi w:val="0"/>
        <w:spacing w:line="240" w:lineRule="auto"/>
        <w:ind w:left="0" w:leftChars="0" w:right="0" w:rightChars="0" w:firstLine="480" w:firstLineChars="200"/>
        <w:jc w:val="both"/>
        <w:outlineLvl w:val="9"/>
        <w:rPr>
          <w:rFonts w:hint="eastAsia" w:ascii="微软雅黑" w:hAnsi="微软雅黑" w:eastAsia="微软雅黑" w:cs="微软雅黑"/>
          <w:color w:val="auto"/>
          <w:kern w:val="2"/>
          <w:sz w:val="24"/>
          <w:szCs w:val="20"/>
          <w:highlight w:val="none"/>
          <w:lang w:val="en-US" w:eastAsia="zh-CN" w:bidi="ar-SA"/>
        </w:rPr>
      </w:pPr>
    </w:p>
    <w:p w14:paraId="66AF86E8">
      <w:pPr>
        <w:pageBreakBefore w:val="0"/>
        <w:widowControl w:val="0"/>
        <w:shd w:val="clear" w:color="auto" w:fill="auto"/>
        <w:tabs>
          <w:tab w:val="left" w:pos="5580"/>
        </w:tabs>
        <w:kinsoku/>
        <w:wordWrap/>
        <w:overflowPunct/>
        <w:topLinePunct w:val="0"/>
        <w:bidi w:val="0"/>
        <w:spacing w:line="240" w:lineRule="auto"/>
        <w:ind w:left="0" w:leftChars="0" w:right="0" w:rightChars="0" w:firstLine="480" w:firstLineChars="200"/>
        <w:jc w:val="both"/>
        <w:outlineLvl w:val="9"/>
        <w:rPr>
          <w:rFonts w:hint="eastAsia" w:ascii="微软雅黑" w:hAnsi="微软雅黑" w:eastAsia="微软雅黑" w:cs="微软雅黑"/>
          <w:color w:val="auto"/>
          <w:kern w:val="2"/>
          <w:sz w:val="24"/>
          <w:szCs w:val="20"/>
          <w:highlight w:val="none"/>
          <w:lang w:val="en-US" w:eastAsia="zh-CN" w:bidi="ar-SA"/>
        </w:rPr>
      </w:pPr>
      <w:r>
        <w:rPr>
          <w:rFonts w:hint="eastAsia" w:ascii="微软雅黑" w:hAnsi="微软雅黑" w:eastAsia="微软雅黑" w:cs="微软雅黑"/>
          <w:color w:val="auto"/>
          <w:kern w:val="2"/>
          <w:sz w:val="24"/>
          <w:szCs w:val="20"/>
          <w:highlight w:val="none"/>
          <w:lang w:val="en-US" w:eastAsia="zh-CN" w:bidi="ar-SA"/>
        </w:rPr>
        <w:t>本授权书声明：注册于</w:t>
      </w:r>
      <w:r>
        <w:rPr>
          <w:rFonts w:hint="eastAsia" w:ascii="微软雅黑" w:hAnsi="微软雅黑" w:eastAsia="微软雅黑" w:cs="微软雅黑"/>
          <w:color w:val="auto"/>
          <w:kern w:val="2"/>
          <w:sz w:val="24"/>
          <w:szCs w:val="20"/>
          <w:highlight w:val="none"/>
          <w:u w:val="single"/>
          <w:lang w:val="en-US" w:eastAsia="zh-CN" w:bidi="ar-SA"/>
        </w:rPr>
        <w:t>（国家或地区的名称）</w:t>
      </w:r>
      <w:r>
        <w:rPr>
          <w:rFonts w:hint="eastAsia" w:ascii="微软雅黑" w:hAnsi="微软雅黑" w:eastAsia="微软雅黑" w:cs="微软雅黑"/>
          <w:color w:val="auto"/>
          <w:kern w:val="2"/>
          <w:sz w:val="24"/>
          <w:szCs w:val="20"/>
          <w:highlight w:val="none"/>
          <w:lang w:val="en-US" w:eastAsia="zh-CN" w:bidi="ar-SA"/>
        </w:rPr>
        <w:t>的（</w:t>
      </w:r>
      <w:r>
        <w:rPr>
          <w:rFonts w:hint="eastAsia" w:ascii="微软雅黑" w:hAnsi="微软雅黑" w:eastAsia="微软雅黑" w:cs="微软雅黑"/>
          <w:color w:val="auto"/>
          <w:kern w:val="2"/>
          <w:sz w:val="24"/>
          <w:szCs w:val="20"/>
          <w:highlight w:val="none"/>
          <w:u w:val="single"/>
          <w:lang w:val="en-US" w:eastAsia="zh-CN" w:bidi="ar-SA"/>
        </w:rPr>
        <w:t>投标人</w:t>
      </w:r>
      <w:r>
        <w:rPr>
          <w:rFonts w:hint="eastAsia" w:ascii="微软雅黑" w:hAnsi="微软雅黑" w:eastAsia="微软雅黑" w:cs="微软雅黑"/>
          <w:color w:val="auto"/>
          <w:kern w:val="2"/>
          <w:sz w:val="24"/>
          <w:szCs w:val="20"/>
          <w:highlight w:val="none"/>
          <w:lang w:val="en-US" w:eastAsia="zh-CN" w:bidi="ar-SA"/>
        </w:rPr>
        <w:t>）的（</w:t>
      </w:r>
      <w:r>
        <w:rPr>
          <w:rFonts w:hint="eastAsia" w:ascii="微软雅黑" w:hAnsi="微软雅黑" w:eastAsia="微软雅黑" w:cs="微软雅黑"/>
          <w:color w:val="auto"/>
          <w:kern w:val="2"/>
          <w:sz w:val="24"/>
          <w:szCs w:val="20"/>
          <w:highlight w:val="none"/>
          <w:u w:val="single"/>
          <w:lang w:val="en-US" w:eastAsia="zh-CN" w:bidi="ar-SA"/>
        </w:rPr>
        <w:t>法人代表姓名、职务</w:t>
      </w:r>
      <w:r>
        <w:rPr>
          <w:rFonts w:hint="eastAsia" w:ascii="微软雅黑" w:hAnsi="微软雅黑" w:eastAsia="微软雅黑" w:cs="微软雅黑"/>
          <w:color w:val="auto"/>
          <w:kern w:val="2"/>
          <w:sz w:val="24"/>
          <w:szCs w:val="20"/>
          <w:highlight w:val="none"/>
          <w:lang w:val="en-US" w:eastAsia="zh-CN" w:bidi="ar-SA"/>
        </w:rPr>
        <w:t>）为我单位法定代表人，代表我单位授权（</w:t>
      </w:r>
      <w:r>
        <w:rPr>
          <w:rFonts w:hint="eastAsia" w:ascii="微软雅黑" w:hAnsi="微软雅黑" w:eastAsia="微软雅黑" w:cs="微软雅黑"/>
          <w:color w:val="auto"/>
          <w:kern w:val="2"/>
          <w:sz w:val="24"/>
          <w:szCs w:val="20"/>
          <w:highlight w:val="none"/>
          <w:u w:val="single"/>
          <w:lang w:val="en-US" w:eastAsia="zh-CN" w:bidi="ar-SA"/>
        </w:rPr>
        <w:t>被授权人的姓名</w:t>
      </w:r>
      <w:r>
        <w:rPr>
          <w:rFonts w:hint="eastAsia" w:ascii="微软雅黑" w:hAnsi="微软雅黑" w:eastAsia="微软雅黑" w:cs="微软雅黑"/>
          <w:color w:val="auto"/>
          <w:kern w:val="2"/>
          <w:sz w:val="24"/>
          <w:szCs w:val="20"/>
          <w:highlight w:val="none"/>
          <w:lang w:val="en-US" w:eastAsia="zh-CN" w:bidi="ar-SA"/>
        </w:rPr>
        <w:t>）为我单位的合法代理人，就（</w:t>
      </w:r>
      <w:r>
        <w:rPr>
          <w:rFonts w:hint="eastAsia" w:ascii="微软雅黑" w:hAnsi="微软雅黑" w:eastAsia="微软雅黑" w:cs="微软雅黑"/>
          <w:color w:val="auto"/>
          <w:kern w:val="2"/>
          <w:sz w:val="24"/>
          <w:szCs w:val="20"/>
          <w:highlight w:val="none"/>
          <w:u w:val="single"/>
          <w:lang w:val="en-US" w:eastAsia="zh-CN" w:bidi="ar-SA"/>
        </w:rPr>
        <w:t>项目名称、项目编号</w:t>
      </w:r>
      <w:r>
        <w:rPr>
          <w:rFonts w:hint="eastAsia" w:ascii="微软雅黑" w:hAnsi="微软雅黑" w:eastAsia="微软雅黑" w:cs="微软雅黑"/>
          <w:color w:val="auto"/>
          <w:kern w:val="2"/>
          <w:sz w:val="24"/>
          <w:szCs w:val="20"/>
          <w:highlight w:val="none"/>
          <w:lang w:val="en-US" w:eastAsia="zh-CN" w:bidi="ar-SA"/>
        </w:rPr>
        <w:t>）投标，以我单位名义处理一切与之有关的事务。</w:t>
      </w:r>
      <w:r>
        <w:rPr>
          <w:rFonts w:hint="eastAsia" w:ascii="微软雅黑" w:hAnsi="微软雅黑" w:eastAsia="微软雅黑" w:cs="微软雅黑"/>
          <w:color w:val="auto"/>
          <w:kern w:val="2"/>
          <w:sz w:val="24"/>
          <w:szCs w:val="20"/>
          <w:highlight w:val="none"/>
          <w:lang w:val="en-US" w:eastAsia="zh-CN" w:bidi="ar-SA"/>
        </w:rPr>
        <w:cr/>
      </w:r>
      <w:r>
        <w:rPr>
          <w:rFonts w:hint="eastAsia" w:ascii="微软雅黑" w:hAnsi="微软雅黑" w:eastAsia="微软雅黑" w:cs="微软雅黑"/>
          <w:color w:val="auto"/>
          <w:kern w:val="2"/>
          <w:sz w:val="24"/>
          <w:szCs w:val="20"/>
          <w:highlight w:val="none"/>
          <w:lang w:val="en-US" w:eastAsia="zh-CN" w:bidi="ar-SA"/>
        </w:rPr>
        <w:t>　　本授权书于</w:t>
      </w:r>
      <w:r>
        <w:rPr>
          <w:rFonts w:hint="eastAsia" w:ascii="微软雅黑" w:hAnsi="微软雅黑" w:eastAsia="微软雅黑" w:cs="微软雅黑"/>
          <w:color w:val="auto"/>
          <w:kern w:val="2"/>
          <w:sz w:val="24"/>
          <w:szCs w:val="20"/>
          <w:highlight w:val="none"/>
          <w:u w:val="single"/>
          <w:lang w:val="en-US" w:eastAsia="zh-CN" w:bidi="ar-SA"/>
        </w:rPr>
        <w:t xml:space="preserve">      </w:t>
      </w:r>
      <w:r>
        <w:rPr>
          <w:rFonts w:hint="eastAsia" w:ascii="微软雅黑" w:hAnsi="微软雅黑" w:eastAsia="微软雅黑" w:cs="微软雅黑"/>
          <w:color w:val="auto"/>
          <w:kern w:val="2"/>
          <w:sz w:val="24"/>
          <w:szCs w:val="20"/>
          <w:highlight w:val="none"/>
          <w:lang w:val="en-US" w:eastAsia="zh-CN" w:bidi="ar-SA"/>
        </w:rPr>
        <w:t>年</w:t>
      </w:r>
      <w:r>
        <w:rPr>
          <w:rFonts w:hint="eastAsia" w:ascii="微软雅黑" w:hAnsi="微软雅黑" w:eastAsia="微软雅黑" w:cs="微软雅黑"/>
          <w:color w:val="auto"/>
          <w:kern w:val="2"/>
          <w:sz w:val="24"/>
          <w:szCs w:val="20"/>
          <w:highlight w:val="none"/>
          <w:u w:val="single"/>
          <w:lang w:val="en-US" w:eastAsia="zh-CN" w:bidi="ar-SA"/>
        </w:rPr>
        <w:t xml:space="preserve">    </w:t>
      </w:r>
      <w:r>
        <w:rPr>
          <w:rFonts w:hint="eastAsia" w:ascii="微软雅黑" w:hAnsi="微软雅黑" w:eastAsia="微软雅黑" w:cs="微软雅黑"/>
          <w:color w:val="auto"/>
          <w:kern w:val="2"/>
          <w:sz w:val="24"/>
          <w:szCs w:val="20"/>
          <w:highlight w:val="none"/>
          <w:lang w:val="en-US" w:eastAsia="zh-CN" w:bidi="ar-SA"/>
        </w:rPr>
        <w:t>月</w:t>
      </w:r>
      <w:r>
        <w:rPr>
          <w:rFonts w:hint="eastAsia" w:ascii="微软雅黑" w:hAnsi="微软雅黑" w:eastAsia="微软雅黑" w:cs="微软雅黑"/>
          <w:color w:val="auto"/>
          <w:kern w:val="2"/>
          <w:sz w:val="24"/>
          <w:szCs w:val="20"/>
          <w:highlight w:val="none"/>
          <w:u w:val="single"/>
          <w:lang w:val="en-US" w:eastAsia="zh-CN" w:bidi="ar-SA"/>
        </w:rPr>
        <w:t xml:space="preserve">   </w:t>
      </w:r>
      <w:r>
        <w:rPr>
          <w:rFonts w:hint="eastAsia" w:ascii="微软雅黑" w:hAnsi="微软雅黑" w:eastAsia="微软雅黑" w:cs="微软雅黑"/>
          <w:color w:val="auto"/>
          <w:kern w:val="2"/>
          <w:sz w:val="24"/>
          <w:szCs w:val="20"/>
          <w:highlight w:val="none"/>
          <w:lang w:val="en-US" w:eastAsia="zh-CN" w:bidi="ar-SA"/>
        </w:rPr>
        <w:t>日签字或盖章生效，特此声明。（提示：此日期应不晚于投标函签署日期）</w:t>
      </w:r>
      <w:r>
        <w:rPr>
          <w:rFonts w:hint="eastAsia" w:ascii="微软雅黑" w:hAnsi="微软雅黑" w:eastAsia="微软雅黑" w:cs="微软雅黑"/>
          <w:color w:val="auto"/>
          <w:kern w:val="2"/>
          <w:sz w:val="24"/>
          <w:szCs w:val="20"/>
          <w:highlight w:val="none"/>
          <w:lang w:val="en-US" w:eastAsia="zh-CN" w:bidi="ar-SA"/>
        </w:rPr>
        <w:cr/>
      </w:r>
      <w:r>
        <w:rPr>
          <w:rFonts w:hint="eastAsia" w:ascii="微软雅黑" w:hAnsi="微软雅黑" w:eastAsia="微软雅黑" w:cs="微软雅黑"/>
          <w:color w:val="auto"/>
          <w:kern w:val="2"/>
          <w:sz w:val="24"/>
          <w:szCs w:val="20"/>
          <w:highlight w:val="none"/>
          <w:lang w:val="zh-CN" w:eastAsia="zh-CN" w:bidi="ar-SA"/>
        </w:rPr>
        <w:t>附：授权代表姓名：</w:t>
      </w:r>
      <w:r>
        <w:rPr>
          <w:rFonts w:hint="eastAsia" w:ascii="微软雅黑" w:hAnsi="微软雅黑" w:eastAsia="微软雅黑" w:cs="微软雅黑"/>
          <w:color w:val="auto"/>
          <w:kern w:val="2"/>
          <w:sz w:val="24"/>
          <w:szCs w:val="20"/>
          <w:highlight w:val="none"/>
          <w:u w:val="single"/>
          <w:lang w:val="en-US" w:eastAsia="zh-CN" w:bidi="ar-SA"/>
        </w:rPr>
        <w:t xml:space="preserve">          </w:t>
      </w:r>
      <w:r>
        <w:rPr>
          <w:rFonts w:hint="eastAsia" w:ascii="微软雅黑" w:hAnsi="微软雅黑" w:eastAsia="微软雅黑" w:cs="微软雅黑"/>
          <w:color w:val="auto"/>
          <w:kern w:val="2"/>
          <w:sz w:val="24"/>
          <w:szCs w:val="20"/>
          <w:highlight w:val="none"/>
          <w:lang w:val="zh-CN" w:eastAsia="zh-CN" w:bidi="ar-SA"/>
        </w:rPr>
        <w:t>性别：</w:t>
      </w:r>
      <w:r>
        <w:rPr>
          <w:rFonts w:hint="eastAsia" w:ascii="微软雅黑" w:hAnsi="微软雅黑" w:eastAsia="微软雅黑" w:cs="微软雅黑"/>
          <w:color w:val="auto"/>
          <w:kern w:val="2"/>
          <w:sz w:val="24"/>
          <w:szCs w:val="20"/>
          <w:highlight w:val="none"/>
          <w:u w:val="single"/>
          <w:lang w:val="en-US" w:eastAsia="zh-CN" w:bidi="ar-SA"/>
        </w:rPr>
        <w:t xml:space="preserve">    </w:t>
      </w:r>
      <w:r>
        <w:rPr>
          <w:rFonts w:hint="eastAsia" w:ascii="微软雅黑" w:hAnsi="微软雅黑" w:eastAsia="微软雅黑" w:cs="微软雅黑"/>
          <w:color w:val="auto"/>
          <w:kern w:val="2"/>
          <w:sz w:val="24"/>
          <w:szCs w:val="20"/>
          <w:highlight w:val="none"/>
          <w:lang w:val="zh-CN" w:eastAsia="zh-CN" w:bidi="ar-SA"/>
        </w:rPr>
        <w:t>年龄：</w:t>
      </w:r>
      <w:r>
        <w:rPr>
          <w:rFonts w:hint="eastAsia" w:ascii="微软雅黑" w:hAnsi="微软雅黑" w:eastAsia="微软雅黑" w:cs="微软雅黑"/>
          <w:color w:val="auto"/>
          <w:kern w:val="2"/>
          <w:sz w:val="24"/>
          <w:szCs w:val="20"/>
          <w:highlight w:val="none"/>
          <w:u w:val="single"/>
          <w:lang w:val="en-US" w:eastAsia="zh-CN" w:bidi="ar-SA"/>
        </w:rPr>
        <w:t xml:space="preserve">        </w:t>
      </w:r>
    </w:p>
    <w:p w14:paraId="6E5B2622">
      <w:pPr>
        <w:pageBreakBefore w:val="0"/>
        <w:widowControl w:val="0"/>
        <w:shd w:val="clear" w:color="auto" w:fill="auto"/>
        <w:kinsoku/>
        <w:wordWrap/>
        <w:overflowPunct/>
        <w:topLinePunct w:val="0"/>
        <w:autoSpaceDE w:val="0"/>
        <w:autoSpaceDN w:val="0"/>
        <w:bidi w:val="0"/>
        <w:adjustRightInd w:val="0"/>
        <w:spacing w:line="240" w:lineRule="auto"/>
        <w:ind w:left="0" w:leftChars="0" w:right="0" w:rightChars="0" w:firstLine="630"/>
        <w:outlineLvl w:val="9"/>
        <w:rPr>
          <w:rFonts w:hint="eastAsia" w:ascii="微软雅黑" w:hAnsi="微软雅黑" w:eastAsia="微软雅黑" w:cs="微软雅黑"/>
          <w:color w:val="auto"/>
          <w:sz w:val="24"/>
          <w:highlight w:val="none"/>
        </w:rPr>
      </w:pPr>
      <w:r>
        <w:rPr>
          <w:rFonts w:hint="eastAsia" w:ascii="微软雅黑" w:hAnsi="微软雅黑" w:eastAsia="微软雅黑" w:cs="微软雅黑"/>
          <w:color w:val="auto"/>
          <w:sz w:val="24"/>
          <w:highlight w:val="none"/>
          <w:lang w:val="zh-CN"/>
        </w:rPr>
        <w:t>职</w:t>
      </w:r>
      <w:r>
        <w:rPr>
          <w:rFonts w:hint="eastAsia" w:ascii="微软雅黑" w:hAnsi="微软雅黑" w:eastAsia="微软雅黑" w:cs="微软雅黑"/>
          <w:color w:val="auto"/>
          <w:sz w:val="24"/>
          <w:highlight w:val="none"/>
        </w:rPr>
        <w:t xml:space="preserve">    </w:t>
      </w:r>
      <w:r>
        <w:rPr>
          <w:rFonts w:hint="eastAsia" w:ascii="微软雅黑" w:hAnsi="微软雅黑" w:eastAsia="微软雅黑" w:cs="微软雅黑"/>
          <w:color w:val="auto"/>
          <w:sz w:val="24"/>
          <w:highlight w:val="none"/>
          <w:lang w:val="zh-CN"/>
        </w:rPr>
        <w:t>务：</w:t>
      </w:r>
      <w:r>
        <w:rPr>
          <w:rFonts w:hint="eastAsia" w:ascii="微软雅黑" w:hAnsi="微软雅黑" w:eastAsia="微软雅黑" w:cs="微软雅黑"/>
          <w:color w:val="auto"/>
          <w:sz w:val="24"/>
          <w:highlight w:val="none"/>
          <w:u w:val="single"/>
        </w:rPr>
        <w:t xml:space="preserve">             </w:t>
      </w:r>
      <w:r>
        <w:rPr>
          <w:rFonts w:hint="eastAsia" w:ascii="微软雅黑" w:hAnsi="微软雅黑" w:eastAsia="微软雅黑" w:cs="微软雅黑"/>
          <w:color w:val="auto"/>
          <w:sz w:val="24"/>
          <w:highlight w:val="none"/>
          <w:lang w:val="zh-CN"/>
        </w:rPr>
        <w:t>身份证号码：</w:t>
      </w:r>
      <w:r>
        <w:rPr>
          <w:rFonts w:hint="eastAsia" w:ascii="微软雅黑" w:hAnsi="微软雅黑" w:eastAsia="微软雅黑" w:cs="微软雅黑"/>
          <w:color w:val="auto"/>
          <w:sz w:val="24"/>
          <w:highlight w:val="none"/>
          <w:u w:val="single"/>
        </w:rPr>
        <w:t xml:space="preserve">             </w:t>
      </w:r>
    </w:p>
    <w:p w14:paraId="379455EA">
      <w:pPr>
        <w:pageBreakBefore w:val="0"/>
        <w:widowControl w:val="0"/>
        <w:shd w:val="clear" w:color="auto" w:fill="auto"/>
        <w:kinsoku/>
        <w:wordWrap/>
        <w:overflowPunct/>
        <w:topLinePunct w:val="0"/>
        <w:autoSpaceDE w:val="0"/>
        <w:autoSpaceDN w:val="0"/>
        <w:bidi w:val="0"/>
        <w:adjustRightInd w:val="0"/>
        <w:spacing w:line="240" w:lineRule="auto"/>
        <w:ind w:left="0" w:leftChars="0" w:right="0" w:rightChars="0" w:firstLine="630"/>
        <w:outlineLvl w:val="9"/>
        <w:rPr>
          <w:rFonts w:hint="eastAsia" w:ascii="微软雅黑" w:hAnsi="微软雅黑" w:eastAsia="微软雅黑" w:cs="微软雅黑"/>
          <w:color w:val="auto"/>
          <w:sz w:val="24"/>
          <w:highlight w:val="none"/>
          <w:u w:val="single"/>
        </w:rPr>
      </w:pPr>
      <w:r>
        <w:rPr>
          <w:rFonts w:hint="eastAsia" w:ascii="微软雅黑" w:hAnsi="微软雅黑" w:eastAsia="微软雅黑" w:cs="微软雅黑"/>
          <w:color w:val="auto"/>
          <w:sz w:val="24"/>
          <w:highlight w:val="none"/>
          <w:lang w:val="zh-CN"/>
        </w:rPr>
        <w:t>通讯地址：</w:t>
      </w:r>
      <w:r>
        <w:rPr>
          <w:rFonts w:hint="eastAsia" w:ascii="微软雅黑" w:hAnsi="微软雅黑" w:eastAsia="微软雅黑" w:cs="微软雅黑"/>
          <w:color w:val="auto"/>
          <w:sz w:val="24"/>
          <w:highlight w:val="none"/>
          <w:u w:val="single"/>
        </w:rPr>
        <w:t xml:space="preserve">                                      </w:t>
      </w:r>
    </w:p>
    <w:p w14:paraId="28F3B86E">
      <w:pPr>
        <w:pageBreakBefore w:val="0"/>
        <w:widowControl w:val="0"/>
        <w:shd w:val="clear" w:color="auto" w:fill="auto"/>
        <w:kinsoku/>
        <w:wordWrap/>
        <w:overflowPunct/>
        <w:topLinePunct w:val="0"/>
        <w:autoSpaceDE w:val="0"/>
        <w:autoSpaceDN w:val="0"/>
        <w:bidi w:val="0"/>
        <w:adjustRightInd w:val="0"/>
        <w:spacing w:line="240" w:lineRule="auto"/>
        <w:ind w:left="0" w:leftChars="0" w:right="0" w:rightChars="0" w:firstLine="630"/>
        <w:outlineLvl w:val="9"/>
        <w:rPr>
          <w:rFonts w:hint="eastAsia" w:ascii="微软雅黑" w:hAnsi="微软雅黑" w:eastAsia="微软雅黑" w:cs="微软雅黑"/>
          <w:color w:val="auto"/>
          <w:sz w:val="24"/>
          <w:highlight w:val="none"/>
          <w:u w:val="single"/>
        </w:rPr>
      </w:pPr>
      <w:r>
        <w:rPr>
          <w:rFonts w:hint="eastAsia" w:ascii="微软雅黑" w:hAnsi="微软雅黑" w:eastAsia="微软雅黑" w:cs="微软雅黑"/>
          <w:color w:val="auto"/>
          <w:sz w:val="24"/>
          <w:highlight w:val="none"/>
          <w:lang w:val="zh-CN"/>
        </w:rPr>
        <w:t>邮政编码：</w:t>
      </w:r>
      <w:r>
        <w:rPr>
          <w:rFonts w:hint="eastAsia" w:ascii="微软雅黑" w:hAnsi="微软雅黑" w:eastAsia="微软雅黑" w:cs="微软雅黑"/>
          <w:color w:val="auto"/>
          <w:sz w:val="24"/>
          <w:highlight w:val="none"/>
          <w:u w:val="single"/>
        </w:rPr>
        <w:t xml:space="preserve">            </w:t>
      </w:r>
      <w:r>
        <w:rPr>
          <w:rFonts w:hint="eastAsia" w:ascii="微软雅黑" w:hAnsi="微软雅黑" w:eastAsia="微软雅黑" w:cs="微软雅黑"/>
          <w:color w:val="auto"/>
          <w:sz w:val="24"/>
          <w:highlight w:val="none"/>
        </w:rPr>
        <w:t xml:space="preserve">      </w:t>
      </w:r>
      <w:r>
        <w:rPr>
          <w:rFonts w:hint="eastAsia" w:ascii="微软雅黑" w:hAnsi="微软雅黑" w:eastAsia="微软雅黑" w:cs="微软雅黑"/>
          <w:color w:val="auto"/>
          <w:sz w:val="24"/>
          <w:highlight w:val="none"/>
          <w:lang w:val="zh-CN"/>
        </w:rPr>
        <w:t>电话：</w:t>
      </w:r>
      <w:r>
        <w:rPr>
          <w:rFonts w:hint="eastAsia" w:ascii="微软雅黑" w:hAnsi="微软雅黑" w:eastAsia="微软雅黑" w:cs="微软雅黑"/>
          <w:color w:val="auto"/>
          <w:sz w:val="24"/>
          <w:highlight w:val="none"/>
          <w:u w:val="single"/>
        </w:rPr>
        <w:t xml:space="preserve">               </w:t>
      </w:r>
    </w:p>
    <w:p w14:paraId="51972EED">
      <w:pPr>
        <w:pageBreakBefore w:val="0"/>
        <w:widowControl w:val="0"/>
        <w:shd w:val="clear" w:color="auto" w:fill="auto"/>
        <w:kinsoku/>
        <w:wordWrap/>
        <w:overflowPunct/>
        <w:topLinePunct w:val="0"/>
        <w:autoSpaceDE w:val="0"/>
        <w:autoSpaceDN w:val="0"/>
        <w:bidi w:val="0"/>
        <w:adjustRightInd w:val="0"/>
        <w:spacing w:line="240" w:lineRule="auto"/>
        <w:ind w:left="0" w:leftChars="0" w:right="0" w:rightChars="0" w:firstLine="360" w:firstLineChars="150"/>
        <w:outlineLvl w:val="9"/>
        <w:rPr>
          <w:rFonts w:hint="eastAsia" w:ascii="微软雅黑" w:hAnsi="微软雅黑" w:eastAsia="微软雅黑" w:cs="微软雅黑"/>
          <w:color w:val="auto"/>
          <w:sz w:val="24"/>
          <w:highlight w:val="none"/>
        </w:rPr>
      </w:pPr>
      <w:r>
        <w:rPr>
          <w:rFonts w:hint="eastAsia" w:ascii="微软雅黑" w:hAnsi="微软雅黑" w:eastAsia="微软雅黑" w:cs="微软雅黑"/>
          <w:color w:val="auto"/>
          <w:sz w:val="24"/>
          <w:highlight w:val="none"/>
          <w:lang w:val="zh-CN"/>
        </w:rPr>
        <w:t>法定代表人</w:t>
      </w:r>
      <w:r>
        <w:rPr>
          <w:rFonts w:hint="eastAsia" w:ascii="微软雅黑" w:hAnsi="微软雅黑" w:eastAsia="微软雅黑" w:cs="微软雅黑"/>
          <w:color w:val="auto"/>
          <w:sz w:val="24"/>
          <w:highlight w:val="none"/>
        </w:rPr>
        <w:t>及</w:t>
      </w:r>
      <w:r>
        <w:rPr>
          <w:rFonts w:hint="eastAsia" w:ascii="微软雅黑" w:hAnsi="微软雅黑" w:eastAsia="微软雅黑" w:cs="微软雅黑"/>
          <w:color w:val="auto"/>
          <w:sz w:val="24"/>
          <w:highlight w:val="none"/>
          <w:lang w:val="zh-CN"/>
        </w:rPr>
        <w:t>授权代表身份证复印件</w:t>
      </w:r>
    </w:p>
    <w:tbl>
      <w:tblPr>
        <w:tblStyle w:val="3"/>
        <w:tblW w:w="0" w:type="auto"/>
        <w:tblInd w:w="679" w:type="dxa"/>
        <w:tblLayout w:type="fixed"/>
        <w:tblCellMar>
          <w:top w:w="0" w:type="dxa"/>
          <w:left w:w="108" w:type="dxa"/>
          <w:bottom w:w="0" w:type="dxa"/>
          <w:right w:w="108" w:type="dxa"/>
        </w:tblCellMar>
      </w:tblPr>
      <w:tblGrid>
        <w:gridCol w:w="4049"/>
        <w:gridCol w:w="3885"/>
      </w:tblGrid>
      <w:tr w14:paraId="1B70FD19">
        <w:trPr>
          <w:trHeight w:val="2770" w:hRule="atLeast"/>
        </w:trPr>
        <w:tc>
          <w:tcPr>
            <w:tcW w:w="4049" w:type="dxa"/>
            <w:tcBorders>
              <w:top w:val="single" w:color="auto" w:sz="6" w:space="0"/>
              <w:left w:val="single" w:color="auto" w:sz="6" w:space="0"/>
              <w:bottom w:val="single" w:color="auto" w:sz="6" w:space="0"/>
              <w:right w:val="single" w:color="auto" w:sz="6" w:space="0"/>
            </w:tcBorders>
            <w:noWrap w:val="0"/>
            <w:vAlign w:val="center"/>
          </w:tcPr>
          <w:p w14:paraId="6723A645">
            <w:pPr>
              <w:pageBreakBefore w:val="0"/>
              <w:widowControl w:val="0"/>
              <w:shd w:val="clear" w:color="auto" w:fill="auto"/>
              <w:kinsoku/>
              <w:wordWrap/>
              <w:overflowPunct/>
              <w:topLinePunct w:val="0"/>
              <w:autoSpaceDE w:val="0"/>
              <w:autoSpaceDN w:val="0"/>
              <w:bidi w:val="0"/>
              <w:adjustRightInd w:val="0"/>
              <w:spacing w:line="240" w:lineRule="auto"/>
              <w:ind w:left="0" w:leftChars="0" w:right="0" w:rightChars="0"/>
              <w:jc w:val="center"/>
              <w:outlineLvl w:val="9"/>
              <w:rPr>
                <w:rFonts w:hint="eastAsia" w:ascii="微软雅黑" w:hAnsi="微软雅黑" w:eastAsia="微软雅黑" w:cs="微软雅黑"/>
                <w:color w:val="auto"/>
                <w:sz w:val="24"/>
                <w:highlight w:val="none"/>
                <w:lang w:val="zh-CN"/>
              </w:rPr>
            </w:pPr>
            <w:r>
              <w:rPr>
                <w:rFonts w:hint="eastAsia" w:ascii="微软雅黑" w:hAnsi="微软雅黑" w:eastAsia="微软雅黑" w:cs="微软雅黑"/>
                <w:color w:val="auto"/>
                <w:sz w:val="24"/>
                <w:highlight w:val="none"/>
                <w:lang w:val="zh-CN"/>
              </w:rPr>
              <w:t>法定代表人身份证复印件</w:t>
            </w:r>
          </w:p>
          <w:p w14:paraId="17CE658E">
            <w:pPr>
              <w:pageBreakBefore w:val="0"/>
              <w:widowControl w:val="0"/>
              <w:shd w:val="clear" w:color="auto" w:fill="auto"/>
              <w:kinsoku/>
              <w:wordWrap/>
              <w:overflowPunct/>
              <w:topLinePunct w:val="0"/>
              <w:autoSpaceDE w:val="0"/>
              <w:autoSpaceDN w:val="0"/>
              <w:bidi w:val="0"/>
              <w:adjustRightInd w:val="0"/>
              <w:spacing w:line="240" w:lineRule="auto"/>
              <w:ind w:left="0" w:leftChars="0" w:right="0" w:rightChars="0"/>
              <w:jc w:val="center"/>
              <w:outlineLvl w:val="9"/>
              <w:rPr>
                <w:rFonts w:hint="eastAsia" w:ascii="微软雅黑" w:hAnsi="微软雅黑" w:eastAsia="微软雅黑" w:cs="微软雅黑"/>
                <w:color w:val="auto"/>
                <w:sz w:val="24"/>
                <w:highlight w:val="none"/>
                <w:u w:val="single"/>
              </w:rPr>
            </w:pPr>
            <w:r>
              <w:rPr>
                <w:rFonts w:hint="eastAsia" w:ascii="微软雅黑" w:hAnsi="微软雅黑" w:eastAsia="微软雅黑" w:cs="微软雅黑"/>
                <w:color w:val="auto"/>
                <w:sz w:val="24"/>
                <w:highlight w:val="none"/>
                <w:lang w:val="zh-CN"/>
              </w:rPr>
              <w:t>（正反面）</w:t>
            </w:r>
          </w:p>
        </w:tc>
        <w:tc>
          <w:tcPr>
            <w:tcW w:w="3885" w:type="dxa"/>
            <w:tcBorders>
              <w:top w:val="single" w:color="auto" w:sz="6" w:space="0"/>
              <w:left w:val="single" w:color="auto" w:sz="6" w:space="0"/>
              <w:bottom w:val="single" w:color="auto" w:sz="6" w:space="0"/>
              <w:right w:val="single" w:color="auto" w:sz="6" w:space="0"/>
            </w:tcBorders>
            <w:noWrap w:val="0"/>
            <w:vAlign w:val="center"/>
          </w:tcPr>
          <w:p w14:paraId="3AEF638C">
            <w:pPr>
              <w:pageBreakBefore w:val="0"/>
              <w:widowControl w:val="0"/>
              <w:shd w:val="clear" w:color="auto" w:fill="auto"/>
              <w:kinsoku/>
              <w:wordWrap/>
              <w:overflowPunct/>
              <w:topLinePunct w:val="0"/>
              <w:autoSpaceDE w:val="0"/>
              <w:autoSpaceDN w:val="0"/>
              <w:bidi w:val="0"/>
              <w:adjustRightInd w:val="0"/>
              <w:spacing w:line="240" w:lineRule="auto"/>
              <w:ind w:left="0" w:leftChars="0" w:right="0" w:rightChars="0"/>
              <w:jc w:val="center"/>
              <w:outlineLvl w:val="9"/>
              <w:rPr>
                <w:rFonts w:hint="eastAsia" w:ascii="微软雅黑" w:hAnsi="微软雅黑" w:eastAsia="微软雅黑" w:cs="微软雅黑"/>
                <w:color w:val="auto"/>
                <w:sz w:val="24"/>
                <w:highlight w:val="none"/>
                <w:lang w:val="zh-CN"/>
              </w:rPr>
            </w:pPr>
            <w:r>
              <w:rPr>
                <w:rFonts w:hint="eastAsia" w:ascii="微软雅黑" w:hAnsi="微软雅黑" w:eastAsia="微软雅黑" w:cs="微软雅黑"/>
                <w:color w:val="auto"/>
                <w:sz w:val="24"/>
                <w:highlight w:val="none"/>
                <w:lang w:val="zh-CN"/>
              </w:rPr>
              <w:t>授权代表身份证复印件</w:t>
            </w:r>
          </w:p>
          <w:p w14:paraId="37815361">
            <w:pPr>
              <w:pageBreakBefore w:val="0"/>
              <w:widowControl w:val="0"/>
              <w:shd w:val="clear" w:color="auto" w:fill="auto"/>
              <w:kinsoku/>
              <w:wordWrap/>
              <w:overflowPunct/>
              <w:topLinePunct w:val="0"/>
              <w:autoSpaceDE w:val="0"/>
              <w:autoSpaceDN w:val="0"/>
              <w:bidi w:val="0"/>
              <w:adjustRightInd w:val="0"/>
              <w:spacing w:line="240" w:lineRule="auto"/>
              <w:ind w:left="0" w:leftChars="0" w:right="0" w:rightChars="0"/>
              <w:jc w:val="center"/>
              <w:outlineLvl w:val="9"/>
              <w:rPr>
                <w:rFonts w:hint="eastAsia" w:ascii="微软雅黑" w:hAnsi="微软雅黑" w:eastAsia="微软雅黑" w:cs="微软雅黑"/>
                <w:color w:val="auto"/>
                <w:sz w:val="24"/>
                <w:highlight w:val="none"/>
                <w:u w:val="single"/>
              </w:rPr>
            </w:pPr>
            <w:r>
              <w:rPr>
                <w:rFonts w:hint="eastAsia" w:ascii="微软雅黑" w:hAnsi="微软雅黑" w:eastAsia="微软雅黑" w:cs="微软雅黑"/>
                <w:color w:val="auto"/>
                <w:sz w:val="24"/>
                <w:highlight w:val="none"/>
                <w:lang w:val="zh-CN"/>
              </w:rPr>
              <w:t>（正反面）</w:t>
            </w:r>
          </w:p>
        </w:tc>
      </w:tr>
    </w:tbl>
    <w:p w14:paraId="69046ED3">
      <w:pPr>
        <w:pageBreakBefore w:val="0"/>
        <w:widowControl w:val="0"/>
        <w:shd w:val="clear" w:color="auto" w:fill="auto"/>
        <w:kinsoku/>
        <w:wordWrap/>
        <w:overflowPunct/>
        <w:topLinePunct w:val="0"/>
        <w:bidi w:val="0"/>
        <w:adjustRightInd w:val="0"/>
        <w:snapToGrid w:val="0"/>
        <w:spacing w:line="240" w:lineRule="auto"/>
        <w:ind w:left="0" w:leftChars="0" w:right="0" w:rightChars="0"/>
        <w:outlineLvl w:val="9"/>
        <w:rPr>
          <w:rFonts w:hint="eastAsia" w:ascii="微软雅黑" w:hAnsi="微软雅黑" w:eastAsia="微软雅黑" w:cs="微软雅黑"/>
          <w:color w:val="auto"/>
          <w:sz w:val="24"/>
          <w:highlight w:val="none"/>
        </w:rPr>
      </w:pPr>
      <w:r>
        <w:rPr>
          <w:rFonts w:hint="eastAsia" w:ascii="微软雅黑" w:hAnsi="微软雅黑" w:eastAsia="微软雅黑" w:cs="微软雅黑"/>
          <w:color w:val="auto"/>
          <w:sz w:val="24"/>
          <w:highlight w:val="none"/>
        </w:rPr>
        <w:t xml:space="preserve"> </w:t>
      </w:r>
    </w:p>
    <w:p w14:paraId="4F689B0A">
      <w:pPr>
        <w:pageBreakBefore w:val="0"/>
        <w:widowControl w:val="0"/>
        <w:shd w:val="clear" w:color="auto" w:fill="auto"/>
        <w:kinsoku/>
        <w:wordWrap/>
        <w:overflowPunct/>
        <w:topLinePunct w:val="0"/>
        <w:bidi w:val="0"/>
        <w:adjustRightInd w:val="0"/>
        <w:snapToGrid w:val="0"/>
        <w:spacing w:line="240" w:lineRule="auto"/>
        <w:ind w:left="0" w:leftChars="0" w:right="0" w:rightChars="0" w:firstLine="360" w:firstLineChars="150"/>
        <w:outlineLvl w:val="9"/>
        <w:rPr>
          <w:rFonts w:hint="eastAsia" w:ascii="微软雅黑" w:hAnsi="微软雅黑" w:eastAsia="微软雅黑" w:cs="微软雅黑"/>
          <w:color w:val="auto"/>
          <w:sz w:val="24"/>
          <w:highlight w:val="none"/>
        </w:rPr>
      </w:pPr>
      <w:r>
        <w:rPr>
          <w:rFonts w:hint="eastAsia" w:ascii="微软雅黑" w:hAnsi="微软雅黑" w:eastAsia="微软雅黑" w:cs="微软雅黑"/>
          <w:color w:val="auto"/>
          <w:sz w:val="24"/>
          <w:highlight w:val="none"/>
        </w:rPr>
        <w:t xml:space="preserve"> </w:t>
      </w:r>
    </w:p>
    <w:p w14:paraId="5EE34BC1">
      <w:pPr>
        <w:pageBreakBefore w:val="0"/>
        <w:widowControl w:val="0"/>
        <w:shd w:val="clear" w:color="auto" w:fill="auto"/>
        <w:kinsoku/>
        <w:wordWrap/>
        <w:overflowPunct/>
        <w:topLinePunct w:val="0"/>
        <w:bidi w:val="0"/>
        <w:adjustRightInd w:val="0"/>
        <w:snapToGrid w:val="0"/>
        <w:spacing w:line="240" w:lineRule="auto"/>
        <w:ind w:left="0" w:leftChars="0" w:right="0" w:rightChars="0" w:firstLine="360" w:firstLineChars="150"/>
        <w:outlineLvl w:val="9"/>
        <w:rPr>
          <w:rFonts w:hint="eastAsia" w:ascii="微软雅黑" w:hAnsi="微软雅黑" w:eastAsia="微软雅黑" w:cs="微软雅黑"/>
          <w:color w:val="auto"/>
          <w:sz w:val="24"/>
          <w:highlight w:val="none"/>
        </w:rPr>
      </w:pPr>
      <w:r>
        <w:rPr>
          <w:rFonts w:hint="eastAsia" w:ascii="微软雅黑" w:hAnsi="微软雅黑" w:eastAsia="微软雅黑" w:cs="微软雅黑"/>
          <w:color w:val="auto"/>
          <w:sz w:val="24"/>
          <w:highlight w:val="none"/>
          <w:lang w:eastAsia="zh-CN"/>
        </w:rPr>
        <w:t>投标人</w:t>
      </w:r>
      <w:r>
        <w:rPr>
          <w:rFonts w:hint="eastAsia" w:ascii="微软雅黑" w:hAnsi="微软雅黑" w:eastAsia="微软雅黑" w:cs="微软雅黑"/>
          <w:color w:val="auto"/>
          <w:sz w:val="24"/>
          <w:highlight w:val="none"/>
        </w:rPr>
        <w:t xml:space="preserve">（盖公章） ：                </w:t>
      </w:r>
    </w:p>
    <w:p w14:paraId="7592CB46">
      <w:pPr>
        <w:pageBreakBefore w:val="0"/>
        <w:widowControl w:val="0"/>
        <w:shd w:val="clear" w:color="auto" w:fill="auto"/>
        <w:kinsoku/>
        <w:wordWrap/>
        <w:overflowPunct/>
        <w:topLinePunct w:val="0"/>
        <w:bidi w:val="0"/>
        <w:adjustRightInd w:val="0"/>
        <w:snapToGrid w:val="0"/>
        <w:spacing w:line="240" w:lineRule="auto"/>
        <w:ind w:left="0" w:leftChars="0" w:right="0" w:rightChars="0" w:firstLine="360" w:firstLineChars="150"/>
        <w:outlineLvl w:val="9"/>
        <w:rPr>
          <w:rFonts w:hint="eastAsia" w:ascii="微软雅黑" w:hAnsi="微软雅黑" w:eastAsia="微软雅黑" w:cs="微软雅黑"/>
          <w:color w:val="auto"/>
          <w:sz w:val="24"/>
          <w:highlight w:val="none"/>
        </w:rPr>
      </w:pPr>
    </w:p>
    <w:p w14:paraId="4B4FE59A">
      <w:pPr>
        <w:pageBreakBefore w:val="0"/>
        <w:widowControl w:val="0"/>
        <w:shd w:val="clear" w:color="auto" w:fill="auto"/>
        <w:kinsoku/>
        <w:wordWrap/>
        <w:overflowPunct/>
        <w:topLinePunct w:val="0"/>
        <w:bidi w:val="0"/>
        <w:adjustRightInd w:val="0"/>
        <w:snapToGrid w:val="0"/>
        <w:spacing w:line="240" w:lineRule="auto"/>
        <w:ind w:left="0" w:leftChars="0" w:right="0" w:rightChars="0" w:firstLine="360" w:firstLineChars="150"/>
        <w:outlineLvl w:val="9"/>
        <w:rPr>
          <w:rFonts w:hint="eastAsia" w:ascii="微软雅黑" w:hAnsi="微软雅黑" w:eastAsia="微软雅黑" w:cs="微软雅黑"/>
          <w:color w:val="auto"/>
          <w:sz w:val="24"/>
          <w:highlight w:val="none"/>
        </w:rPr>
      </w:pPr>
      <w:r>
        <w:rPr>
          <w:rFonts w:hint="eastAsia" w:ascii="微软雅黑" w:hAnsi="微软雅黑" w:eastAsia="微软雅黑" w:cs="微软雅黑"/>
          <w:color w:val="auto"/>
          <w:sz w:val="24"/>
          <w:highlight w:val="none"/>
        </w:rPr>
        <w:t>法定代表人（或单位负责人）（签字或盖章）：</w:t>
      </w:r>
    </w:p>
    <w:p w14:paraId="2CDE885E">
      <w:pPr>
        <w:pageBreakBefore w:val="0"/>
        <w:widowControl w:val="0"/>
        <w:shd w:val="clear" w:color="auto" w:fill="auto"/>
        <w:kinsoku/>
        <w:wordWrap/>
        <w:overflowPunct/>
        <w:topLinePunct w:val="0"/>
        <w:bidi w:val="0"/>
        <w:adjustRightInd w:val="0"/>
        <w:snapToGrid w:val="0"/>
        <w:spacing w:line="240" w:lineRule="auto"/>
        <w:ind w:left="0" w:leftChars="0" w:right="0" w:rightChars="0" w:firstLine="360" w:firstLineChars="150"/>
        <w:outlineLvl w:val="9"/>
        <w:rPr>
          <w:rFonts w:hint="eastAsia" w:ascii="微软雅黑" w:hAnsi="微软雅黑" w:eastAsia="微软雅黑" w:cs="微软雅黑"/>
          <w:color w:val="auto"/>
          <w:sz w:val="24"/>
          <w:highlight w:val="none"/>
        </w:rPr>
      </w:pPr>
    </w:p>
    <w:p w14:paraId="7166C4E2">
      <w:pPr>
        <w:pageBreakBefore w:val="0"/>
        <w:widowControl w:val="0"/>
        <w:shd w:val="clear" w:color="auto" w:fill="auto"/>
        <w:kinsoku/>
        <w:wordWrap/>
        <w:overflowPunct/>
        <w:topLinePunct w:val="0"/>
        <w:bidi w:val="0"/>
        <w:adjustRightInd w:val="0"/>
        <w:snapToGrid w:val="0"/>
        <w:spacing w:line="240" w:lineRule="auto"/>
        <w:ind w:left="0" w:leftChars="0" w:right="0" w:rightChars="0" w:firstLine="360" w:firstLineChars="150"/>
        <w:outlineLvl w:val="9"/>
        <w:rPr>
          <w:rFonts w:hint="eastAsia" w:ascii="微软雅黑" w:hAnsi="微软雅黑" w:eastAsia="微软雅黑" w:cs="微软雅黑"/>
          <w:color w:val="auto"/>
          <w:sz w:val="24"/>
          <w:highlight w:val="none"/>
        </w:rPr>
      </w:pPr>
      <w:r>
        <w:rPr>
          <w:rFonts w:hint="eastAsia" w:ascii="微软雅黑" w:hAnsi="微软雅黑" w:eastAsia="微软雅黑" w:cs="微软雅黑"/>
          <w:color w:val="auto"/>
          <w:sz w:val="24"/>
          <w:highlight w:val="none"/>
        </w:rPr>
        <w:t>注：自然人投标的或法定代表人投标的无需提供</w:t>
      </w:r>
    </w:p>
    <w:p w14:paraId="034F1702">
      <w:pPr>
        <w:pageBreakBefore w:val="0"/>
        <w:widowControl w:val="0"/>
        <w:kinsoku/>
        <w:wordWrap/>
        <w:overflowPunct/>
        <w:topLinePunct w:val="0"/>
        <w:bidi w:val="0"/>
        <w:spacing w:line="240" w:lineRule="auto"/>
        <w:ind w:left="0" w:leftChars="0" w:right="0" w:rightChars="0"/>
        <w:outlineLvl w:val="9"/>
        <w:rPr>
          <w:rFonts w:hint="eastAsia" w:ascii="微软雅黑" w:hAnsi="微软雅黑" w:eastAsia="微软雅黑" w:cs="微软雅黑"/>
          <w:color w:val="auto"/>
          <w:sz w:val="24"/>
          <w:highlight w:val="none"/>
        </w:rPr>
      </w:pPr>
      <w:r>
        <w:rPr>
          <w:rFonts w:hint="eastAsia" w:ascii="微软雅黑" w:hAnsi="微软雅黑" w:eastAsia="微软雅黑" w:cs="微软雅黑"/>
          <w:color w:val="auto"/>
          <w:sz w:val="24"/>
          <w:highlight w:val="none"/>
        </w:rPr>
        <w:br w:type="page"/>
      </w:r>
    </w:p>
    <w:p w14:paraId="43DDD867">
      <w:pPr>
        <w:pageBreakBefore w:val="0"/>
        <w:widowControl w:val="0"/>
        <w:shd w:val="clear" w:color="auto" w:fill="auto"/>
        <w:kinsoku/>
        <w:wordWrap/>
        <w:overflowPunct/>
        <w:topLinePunct w:val="0"/>
        <w:bidi w:val="0"/>
        <w:adjustRightInd w:val="0"/>
        <w:snapToGrid w:val="0"/>
        <w:spacing w:line="240" w:lineRule="auto"/>
        <w:ind w:left="0" w:leftChars="0" w:right="0" w:rightChars="0"/>
        <w:jc w:val="center"/>
        <w:outlineLvl w:val="9"/>
        <w:rPr>
          <w:rFonts w:hint="eastAsia" w:ascii="微软雅黑" w:hAnsi="微软雅黑" w:eastAsia="微软雅黑" w:cs="微软雅黑"/>
          <w:b/>
          <w:color w:val="auto"/>
          <w:sz w:val="28"/>
          <w:szCs w:val="28"/>
          <w:highlight w:val="none"/>
        </w:rPr>
      </w:pPr>
      <w:r>
        <w:rPr>
          <w:rFonts w:hint="eastAsia" w:ascii="微软雅黑" w:hAnsi="微软雅黑" w:eastAsia="微软雅黑" w:cs="微软雅黑"/>
          <w:b/>
          <w:color w:val="auto"/>
          <w:sz w:val="28"/>
          <w:szCs w:val="28"/>
          <w:highlight w:val="none"/>
        </w:rPr>
        <w:t>（</w:t>
      </w:r>
      <w:r>
        <w:rPr>
          <w:rFonts w:hint="eastAsia" w:ascii="微软雅黑" w:hAnsi="微软雅黑" w:eastAsia="微软雅黑" w:cs="微软雅黑"/>
          <w:b/>
          <w:color w:val="auto"/>
          <w:sz w:val="28"/>
          <w:szCs w:val="28"/>
          <w:highlight w:val="none"/>
          <w:lang w:val="en-US" w:eastAsia="zh-CN"/>
        </w:rPr>
        <w:t>三</w:t>
      </w:r>
      <w:r>
        <w:rPr>
          <w:rFonts w:hint="eastAsia" w:ascii="微软雅黑" w:hAnsi="微软雅黑" w:eastAsia="微软雅黑" w:cs="微软雅黑"/>
          <w:b/>
          <w:color w:val="auto"/>
          <w:sz w:val="28"/>
          <w:szCs w:val="28"/>
          <w:highlight w:val="none"/>
        </w:rPr>
        <w:t>）</w:t>
      </w:r>
      <w:r>
        <w:rPr>
          <w:rFonts w:hint="eastAsia" w:ascii="微软雅黑" w:hAnsi="微软雅黑" w:eastAsia="微软雅黑" w:cs="微软雅黑"/>
          <w:b/>
          <w:color w:val="auto"/>
          <w:sz w:val="28"/>
          <w:szCs w:val="28"/>
          <w:highlight w:val="none"/>
          <w:lang w:val="en-US" w:eastAsia="zh-CN"/>
        </w:rPr>
        <w:t>授权代表本单位证明</w:t>
      </w:r>
    </w:p>
    <w:p w14:paraId="2677A862">
      <w:pPr>
        <w:pageBreakBefore w:val="0"/>
        <w:widowControl w:val="0"/>
        <w:shd w:val="clear" w:color="auto" w:fill="auto"/>
        <w:kinsoku/>
        <w:wordWrap/>
        <w:overflowPunct/>
        <w:topLinePunct w:val="0"/>
        <w:bidi w:val="0"/>
        <w:spacing w:line="240" w:lineRule="auto"/>
        <w:ind w:left="0" w:leftChars="0" w:right="0" w:rightChars="0"/>
        <w:jc w:val="center"/>
        <w:outlineLvl w:val="9"/>
        <w:rPr>
          <w:rFonts w:hint="eastAsia" w:ascii="微软雅黑" w:hAnsi="微软雅黑" w:eastAsia="微软雅黑" w:cs="微软雅黑"/>
          <w:color w:val="auto"/>
          <w:sz w:val="28"/>
          <w:szCs w:val="28"/>
          <w:highlight w:val="none"/>
          <w:lang w:val="en-US" w:eastAsia="zh-CN"/>
        </w:rPr>
      </w:pPr>
    </w:p>
    <w:p w14:paraId="418F1065">
      <w:pPr>
        <w:pageBreakBefore w:val="0"/>
        <w:widowControl w:val="0"/>
        <w:shd w:val="clear" w:color="auto" w:fill="auto"/>
        <w:kinsoku/>
        <w:wordWrap/>
        <w:overflowPunct/>
        <w:topLinePunct w:val="0"/>
        <w:bidi w:val="0"/>
        <w:spacing w:line="240" w:lineRule="auto"/>
        <w:ind w:left="0" w:leftChars="0" w:right="0" w:rightChars="0"/>
        <w:jc w:val="center"/>
        <w:outlineLvl w:val="9"/>
        <w:rPr>
          <w:rFonts w:hint="eastAsia" w:ascii="微软雅黑" w:hAnsi="微软雅黑" w:eastAsia="微软雅黑" w:cs="微软雅黑"/>
          <w:color w:val="auto"/>
          <w:sz w:val="24"/>
          <w:highlight w:val="none"/>
        </w:rPr>
      </w:pPr>
      <w:r>
        <w:rPr>
          <w:rFonts w:hint="eastAsia" w:ascii="微软雅黑" w:hAnsi="微软雅黑" w:eastAsia="微软雅黑" w:cs="微软雅黑"/>
          <w:color w:val="auto"/>
          <w:sz w:val="28"/>
          <w:szCs w:val="28"/>
          <w:highlight w:val="none"/>
          <w:lang w:val="en-US" w:eastAsia="zh-CN"/>
        </w:rPr>
        <w:t>提供授权代表在本单位缴纳养老保险的证明</w:t>
      </w:r>
    </w:p>
    <w:p w14:paraId="67D74B83">
      <w:pPr>
        <w:pageBreakBefore w:val="0"/>
        <w:widowControl w:val="0"/>
        <w:shd w:val="clear" w:color="auto" w:fill="auto"/>
        <w:kinsoku/>
        <w:wordWrap/>
        <w:overflowPunct/>
        <w:topLinePunct w:val="0"/>
        <w:bidi w:val="0"/>
        <w:spacing w:line="240" w:lineRule="auto"/>
        <w:ind w:left="0" w:leftChars="0" w:right="0" w:rightChars="0"/>
        <w:jc w:val="center"/>
        <w:outlineLvl w:val="9"/>
        <w:rPr>
          <w:rFonts w:hint="eastAsia" w:ascii="微软雅黑" w:hAnsi="微软雅黑" w:eastAsia="微软雅黑" w:cs="微软雅黑"/>
          <w:b/>
          <w:bCs/>
          <w:color w:val="auto"/>
          <w:sz w:val="32"/>
          <w:szCs w:val="32"/>
          <w:highlight w:val="none"/>
        </w:rPr>
      </w:pPr>
      <w:bookmarkStart w:id="1" w:name="_Toc60929128"/>
      <w:r>
        <w:rPr>
          <w:rFonts w:hint="eastAsia" w:ascii="微软雅黑" w:hAnsi="微软雅黑" w:eastAsia="微软雅黑" w:cs="微软雅黑"/>
          <w:b/>
          <w:color w:val="auto"/>
          <w:sz w:val="28"/>
          <w:szCs w:val="28"/>
          <w:highlight w:val="none"/>
        </w:rPr>
        <w:br w:type="page"/>
      </w:r>
      <w:bookmarkEnd w:id="1"/>
      <w:bookmarkStart w:id="2" w:name="_Toc60929130"/>
      <w:bookmarkStart w:id="3" w:name="_Toc62194347"/>
      <w:r>
        <w:rPr>
          <w:rFonts w:hint="eastAsia" w:ascii="微软雅黑" w:hAnsi="微软雅黑" w:eastAsia="微软雅黑" w:cs="微软雅黑"/>
          <w:b/>
          <w:bCs/>
          <w:color w:val="auto"/>
          <w:kern w:val="2"/>
          <w:sz w:val="28"/>
          <w:szCs w:val="28"/>
          <w:highlight w:val="none"/>
          <w:shd w:val="clear" w:color="auto" w:fill="auto"/>
        </w:rPr>
        <w:t>（</w:t>
      </w:r>
      <w:r>
        <w:rPr>
          <w:rFonts w:hint="eastAsia" w:ascii="微软雅黑" w:hAnsi="微软雅黑" w:eastAsia="微软雅黑" w:cs="微软雅黑"/>
          <w:b/>
          <w:bCs/>
          <w:color w:val="auto"/>
          <w:kern w:val="2"/>
          <w:sz w:val="28"/>
          <w:szCs w:val="28"/>
          <w:highlight w:val="none"/>
          <w:shd w:val="clear" w:color="auto" w:fill="auto"/>
          <w:lang w:val="en-US" w:eastAsia="zh-CN"/>
        </w:rPr>
        <w:t>四</w:t>
      </w:r>
      <w:r>
        <w:rPr>
          <w:rFonts w:hint="eastAsia" w:ascii="微软雅黑" w:hAnsi="微软雅黑" w:eastAsia="微软雅黑" w:cs="微软雅黑"/>
          <w:b/>
          <w:bCs/>
          <w:color w:val="auto"/>
          <w:kern w:val="2"/>
          <w:sz w:val="28"/>
          <w:szCs w:val="28"/>
          <w:highlight w:val="none"/>
          <w:shd w:val="clear" w:color="auto" w:fill="auto"/>
        </w:rPr>
        <w:t>）其他资格证明文件</w:t>
      </w:r>
      <w:bookmarkEnd w:id="2"/>
      <w:bookmarkEnd w:id="3"/>
    </w:p>
    <w:p w14:paraId="27190CE3">
      <w:pPr>
        <w:pageBreakBefore w:val="0"/>
        <w:widowControl w:val="0"/>
        <w:shd w:val="clear" w:color="auto" w:fill="auto"/>
        <w:tabs>
          <w:tab w:val="left" w:pos="5580"/>
        </w:tabs>
        <w:kinsoku/>
        <w:wordWrap/>
        <w:overflowPunct/>
        <w:topLinePunct w:val="0"/>
        <w:bidi w:val="0"/>
        <w:snapToGrid w:val="0"/>
        <w:spacing w:line="240" w:lineRule="auto"/>
        <w:ind w:left="0" w:leftChars="0" w:right="0" w:rightChars="0"/>
        <w:outlineLvl w:val="9"/>
        <w:rPr>
          <w:rFonts w:hint="eastAsia" w:ascii="微软雅黑" w:hAnsi="微软雅黑" w:eastAsia="微软雅黑" w:cs="微软雅黑"/>
          <w:color w:val="auto"/>
          <w:sz w:val="24"/>
          <w:highlight w:val="none"/>
        </w:rPr>
      </w:pPr>
    </w:p>
    <w:p w14:paraId="33E00140">
      <w:pPr>
        <w:pageBreakBefore w:val="0"/>
        <w:widowControl w:val="0"/>
        <w:tabs>
          <w:tab w:val="left" w:pos="5580"/>
        </w:tabs>
        <w:kinsoku/>
        <w:wordWrap/>
        <w:overflowPunct/>
        <w:topLinePunct w:val="0"/>
        <w:bidi w:val="0"/>
        <w:snapToGrid w:val="0"/>
        <w:spacing w:line="240" w:lineRule="auto"/>
        <w:ind w:left="0" w:leftChars="0" w:right="0" w:rightChars="0"/>
        <w:outlineLvl w:val="9"/>
        <w:rPr>
          <w:rFonts w:hint="eastAsia" w:ascii="微软雅黑" w:hAnsi="微软雅黑" w:eastAsia="微软雅黑" w:cs="微软雅黑"/>
          <w:color w:val="auto"/>
          <w:sz w:val="24"/>
          <w:highlight w:val="none"/>
        </w:rPr>
      </w:pPr>
      <w:r>
        <w:rPr>
          <w:rFonts w:hint="eastAsia" w:ascii="微软雅黑" w:hAnsi="微软雅黑" w:eastAsia="微软雅黑" w:cs="微软雅黑"/>
          <w:color w:val="auto"/>
          <w:sz w:val="24"/>
          <w:highlight w:val="none"/>
        </w:rPr>
        <w:t>符合《</w:t>
      </w:r>
      <w:r>
        <w:rPr>
          <w:rFonts w:hint="eastAsia" w:ascii="微软雅黑" w:hAnsi="微软雅黑" w:eastAsia="微软雅黑" w:cs="微软雅黑"/>
          <w:color w:val="auto"/>
          <w:sz w:val="24"/>
          <w:highlight w:val="none"/>
          <w:lang w:eastAsia="zh-CN"/>
        </w:rPr>
        <w:t>中华人民共和国政府采购法</w:t>
      </w:r>
      <w:r>
        <w:rPr>
          <w:rFonts w:hint="eastAsia" w:ascii="微软雅黑" w:hAnsi="微软雅黑" w:eastAsia="微软雅黑" w:cs="微软雅黑"/>
          <w:color w:val="auto"/>
          <w:sz w:val="24"/>
          <w:highlight w:val="none"/>
        </w:rPr>
        <w:t>》第二十二条的规定供应商条件，并提供以下证明材料；</w:t>
      </w:r>
    </w:p>
    <w:p w14:paraId="69FFC6E8">
      <w:pPr>
        <w:pageBreakBefore w:val="0"/>
        <w:widowControl w:val="0"/>
        <w:kinsoku/>
        <w:wordWrap/>
        <w:overflowPunct/>
        <w:topLinePunct w:val="0"/>
        <w:bidi w:val="0"/>
        <w:snapToGrid w:val="0"/>
        <w:spacing w:line="240" w:lineRule="auto"/>
        <w:ind w:left="0" w:leftChars="0" w:right="0" w:rightChars="0" w:firstLine="480" w:firstLineChars="200"/>
        <w:outlineLvl w:val="9"/>
        <w:rPr>
          <w:rFonts w:hint="eastAsia" w:ascii="微软雅黑" w:hAnsi="微软雅黑" w:eastAsia="微软雅黑" w:cs="微软雅黑"/>
          <w:color w:val="auto"/>
          <w:sz w:val="24"/>
          <w:highlight w:val="none"/>
        </w:rPr>
      </w:pPr>
      <w:r>
        <w:rPr>
          <w:rFonts w:hint="eastAsia" w:ascii="微软雅黑" w:hAnsi="微软雅黑" w:eastAsia="微软雅黑" w:cs="微软雅黑"/>
          <w:color w:val="auto"/>
          <w:sz w:val="24"/>
          <w:highlight w:val="none"/>
        </w:rPr>
        <w:t>（1）投标人合法注册的法人或其他组织的营业执照等证明文件，自然人的身份证明（格式要求见附件</w:t>
      </w:r>
      <w:r>
        <w:rPr>
          <w:rFonts w:hint="eastAsia" w:ascii="微软雅黑" w:hAnsi="微软雅黑" w:eastAsia="微软雅黑" w:cs="微软雅黑"/>
          <w:color w:val="auto"/>
          <w:sz w:val="24"/>
          <w:highlight w:val="none"/>
          <w:lang w:val="en-US" w:eastAsia="zh-CN"/>
        </w:rPr>
        <w:t>4</w:t>
      </w:r>
      <w:r>
        <w:rPr>
          <w:rFonts w:hint="eastAsia" w:ascii="微软雅黑" w:hAnsi="微软雅黑" w:eastAsia="微软雅黑" w:cs="微软雅黑"/>
          <w:color w:val="auto"/>
          <w:sz w:val="24"/>
          <w:highlight w:val="none"/>
        </w:rPr>
        <w:t>-1）；</w:t>
      </w:r>
    </w:p>
    <w:p w14:paraId="55EA8F52">
      <w:pPr>
        <w:pageBreakBefore w:val="0"/>
        <w:widowControl w:val="0"/>
        <w:kinsoku/>
        <w:wordWrap/>
        <w:overflowPunct/>
        <w:topLinePunct w:val="0"/>
        <w:bidi w:val="0"/>
        <w:snapToGrid w:val="0"/>
        <w:spacing w:line="240" w:lineRule="auto"/>
        <w:ind w:left="0" w:leftChars="0" w:right="0" w:rightChars="0" w:firstLine="480" w:firstLineChars="200"/>
        <w:outlineLvl w:val="9"/>
        <w:rPr>
          <w:rFonts w:hint="eastAsia" w:ascii="微软雅黑" w:hAnsi="微软雅黑" w:eastAsia="微软雅黑" w:cs="微软雅黑"/>
          <w:color w:val="auto"/>
          <w:sz w:val="24"/>
          <w:highlight w:val="none"/>
        </w:rPr>
      </w:pPr>
      <w:r>
        <w:rPr>
          <w:rFonts w:hint="eastAsia" w:ascii="微软雅黑" w:hAnsi="微软雅黑" w:eastAsia="微软雅黑" w:cs="微软雅黑"/>
          <w:color w:val="auto"/>
          <w:sz w:val="24"/>
          <w:highlight w:val="none"/>
        </w:rPr>
        <w:t>（2）投标人</w:t>
      </w:r>
      <w:r>
        <w:rPr>
          <w:rFonts w:hint="eastAsia" w:ascii="微软雅黑" w:hAnsi="微软雅黑" w:eastAsia="微软雅黑" w:cs="微软雅黑"/>
          <w:color w:val="auto"/>
          <w:sz w:val="24"/>
          <w:highlight w:val="none"/>
          <w:lang w:val="en-US" w:eastAsia="zh-CN"/>
        </w:rPr>
        <w:t>2025</w:t>
      </w:r>
      <w:r>
        <w:rPr>
          <w:rFonts w:hint="eastAsia" w:ascii="微软雅黑" w:hAnsi="微软雅黑" w:eastAsia="微软雅黑" w:cs="微软雅黑"/>
          <w:color w:val="auto"/>
          <w:sz w:val="24"/>
          <w:highlight w:val="none"/>
        </w:rPr>
        <w:t>年度财务审计报</w:t>
      </w:r>
      <w:r>
        <w:rPr>
          <w:rFonts w:hint="eastAsia" w:ascii="微软雅黑" w:hAnsi="微软雅黑" w:eastAsia="微软雅黑" w:cs="微软雅黑"/>
          <w:color w:val="auto"/>
          <w:sz w:val="24"/>
          <w:highlight w:val="none"/>
          <w:lang w:eastAsia="zh-CN"/>
        </w:rPr>
        <w:t>（</w:t>
      </w:r>
      <w:r>
        <w:rPr>
          <w:rFonts w:hint="eastAsia" w:ascii="微软雅黑" w:hAnsi="微软雅黑" w:eastAsia="微软雅黑" w:cs="微软雅黑"/>
          <w:color w:val="auto"/>
          <w:spacing w:val="0"/>
          <w:sz w:val="24"/>
          <w:szCs w:val="24"/>
          <w:highlight w:val="none"/>
        </w:rPr>
        <w:t>提供会计师事务所出具的</w:t>
      </w:r>
      <w:r>
        <w:rPr>
          <w:rFonts w:hint="eastAsia" w:ascii="微软雅黑" w:hAnsi="微软雅黑" w:eastAsia="微软雅黑" w:cs="微软雅黑"/>
          <w:color w:val="auto"/>
          <w:spacing w:val="0"/>
          <w:sz w:val="24"/>
          <w:szCs w:val="24"/>
          <w:highlight w:val="none"/>
          <w:lang w:val="en-US" w:eastAsia="zh-CN"/>
        </w:rPr>
        <w:t>完整财务</w:t>
      </w:r>
      <w:r>
        <w:rPr>
          <w:rFonts w:hint="eastAsia" w:ascii="微软雅黑" w:hAnsi="微软雅黑" w:eastAsia="微软雅黑" w:cs="微软雅黑"/>
          <w:color w:val="auto"/>
          <w:spacing w:val="0"/>
          <w:sz w:val="24"/>
          <w:szCs w:val="24"/>
          <w:highlight w:val="none"/>
        </w:rPr>
        <w:t>审计报告</w:t>
      </w:r>
      <w:r>
        <w:rPr>
          <w:rFonts w:hint="eastAsia" w:ascii="微软雅黑" w:hAnsi="微软雅黑" w:eastAsia="微软雅黑" w:cs="微软雅黑"/>
          <w:color w:val="auto"/>
          <w:sz w:val="24"/>
          <w:highlight w:val="none"/>
          <w:lang w:eastAsia="zh-CN"/>
        </w:rPr>
        <w:t>），</w:t>
      </w:r>
      <w:r>
        <w:rPr>
          <w:rFonts w:hint="eastAsia" w:ascii="微软雅黑" w:hAnsi="微软雅黑" w:eastAsia="微软雅黑" w:cs="微软雅黑"/>
          <w:color w:val="auto"/>
          <w:sz w:val="24"/>
          <w:highlight w:val="none"/>
        </w:rPr>
        <w:t>或</w:t>
      </w:r>
      <w:r>
        <w:rPr>
          <w:rFonts w:hint="eastAsia" w:ascii="微软雅黑" w:hAnsi="微软雅黑" w:eastAsia="微软雅黑" w:cs="微软雅黑"/>
          <w:color w:val="auto"/>
          <w:spacing w:val="0"/>
          <w:sz w:val="24"/>
          <w:szCs w:val="24"/>
          <w:highlight w:val="none"/>
          <w:lang w:val="en-US" w:eastAsia="zh-CN"/>
        </w:rPr>
        <w:t>递交</w:t>
      </w:r>
      <w:r>
        <w:rPr>
          <w:rFonts w:hint="eastAsia" w:ascii="微软雅黑" w:hAnsi="微软雅黑" w:eastAsia="微软雅黑" w:cs="微软雅黑"/>
          <w:color w:val="auto"/>
          <w:spacing w:val="0"/>
          <w:sz w:val="24"/>
          <w:szCs w:val="24"/>
          <w:highlight w:val="none"/>
          <w:lang w:eastAsia="zh-CN"/>
        </w:rPr>
        <w:t>投标</w:t>
      </w:r>
      <w:r>
        <w:rPr>
          <w:rFonts w:hint="eastAsia" w:ascii="微软雅黑" w:hAnsi="微软雅黑" w:eastAsia="微软雅黑" w:cs="微软雅黑"/>
          <w:color w:val="auto"/>
          <w:spacing w:val="0"/>
          <w:sz w:val="24"/>
          <w:szCs w:val="24"/>
          <w:highlight w:val="none"/>
          <w:lang w:val="en-US" w:eastAsia="zh-CN"/>
        </w:rPr>
        <w:t>文件</w:t>
      </w:r>
      <w:r>
        <w:rPr>
          <w:rFonts w:hint="eastAsia" w:ascii="微软雅黑" w:hAnsi="微软雅黑" w:eastAsia="微软雅黑" w:cs="微软雅黑"/>
          <w:color w:val="auto"/>
          <w:spacing w:val="0"/>
          <w:sz w:val="24"/>
          <w:szCs w:val="24"/>
          <w:highlight w:val="none"/>
          <w:lang w:eastAsia="zh-CN"/>
        </w:rPr>
        <w:t>截止</w:t>
      </w:r>
      <w:r>
        <w:rPr>
          <w:rFonts w:hint="eastAsia" w:ascii="微软雅黑" w:hAnsi="微软雅黑" w:eastAsia="微软雅黑" w:cs="微软雅黑"/>
          <w:color w:val="auto"/>
          <w:spacing w:val="0"/>
          <w:sz w:val="24"/>
          <w:szCs w:val="24"/>
          <w:highlight w:val="none"/>
          <w:lang w:val="en-US" w:eastAsia="zh-CN"/>
        </w:rPr>
        <w:t>时间</w:t>
      </w:r>
      <w:r>
        <w:rPr>
          <w:rFonts w:hint="eastAsia" w:ascii="微软雅黑" w:hAnsi="微软雅黑" w:eastAsia="微软雅黑" w:cs="微软雅黑"/>
          <w:color w:val="auto"/>
          <w:sz w:val="24"/>
          <w:highlight w:val="none"/>
          <w:lang w:val="en-US" w:eastAsia="zh-CN"/>
        </w:rPr>
        <w:t>前三个月内</w:t>
      </w:r>
      <w:r>
        <w:rPr>
          <w:rFonts w:hint="eastAsia" w:ascii="微软雅黑" w:hAnsi="微软雅黑" w:eastAsia="微软雅黑" w:cs="微软雅黑"/>
          <w:color w:val="auto"/>
          <w:spacing w:val="0"/>
          <w:sz w:val="24"/>
          <w:szCs w:val="24"/>
          <w:highlight w:val="none"/>
        </w:rPr>
        <w:t>投标人</w:t>
      </w:r>
      <w:r>
        <w:rPr>
          <w:rFonts w:hint="eastAsia" w:ascii="微软雅黑" w:hAnsi="微软雅黑" w:eastAsia="微软雅黑" w:cs="微软雅黑"/>
          <w:color w:val="auto"/>
          <w:sz w:val="24"/>
          <w:highlight w:val="none"/>
        </w:rPr>
        <w:t>开户银行出具的资信证明（格式要求见附件</w:t>
      </w:r>
      <w:r>
        <w:rPr>
          <w:rFonts w:hint="eastAsia" w:ascii="微软雅黑" w:hAnsi="微软雅黑" w:eastAsia="微软雅黑" w:cs="微软雅黑"/>
          <w:color w:val="auto"/>
          <w:sz w:val="24"/>
          <w:highlight w:val="none"/>
          <w:lang w:val="en-US" w:eastAsia="zh-CN"/>
        </w:rPr>
        <w:t>4</w:t>
      </w:r>
      <w:r>
        <w:rPr>
          <w:rFonts w:hint="eastAsia" w:ascii="微软雅黑" w:hAnsi="微软雅黑" w:eastAsia="微软雅黑" w:cs="微软雅黑"/>
          <w:color w:val="auto"/>
          <w:sz w:val="24"/>
          <w:highlight w:val="none"/>
        </w:rPr>
        <w:t>-2）；</w:t>
      </w:r>
    </w:p>
    <w:p w14:paraId="4FC69315">
      <w:pPr>
        <w:pageBreakBefore w:val="0"/>
        <w:widowControl w:val="0"/>
        <w:kinsoku/>
        <w:wordWrap/>
        <w:overflowPunct/>
        <w:topLinePunct w:val="0"/>
        <w:bidi w:val="0"/>
        <w:snapToGrid w:val="0"/>
        <w:spacing w:line="240" w:lineRule="auto"/>
        <w:ind w:left="0" w:leftChars="0" w:right="0" w:rightChars="0" w:firstLine="480" w:firstLineChars="200"/>
        <w:outlineLvl w:val="9"/>
        <w:rPr>
          <w:rFonts w:hint="eastAsia" w:ascii="微软雅黑" w:hAnsi="微软雅黑" w:eastAsia="微软雅黑" w:cs="微软雅黑"/>
          <w:color w:val="auto"/>
          <w:sz w:val="24"/>
          <w:highlight w:val="none"/>
        </w:rPr>
      </w:pPr>
      <w:r>
        <w:rPr>
          <w:rFonts w:hint="eastAsia" w:ascii="微软雅黑" w:hAnsi="微软雅黑" w:eastAsia="微软雅黑" w:cs="微软雅黑"/>
          <w:color w:val="auto"/>
          <w:sz w:val="24"/>
          <w:highlight w:val="none"/>
        </w:rPr>
        <w:t>（3）依法缴纳税收的证明材料（格式见附件</w:t>
      </w:r>
      <w:r>
        <w:rPr>
          <w:rFonts w:hint="eastAsia" w:ascii="微软雅黑" w:hAnsi="微软雅黑" w:eastAsia="微软雅黑" w:cs="微软雅黑"/>
          <w:color w:val="auto"/>
          <w:sz w:val="24"/>
          <w:highlight w:val="none"/>
          <w:lang w:val="en-US" w:eastAsia="zh-CN"/>
        </w:rPr>
        <w:t>4</w:t>
      </w:r>
      <w:r>
        <w:rPr>
          <w:rFonts w:hint="eastAsia" w:ascii="微软雅黑" w:hAnsi="微软雅黑" w:eastAsia="微软雅黑" w:cs="微软雅黑"/>
          <w:color w:val="auto"/>
          <w:sz w:val="24"/>
          <w:highlight w:val="none"/>
        </w:rPr>
        <w:t>-3）</w:t>
      </w:r>
    </w:p>
    <w:p w14:paraId="51D06390">
      <w:pPr>
        <w:pageBreakBefore w:val="0"/>
        <w:widowControl w:val="0"/>
        <w:kinsoku/>
        <w:wordWrap/>
        <w:overflowPunct/>
        <w:topLinePunct w:val="0"/>
        <w:bidi w:val="0"/>
        <w:snapToGrid w:val="0"/>
        <w:spacing w:line="240" w:lineRule="auto"/>
        <w:ind w:left="0" w:leftChars="0" w:right="0" w:rightChars="0" w:firstLine="480" w:firstLineChars="200"/>
        <w:outlineLvl w:val="9"/>
        <w:rPr>
          <w:rFonts w:hint="eastAsia" w:ascii="微软雅黑" w:hAnsi="微软雅黑" w:eastAsia="微软雅黑" w:cs="微软雅黑"/>
          <w:color w:val="auto"/>
          <w:sz w:val="24"/>
          <w:highlight w:val="none"/>
        </w:rPr>
      </w:pPr>
      <w:r>
        <w:rPr>
          <w:rFonts w:hint="eastAsia" w:ascii="微软雅黑" w:hAnsi="微软雅黑" w:eastAsia="微软雅黑" w:cs="微软雅黑"/>
          <w:color w:val="auto"/>
          <w:sz w:val="24"/>
          <w:highlight w:val="none"/>
          <w:lang w:eastAsia="zh-CN"/>
        </w:rPr>
        <w:t>（</w:t>
      </w:r>
      <w:r>
        <w:rPr>
          <w:rFonts w:hint="eastAsia" w:ascii="微软雅黑" w:hAnsi="微软雅黑" w:eastAsia="微软雅黑" w:cs="微软雅黑"/>
          <w:color w:val="auto"/>
          <w:sz w:val="24"/>
          <w:highlight w:val="none"/>
          <w:lang w:val="en-US" w:eastAsia="zh-CN"/>
        </w:rPr>
        <w:t>4</w:t>
      </w:r>
      <w:r>
        <w:rPr>
          <w:rFonts w:hint="eastAsia" w:ascii="微软雅黑" w:hAnsi="微软雅黑" w:eastAsia="微软雅黑" w:cs="微软雅黑"/>
          <w:color w:val="auto"/>
          <w:sz w:val="24"/>
          <w:highlight w:val="none"/>
          <w:lang w:eastAsia="zh-CN"/>
        </w:rPr>
        <w:t>）</w:t>
      </w:r>
      <w:r>
        <w:rPr>
          <w:rFonts w:hint="eastAsia" w:ascii="微软雅黑" w:hAnsi="微软雅黑" w:eastAsia="微软雅黑" w:cs="微软雅黑"/>
          <w:color w:val="auto"/>
          <w:sz w:val="24"/>
          <w:highlight w:val="none"/>
        </w:rPr>
        <w:t>依法缴纳社会保障资金的证明材料（格式见附件</w:t>
      </w:r>
      <w:r>
        <w:rPr>
          <w:rFonts w:hint="eastAsia" w:ascii="微软雅黑" w:hAnsi="微软雅黑" w:eastAsia="微软雅黑" w:cs="微软雅黑"/>
          <w:color w:val="auto"/>
          <w:sz w:val="24"/>
          <w:highlight w:val="none"/>
          <w:lang w:val="en-US" w:eastAsia="zh-CN"/>
        </w:rPr>
        <w:t>4</w:t>
      </w:r>
      <w:r>
        <w:rPr>
          <w:rFonts w:hint="eastAsia" w:ascii="微软雅黑" w:hAnsi="微软雅黑" w:eastAsia="微软雅黑" w:cs="微软雅黑"/>
          <w:color w:val="auto"/>
          <w:sz w:val="24"/>
          <w:highlight w:val="none"/>
        </w:rPr>
        <w:t>-</w:t>
      </w:r>
      <w:r>
        <w:rPr>
          <w:rFonts w:hint="eastAsia" w:ascii="微软雅黑" w:hAnsi="微软雅黑" w:eastAsia="微软雅黑" w:cs="微软雅黑"/>
          <w:color w:val="auto"/>
          <w:sz w:val="24"/>
          <w:highlight w:val="none"/>
          <w:lang w:val="en-US" w:eastAsia="zh-CN"/>
        </w:rPr>
        <w:t>4</w:t>
      </w:r>
      <w:r>
        <w:rPr>
          <w:rFonts w:hint="eastAsia" w:ascii="微软雅黑" w:hAnsi="微软雅黑" w:eastAsia="微软雅黑" w:cs="微软雅黑"/>
          <w:color w:val="auto"/>
          <w:sz w:val="24"/>
          <w:highlight w:val="none"/>
        </w:rPr>
        <w:t>）</w:t>
      </w:r>
    </w:p>
    <w:p w14:paraId="039458A9">
      <w:pPr>
        <w:pageBreakBefore w:val="0"/>
        <w:widowControl w:val="0"/>
        <w:kinsoku/>
        <w:wordWrap/>
        <w:overflowPunct/>
        <w:topLinePunct w:val="0"/>
        <w:bidi w:val="0"/>
        <w:snapToGrid w:val="0"/>
        <w:spacing w:line="240" w:lineRule="auto"/>
        <w:ind w:left="0" w:leftChars="0" w:right="0" w:rightChars="0" w:firstLine="480" w:firstLineChars="200"/>
        <w:outlineLvl w:val="9"/>
        <w:rPr>
          <w:rFonts w:hint="eastAsia" w:ascii="微软雅黑" w:hAnsi="微软雅黑" w:eastAsia="微软雅黑" w:cs="微软雅黑"/>
          <w:b/>
          <w:color w:val="auto"/>
          <w:kern w:val="2"/>
          <w:sz w:val="24"/>
          <w:szCs w:val="20"/>
          <w:highlight w:val="none"/>
          <w:lang w:val="en-US" w:eastAsia="zh-CN" w:bidi="ar-SA"/>
        </w:rPr>
      </w:pPr>
      <w:r>
        <w:rPr>
          <w:rFonts w:hint="eastAsia" w:ascii="微软雅黑" w:hAnsi="微软雅黑" w:eastAsia="微软雅黑" w:cs="微软雅黑"/>
          <w:b/>
          <w:color w:val="auto"/>
          <w:kern w:val="2"/>
          <w:sz w:val="24"/>
          <w:szCs w:val="20"/>
          <w:highlight w:val="none"/>
          <w:lang w:val="en-US" w:eastAsia="zh-CN" w:bidi="ar-SA"/>
        </w:rPr>
        <w:t>要求：以上资格证明文件须提供加盖投标人公章的复印件或扫描件。</w:t>
      </w:r>
    </w:p>
    <w:p w14:paraId="6B649947">
      <w:pPr>
        <w:pageBreakBefore w:val="0"/>
        <w:widowControl w:val="0"/>
        <w:shd w:val="clear" w:color="auto" w:fill="auto"/>
        <w:tabs>
          <w:tab w:val="left" w:pos="5580"/>
        </w:tabs>
        <w:kinsoku/>
        <w:wordWrap/>
        <w:overflowPunct/>
        <w:topLinePunct w:val="0"/>
        <w:bidi w:val="0"/>
        <w:spacing w:line="240" w:lineRule="auto"/>
        <w:ind w:left="0" w:leftChars="0" w:right="0" w:rightChars="0" w:hanging="540"/>
        <w:jc w:val="both"/>
        <w:outlineLvl w:val="9"/>
        <w:rPr>
          <w:rFonts w:hint="eastAsia" w:ascii="微软雅黑" w:hAnsi="微软雅黑" w:eastAsia="微软雅黑" w:cs="微软雅黑"/>
          <w:b/>
          <w:color w:val="auto"/>
          <w:kern w:val="2"/>
          <w:sz w:val="24"/>
          <w:szCs w:val="20"/>
          <w:highlight w:val="none"/>
          <w:lang w:val="en-US" w:eastAsia="zh-CN" w:bidi="ar-SA"/>
        </w:rPr>
      </w:pPr>
      <w:r>
        <w:rPr>
          <w:rFonts w:hint="eastAsia" w:ascii="微软雅黑" w:hAnsi="微软雅黑" w:eastAsia="微软雅黑" w:cs="微软雅黑"/>
          <w:b/>
          <w:color w:val="auto"/>
          <w:kern w:val="2"/>
          <w:sz w:val="24"/>
          <w:szCs w:val="20"/>
          <w:highlight w:val="none"/>
          <w:lang w:val="en-US" w:eastAsia="zh-CN" w:bidi="ar-SA"/>
        </w:rPr>
        <w:t xml:space="preserve">      </w:t>
      </w:r>
    </w:p>
    <w:p w14:paraId="68C00B02">
      <w:pPr>
        <w:pageBreakBefore w:val="0"/>
        <w:widowControl w:val="0"/>
        <w:kinsoku/>
        <w:wordWrap/>
        <w:overflowPunct/>
        <w:topLinePunct w:val="0"/>
        <w:bidi w:val="0"/>
        <w:spacing w:line="240" w:lineRule="auto"/>
        <w:ind w:left="0" w:leftChars="0" w:right="0" w:rightChars="0"/>
        <w:outlineLvl w:val="9"/>
        <w:rPr>
          <w:rFonts w:hint="eastAsia" w:ascii="微软雅黑" w:hAnsi="微软雅黑" w:eastAsia="微软雅黑" w:cs="微软雅黑"/>
          <w:b/>
          <w:color w:val="auto"/>
          <w:sz w:val="24"/>
          <w:szCs w:val="32"/>
          <w:highlight w:val="none"/>
        </w:rPr>
      </w:pPr>
      <w:bookmarkStart w:id="4" w:name="_Toc7005120"/>
      <w:r>
        <w:rPr>
          <w:rFonts w:hint="eastAsia" w:ascii="微软雅黑" w:hAnsi="微软雅黑" w:eastAsia="微软雅黑" w:cs="微软雅黑"/>
          <w:b/>
          <w:color w:val="auto"/>
          <w:sz w:val="24"/>
          <w:szCs w:val="32"/>
          <w:highlight w:val="none"/>
        </w:rPr>
        <w:br w:type="page"/>
      </w:r>
      <w:bookmarkEnd w:id="4"/>
      <w:r>
        <w:rPr>
          <w:rFonts w:hint="eastAsia" w:ascii="微软雅黑" w:hAnsi="微软雅黑" w:eastAsia="微软雅黑" w:cs="微软雅黑"/>
          <w:b/>
          <w:color w:val="auto"/>
          <w:sz w:val="24"/>
          <w:szCs w:val="32"/>
          <w:highlight w:val="none"/>
          <w:lang w:val="en-US" w:eastAsia="zh-CN"/>
        </w:rPr>
        <w:t>4</w:t>
      </w:r>
      <w:r>
        <w:rPr>
          <w:rFonts w:hint="eastAsia" w:ascii="微软雅黑" w:hAnsi="微软雅黑" w:eastAsia="微软雅黑" w:cs="微软雅黑"/>
          <w:b/>
          <w:color w:val="auto"/>
          <w:sz w:val="24"/>
          <w:szCs w:val="32"/>
          <w:highlight w:val="none"/>
        </w:rPr>
        <w:t>-1  投标人的企业法人营业执照</w:t>
      </w:r>
    </w:p>
    <w:p w14:paraId="524B3A15">
      <w:pPr>
        <w:pageBreakBefore w:val="0"/>
        <w:widowControl w:val="0"/>
        <w:kinsoku/>
        <w:wordWrap/>
        <w:overflowPunct/>
        <w:topLinePunct w:val="0"/>
        <w:bidi w:val="0"/>
        <w:spacing w:line="240" w:lineRule="auto"/>
        <w:ind w:left="0" w:leftChars="0" w:right="0" w:rightChars="0"/>
        <w:jc w:val="left"/>
        <w:outlineLvl w:val="9"/>
        <w:rPr>
          <w:rFonts w:hint="eastAsia" w:ascii="微软雅黑" w:hAnsi="微软雅黑" w:eastAsia="微软雅黑" w:cs="微软雅黑"/>
          <w:color w:val="auto"/>
          <w:sz w:val="24"/>
          <w:highlight w:val="none"/>
        </w:rPr>
      </w:pPr>
    </w:p>
    <w:p w14:paraId="5FB6043F">
      <w:pPr>
        <w:pageBreakBefore w:val="0"/>
        <w:widowControl w:val="0"/>
        <w:shd w:val="clear" w:color="auto" w:fill="auto"/>
        <w:tabs>
          <w:tab w:val="left" w:pos="993"/>
          <w:tab w:val="left" w:pos="1030"/>
          <w:tab w:val="left" w:pos="8364"/>
        </w:tabs>
        <w:kinsoku/>
        <w:wordWrap/>
        <w:overflowPunct/>
        <w:topLinePunct w:val="0"/>
        <w:bidi w:val="0"/>
        <w:snapToGrid w:val="0"/>
        <w:spacing w:line="240" w:lineRule="auto"/>
        <w:ind w:left="0" w:leftChars="0" w:right="0" w:rightChars="0" w:firstLine="480" w:firstLineChars="200"/>
        <w:outlineLvl w:val="9"/>
        <w:rPr>
          <w:rFonts w:hint="eastAsia" w:ascii="微软雅黑" w:hAnsi="微软雅黑" w:eastAsia="微软雅黑" w:cs="微软雅黑"/>
          <w:color w:val="auto"/>
          <w:sz w:val="24"/>
          <w:highlight w:val="none"/>
        </w:rPr>
      </w:pPr>
      <w:r>
        <w:rPr>
          <w:rFonts w:hint="eastAsia" w:ascii="微软雅黑" w:hAnsi="微软雅黑" w:eastAsia="微软雅黑" w:cs="微软雅黑"/>
          <w:color w:val="auto"/>
          <w:sz w:val="24"/>
          <w:highlight w:val="none"/>
        </w:rPr>
        <w:t>（注：根据项目实际情况，本项内容可能要求提供“事业单位法人证书”、执业许可证、自然人身份证明等证明材料）</w:t>
      </w:r>
    </w:p>
    <w:p w14:paraId="6069EA2C">
      <w:pPr>
        <w:pageBreakBefore w:val="0"/>
        <w:widowControl w:val="0"/>
        <w:shd w:val="clear" w:color="auto" w:fill="auto"/>
        <w:kinsoku/>
        <w:wordWrap/>
        <w:overflowPunct/>
        <w:topLinePunct w:val="0"/>
        <w:bidi w:val="0"/>
        <w:adjustRightInd w:val="0"/>
        <w:spacing w:line="240" w:lineRule="auto"/>
        <w:ind w:left="0" w:leftChars="0" w:right="0" w:rightChars="0"/>
        <w:jc w:val="left"/>
        <w:textAlignment w:val="baseline"/>
        <w:outlineLvl w:val="9"/>
        <w:rPr>
          <w:rFonts w:hint="eastAsia" w:ascii="微软雅黑" w:hAnsi="微软雅黑" w:eastAsia="微软雅黑" w:cs="微软雅黑"/>
          <w:b/>
          <w:color w:val="auto"/>
          <w:sz w:val="28"/>
          <w:highlight w:val="none"/>
        </w:rPr>
      </w:pPr>
      <w:r>
        <w:rPr>
          <w:rFonts w:hint="eastAsia" w:ascii="微软雅黑" w:hAnsi="微软雅黑" w:eastAsia="微软雅黑" w:cs="微软雅黑"/>
          <w:b/>
          <w:color w:val="auto"/>
          <w:sz w:val="28"/>
          <w:highlight w:val="none"/>
        </w:rPr>
        <w:t xml:space="preserve"> </w:t>
      </w:r>
    </w:p>
    <w:p w14:paraId="15A3022D">
      <w:pPr>
        <w:pageBreakBefore w:val="0"/>
        <w:widowControl w:val="0"/>
        <w:shd w:val="clear" w:color="auto" w:fill="auto"/>
        <w:kinsoku/>
        <w:wordWrap/>
        <w:overflowPunct/>
        <w:topLinePunct w:val="0"/>
        <w:bidi w:val="0"/>
        <w:spacing w:line="240" w:lineRule="auto"/>
        <w:ind w:left="0" w:leftChars="0" w:right="0" w:rightChars="0"/>
        <w:outlineLvl w:val="9"/>
        <w:rPr>
          <w:rFonts w:hint="eastAsia" w:ascii="微软雅黑" w:hAnsi="微软雅黑" w:eastAsia="微软雅黑" w:cs="微软雅黑"/>
          <w:b/>
          <w:color w:val="auto"/>
          <w:sz w:val="24"/>
          <w:szCs w:val="32"/>
          <w:highlight w:val="none"/>
          <w:lang w:eastAsia="zh-CN"/>
        </w:rPr>
      </w:pPr>
      <w:bookmarkStart w:id="5" w:name="_Toc7005121"/>
      <w:bookmarkStart w:id="6" w:name="_Ref527015333"/>
      <w:r>
        <w:rPr>
          <w:rFonts w:hint="eastAsia" w:ascii="微软雅黑" w:hAnsi="微软雅黑" w:eastAsia="微软雅黑" w:cs="微软雅黑"/>
          <w:b/>
          <w:color w:val="auto"/>
          <w:sz w:val="24"/>
          <w:szCs w:val="32"/>
          <w:highlight w:val="none"/>
          <w:lang w:val="en-US" w:eastAsia="zh-CN"/>
        </w:rPr>
        <w:t>4</w:t>
      </w:r>
      <w:r>
        <w:rPr>
          <w:rFonts w:hint="eastAsia" w:ascii="微软雅黑" w:hAnsi="微软雅黑" w:eastAsia="微软雅黑" w:cs="微软雅黑"/>
          <w:b/>
          <w:color w:val="auto"/>
          <w:sz w:val="24"/>
          <w:szCs w:val="32"/>
          <w:highlight w:val="none"/>
        </w:rPr>
        <w:t xml:space="preserve">-2  </w:t>
      </w:r>
      <w:r>
        <w:rPr>
          <w:rFonts w:hint="eastAsia" w:ascii="微软雅黑" w:hAnsi="微软雅黑" w:eastAsia="微软雅黑" w:cs="微软雅黑"/>
          <w:b/>
          <w:color w:val="auto"/>
          <w:sz w:val="24"/>
          <w:szCs w:val="32"/>
          <w:highlight w:val="none"/>
          <w:lang w:val="en-US" w:eastAsia="zh-CN"/>
        </w:rPr>
        <w:t>2025</w:t>
      </w:r>
      <w:r>
        <w:rPr>
          <w:rFonts w:hint="eastAsia" w:ascii="微软雅黑" w:hAnsi="微软雅黑" w:eastAsia="微软雅黑" w:cs="微软雅黑"/>
          <w:b/>
          <w:color w:val="auto"/>
          <w:sz w:val="24"/>
          <w:szCs w:val="32"/>
          <w:highlight w:val="none"/>
        </w:rPr>
        <w:t>年度经审计的财务</w:t>
      </w:r>
      <w:bookmarkEnd w:id="5"/>
      <w:bookmarkEnd w:id="6"/>
      <w:r>
        <w:rPr>
          <w:rFonts w:hint="eastAsia" w:ascii="微软雅黑" w:hAnsi="微软雅黑" w:eastAsia="微软雅黑" w:cs="微软雅黑"/>
          <w:b/>
          <w:color w:val="auto"/>
          <w:sz w:val="24"/>
          <w:szCs w:val="32"/>
          <w:highlight w:val="none"/>
          <w:lang w:val="en-US" w:eastAsia="zh-CN"/>
        </w:rPr>
        <w:t>报表</w:t>
      </w:r>
    </w:p>
    <w:p w14:paraId="2AB1B78D">
      <w:pPr>
        <w:pageBreakBefore w:val="0"/>
        <w:widowControl w:val="0"/>
        <w:shd w:val="clear" w:color="auto" w:fill="auto"/>
        <w:tabs>
          <w:tab w:val="left" w:pos="993"/>
          <w:tab w:val="left" w:pos="1030"/>
          <w:tab w:val="left" w:pos="8364"/>
        </w:tabs>
        <w:kinsoku/>
        <w:wordWrap/>
        <w:overflowPunct/>
        <w:topLinePunct w:val="0"/>
        <w:bidi w:val="0"/>
        <w:snapToGrid w:val="0"/>
        <w:spacing w:line="240" w:lineRule="auto"/>
        <w:ind w:left="0" w:leftChars="0" w:right="0" w:rightChars="0" w:firstLine="480" w:firstLineChars="200"/>
        <w:outlineLvl w:val="9"/>
        <w:rPr>
          <w:rFonts w:hint="eastAsia" w:ascii="微软雅黑" w:hAnsi="微软雅黑" w:eastAsia="微软雅黑" w:cs="微软雅黑"/>
          <w:color w:val="auto"/>
          <w:sz w:val="24"/>
          <w:highlight w:val="none"/>
        </w:rPr>
      </w:pPr>
    </w:p>
    <w:p w14:paraId="330A43DB">
      <w:pPr>
        <w:pageBreakBefore w:val="0"/>
        <w:widowControl w:val="0"/>
        <w:shd w:val="clear" w:color="auto" w:fill="auto"/>
        <w:tabs>
          <w:tab w:val="left" w:pos="993"/>
          <w:tab w:val="left" w:pos="1030"/>
          <w:tab w:val="left" w:pos="8364"/>
        </w:tabs>
        <w:kinsoku/>
        <w:wordWrap/>
        <w:overflowPunct/>
        <w:topLinePunct w:val="0"/>
        <w:bidi w:val="0"/>
        <w:snapToGrid w:val="0"/>
        <w:spacing w:line="240" w:lineRule="auto"/>
        <w:ind w:left="0" w:leftChars="0" w:right="0" w:rightChars="0" w:firstLine="480" w:firstLineChars="200"/>
        <w:outlineLvl w:val="9"/>
        <w:rPr>
          <w:rFonts w:hint="eastAsia" w:ascii="微软雅黑" w:hAnsi="微软雅黑" w:eastAsia="微软雅黑" w:cs="微软雅黑"/>
          <w:color w:val="auto"/>
          <w:sz w:val="24"/>
          <w:highlight w:val="none"/>
          <w:lang w:val="en-US" w:eastAsia="zh-CN"/>
        </w:rPr>
      </w:pPr>
      <w:r>
        <w:rPr>
          <w:rFonts w:hint="eastAsia" w:ascii="微软雅黑" w:hAnsi="微软雅黑" w:eastAsia="微软雅黑" w:cs="微软雅黑"/>
          <w:color w:val="auto"/>
          <w:sz w:val="24"/>
          <w:highlight w:val="none"/>
        </w:rPr>
        <w:t>提供</w:t>
      </w:r>
      <w:r>
        <w:rPr>
          <w:rFonts w:hint="eastAsia" w:ascii="微软雅黑" w:hAnsi="微软雅黑" w:eastAsia="微软雅黑" w:cs="微软雅黑"/>
          <w:color w:val="auto"/>
          <w:sz w:val="24"/>
          <w:highlight w:val="none"/>
          <w:lang w:val="en-US" w:eastAsia="zh-CN"/>
        </w:rPr>
        <w:t>2025</w:t>
      </w:r>
      <w:r>
        <w:rPr>
          <w:rFonts w:hint="eastAsia" w:ascii="微软雅黑" w:hAnsi="微软雅黑" w:eastAsia="微软雅黑" w:cs="微软雅黑"/>
          <w:color w:val="auto"/>
          <w:sz w:val="24"/>
          <w:highlight w:val="none"/>
        </w:rPr>
        <w:t>年度</w:t>
      </w:r>
      <w:r>
        <w:rPr>
          <w:rFonts w:hint="eastAsia" w:ascii="微软雅黑" w:hAnsi="微软雅黑" w:eastAsia="微软雅黑" w:cs="微软雅黑"/>
          <w:color w:val="auto"/>
          <w:spacing w:val="0"/>
          <w:sz w:val="24"/>
          <w:szCs w:val="24"/>
          <w:highlight w:val="none"/>
        </w:rPr>
        <w:t>会计师事务所出具的财务审计报告</w:t>
      </w:r>
      <w:r>
        <w:rPr>
          <w:rFonts w:hint="eastAsia" w:ascii="微软雅黑" w:hAnsi="微软雅黑" w:eastAsia="微软雅黑" w:cs="微软雅黑"/>
          <w:color w:val="auto"/>
          <w:spacing w:val="0"/>
          <w:sz w:val="24"/>
          <w:szCs w:val="24"/>
          <w:highlight w:val="none"/>
          <w:lang w:eastAsia="zh-CN"/>
        </w:rPr>
        <w:t>，</w:t>
      </w:r>
      <w:r>
        <w:rPr>
          <w:rFonts w:hint="eastAsia" w:ascii="微软雅黑" w:hAnsi="微软雅黑" w:eastAsia="微软雅黑" w:cs="微软雅黑"/>
          <w:color w:val="auto"/>
          <w:spacing w:val="0"/>
          <w:sz w:val="24"/>
          <w:szCs w:val="24"/>
          <w:highlight w:val="none"/>
          <w:lang w:val="en-US" w:eastAsia="zh-CN"/>
        </w:rPr>
        <w:t>需满足以下要求：</w:t>
      </w:r>
    </w:p>
    <w:p w14:paraId="41E3F8B4">
      <w:pPr>
        <w:pageBreakBefore w:val="0"/>
        <w:widowControl w:val="0"/>
        <w:shd w:val="clear" w:color="auto" w:fill="auto"/>
        <w:kinsoku/>
        <w:wordWrap/>
        <w:overflowPunct/>
        <w:topLinePunct w:val="0"/>
        <w:bidi w:val="0"/>
        <w:spacing w:line="240" w:lineRule="auto"/>
        <w:ind w:left="0" w:leftChars="0" w:right="0" w:rightChars="0"/>
        <w:outlineLvl w:val="9"/>
        <w:rPr>
          <w:rFonts w:hint="eastAsia" w:ascii="微软雅黑" w:hAnsi="微软雅黑" w:eastAsia="微软雅黑" w:cs="微软雅黑"/>
          <w:color w:val="auto"/>
          <w:szCs w:val="21"/>
          <w:highlight w:val="none"/>
        </w:rPr>
      </w:pPr>
      <w:r>
        <w:rPr>
          <w:rFonts w:hint="eastAsia" w:ascii="微软雅黑" w:hAnsi="微软雅黑" w:eastAsia="微软雅黑" w:cs="微软雅黑"/>
          <w:color w:val="auto"/>
          <w:szCs w:val="21"/>
          <w:highlight w:val="none"/>
          <w:lang w:val="en-US" w:eastAsia="zh-CN"/>
        </w:rPr>
        <w:t xml:space="preserve"> ①投标人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审计报告应当经过注册会计师行业统一监管平台备案赋码。 ②投标人适用《事业单位会计准则》的，财务报表是指上述指定年度整个会计年度财务报表（不要求必须是经审计的），复印件至少须包括资产负债表、收入支出表（或收入费用表）、财政补助收入支出表。 ③投标人适用《政府会计准则》的，财务报表是指上述指定年度整个会计年度财务报表（不要求必须是经审计的），复印件至少须包括资产负债表、收入费用表。 ④投标人适用《民间非营利组织会计制度》的，财务报表是指上述指定年度整个会计年度财务报表（不要求必须是经审计的），复印件至少须包括资产负债表、业务活动表、现金流量表。 ⑤投标人是上述四种情况以外情况的，按照其依法适用的会计制度、财务规则或会计准则提供 财务报表复印件（不要求必须是经审计的）。 </w:t>
      </w:r>
    </w:p>
    <w:p w14:paraId="05AA3051">
      <w:pPr>
        <w:pageBreakBefore w:val="0"/>
        <w:widowControl w:val="0"/>
        <w:shd w:val="clear" w:color="auto" w:fill="auto"/>
        <w:kinsoku/>
        <w:wordWrap/>
        <w:overflowPunct/>
        <w:topLinePunct w:val="0"/>
        <w:bidi w:val="0"/>
        <w:spacing w:line="240" w:lineRule="auto"/>
        <w:ind w:left="0" w:leftChars="0" w:right="0" w:rightChars="0"/>
        <w:outlineLvl w:val="9"/>
        <w:rPr>
          <w:rFonts w:hint="eastAsia" w:ascii="微软雅黑" w:hAnsi="微软雅黑" w:eastAsia="微软雅黑" w:cs="微软雅黑"/>
          <w:color w:val="auto"/>
          <w:szCs w:val="21"/>
          <w:highlight w:val="none"/>
        </w:rPr>
      </w:pPr>
    </w:p>
    <w:p w14:paraId="033C423C">
      <w:pPr>
        <w:pageBreakBefore w:val="0"/>
        <w:widowControl w:val="0"/>
        <w:shd w:val="clear" w:color="auto" w:fill="auto"/>
        <w:kinsoku/>
        <w:wordWrap/>
        <w:overflowPunct/>
        <w:topLinePunct w:val="0"/>
        <w:bidi w:val="0"/>
        <w:spacing w:line="240" w:lineRule="auto"/>
        <w:ind w:left="0" w:leftChars="0" w:right="0" w:rightChars="0"/>
        <w:outlineLvl w:val="9"/>
        <w:rPr>
          <w:rFonts w:hint="eastAsia" w:ascii="微软雅黑" w:hAnsi="微软雅黑" w:eastAsia="微软雅黑" w:cs="微软雅黑"/>
          <w:b/>
          <w:color w:val="auto"/>
          <w:sz w:val="24"/>
          <w:szCs w:val="32"/>
          <w:highlight w:val="none"/>
        </w:rPr>
      </w:pPr>
      <w:bookmarkStart w:id="7" w:name="_Toc7005122"/>
    </w:p>
    <w:p w14:paraId="52967AB1">
      <w:pPr>
        <w:rPr>
          <w:rFonts w:hint="eastAsia" w:ascii="微软雅黑" w:hAnsi="微软雅黑" w:eastAsia="微软雅黑" w:cs="微软雅黑"/>
          <w:b/>
          <w:color w:val="auto"/>
          <w:sz w:val="24"/>
          <w:szCs w:val="32"/>
          <w:highlight w:val="none"/>
        </w:rPr>
      </w:pPr>
      <w:r>
        <w:rPr>
          <w:rFonts w:hint="eastAsia" w:ascii="微软雅黑" w:hAnsi="微软雅黑" w:eastAsia="微软雅黑" w:cs="微软雅黑"/>
          <w:b/>
          <w:color w:val="auto"/>
          <w:sz w:val="24"/>
          <w:szCs w:val="32"/>
          <w:highlight w:val="none"/>
        </w:rPr>
        <w:br w:type="page"/>
      </w:r>
    </w:p>
    <w:p w14:paraId="0C5D41DC">
      <w:pPr>
        <w:pageBreakBefore w:val="0"/>
        <w:widowControl w:val="0"/>
        <w:shd w:val="clear" w:color="auto" w:fill="auto"/>
        <w:kinsoku/>
        <w:wordWrap/>
        <w:overflowPunct/>
        <w:topLinePunct w:val="0"/>
        <w:bidi w:val="0"/>
        <w:spacing w:line="240" w:lineRule="auto"/>
        <w:ind w:left="0" w:leftChars="0" w:right="0" w:rightChars="0"/>
        <w:outlineLvl w:val="9"/>
        <w:rPr>
          <w:rFonts w:hint="eastAsia" w:ascii="微软雅黑" w:hAnsi="微软雅黑" w:eastAsia="微软雅黑" w:cs="微软雅黑"/>
          <w:b/>
          <w:color w:val="auto"/>
          <w:sz w:val="24"/>
          <w:szCs w:val="32"/>
          <w:highlight w:val="none"/>
        </w:rPr>
      </w:pPr>
      <w:r>
        <w:rPr>
          <w:rFonts w:hint="eastAsia" w:ascii="微软雅黑" w:hAnsi="微软雅黑" w:eastAsia="微软雅黑" w:cs="微软雅黑"/>
          <w:b/>
          <w:color w:val="auto"/>
          <w:sz w:val="24"/>
          <w:szCs w:val="32"/>
          <w:highlight w:val="none"/>
        </w:rPr>
        <w:t>或</w:t>
      </w:r>
      <w:r>
        <w:rPr>
          <w:rFonts w:hint="eastAsia" w:ascii="微软雅黑" w:hAnsi="微软雅黑" w:eastAsia="微软雅黑" w:cs="微软雅黑"/>
          <w:b/>
          <w:color w:val="auto"/>
          <w:sz w:val="24"/>
          <w:szCs w:val="32"/>
          <w:highlight w:val="none"/>
          <w:lang w:val="en-US" w:eastAsia="zh-CN"/>
        </w:rPr>
        <w:t>4</w:t>
      </w:r>
      <w:r>
        <w:rPr>
          <w:rFonts w:hint="eastAsia" w:ascii="微软雅黑" w:hAnsi="微软雅黑" w:eastAsia="微软雅黑" w:cs="微软雅黑"/>
          <w:b/>
          <w:color w:val="auto"/>
          <w:sz w:val="24"/>
          <w:szCs w:val="32"/>
          <w:highlight w:val="none"/>
        </w:rPr>
        <w:t xml:space="preserve">-2  </w:t>
      </w:r>
      <w:bookmarkEnd w:id="7"/>
      <w:r>
        <w:rPr>
          <w:rFonts w:hint="eastAsia" w:ascii="微软雅黑" w:hAnsi="微软雅黑" w:eastAsia="微软雅黑" w:cs="微软雅黑"/>
          <w:b/>
          <w:color w:val="auto"/>
          <w:sz w:val="24"/>
          <w:szCs w:val="32"/>
          <w:highlight w:val="none"/>
        </w:rPr>
        <w:t>资信证明</w:t>
      </w:r>
    </w:p>
    <w:p w14:paraId="71933FF0">
      <w:pPr>
        <w:pageBreakBefore w:val="0"/>
        <w:widowControl w:val="0"/>
        <w:shd w:val="clear" w:color="auto" w:fill="auto"/>
        <w:kinsoku/>
        <w:wordWrap/>
        <w:overflowPunct/>
        <w:topLinePunct w:val="0"/>
        <w:bidi w:val="0"/>
        <w:spacing w:line="240" w:lineRule="auto"/>
        <w:ind w:left="0" w:leftChars="0" w:right="0" w:rightChars="0" w:firstLine="480" w:firstLineChars="200"/>
        <w:outlineLvl w:val="9"/>
        <w:rPr>
          <w:rFonts w:hint="eastAsia" w:ascii="微软雅黑" w:hAnsi="微软雅黑" w:eastAsia="微软雅黑" w:cs="微软雅黑"/>
          <w:color w:val="auto"/>
          <w:sz w:val="24"/>
          <w:highlight w:val="none"/>
          <w:lang w:val="en-US" w:eastAsia="zh-CN"/>
        </w:rPr>
      </w:pPr>
      <w:r>
        <w:rPr>
          <w:rFonts w:hint="eastAsia" w:ascii="微软雅黑" w:hAnsi="微软雅黑" w:eastAsia="微软雅黑" w:cs="微软雅黑"/>
          <w:color w:val="auto"/>
          <w:sz w:val="24"/>
          <w:highlight w:val="none"/>
        </w:rPr>
        <w:t>提供</w:t>
      </w:r>
      <w:r>
        <w:rPr>
          <w:rFonts w:hint="eastAsia" w:ascii="微软雅黑" w:hAnsi="微软雅黑" w:eastAsia="微软雅黑" w:cs="微软雅黑"/>
          <w:color w:val="auto"/>
          <w:sz w:val="24"/>
          <w:highlight w:val="none"/>
          <w:lang w:val="en-US" w:eastAsia="zh-CN"/>
        </w:rPr>
        <w:t>递交</w:t>
      </w:r>
      <w:r>
        <w:rPr>
          <w:rFonts w:hint="eastAsia" w:ascii="微软雅黑" w:hAnsi="微软雅黑" w:eastAsia="微软雅黑" w:cs="微软雅黑"/>
          <w:color w:val="auto"/>
          <w:sz w:val="24"/>
          <w:highlight w:val="none"/>
          <w:lang w:eastAsia="zh-CN"/>
        </w:rPr>
        <w:t>投标</w:t>
      </w:r>
      <w:r>
        <w:rPr>
          <w:rFonts w:hint="eastAsia" w:ascii="微软雅黑" w:hAnsi="微软雅黑" w:eastAsia="微软雅黑" w:cs="微软雅黑"/>
          <w:color w:val="auto"/>
          <w:sz w:val="24"/>
          <w:highlight w:val="none"/>
          <w:lang w:val="en-US" w:eastAsia="zh-CN"/>
        </w:rPr>
        <w:t>文件</w:t>
      </w:r>
      <w:r>
        <w:rPr>
          <w:rFonts w:hint="eastAsia" w:ascii="微软雅黑" w:hAnsi="微软雅黑" w:eastAsia="微软雅黑" w:cs="微软雅黑"/>
          <w:color w:val="auto"/>
          <w:sz w:val="24"/>
          <w:highlight w:val="none"/>
          <w:lang w:eastAsia="zh-CN"/>
        </w:rPr>
        <w:t>截止</w:t>
      </w:r>
      <w:r>
        <w:rPr>
          <w:rFonts w:hint="eastAsia" w:ascii="微软雅黑" w:hAnsi="微软雅黑" w:eastAsia="微软雅黑" w:cs="微软雅黑"/>
          <w:color w:val="auto"/>
          <w:sz w:val="24"/>
          <w:highlight w:val="none"/>
          <w:lang w:val="en-US" w:eastAsia="zh-CN"/>
        </w:rPr>
        <w:t>时间前三个月内</w:t>
      </w:r>
      <w:r>
        <w:rPr>
          <w:rFonts w:hint="eastAsia" w:ascii="微软雅黑" w:hAnsi="微软雅黑" w:eastAsia="微软雅黑" w:cs="微软雅黑"/>
          <w:color w:val="auto"/>
          <w:sz w:val="24"/>
          <w:highlight w:val="none"/>
        </w:rPr>
        <w:t>投标人开户银行出具的</w:t>
      </w:r>
      <w:r>
        <w:rPr>
          <w:rFonts w:hint="eastAsia" w:ascii="微软雅黑" w:hAnsi="微软雅黑" w:eastAsia="微软雅黑" w:cs="微软雅黑"/>
          <w:color w:val="auto"/>
          <w:sz w:val="24"/>
          <w:highlight w:val="none"/>
          <w:lang w:val="en-US" w:eastAsia="zh-CN"/>
        </w:rPr>
        <w:t>资信证明，需满足以下要求：</w:t>
      </w:r>
    </w:p>
    <w:p w14:paraId="404A96B8">
      <w:pPr>
        <w:pageBreakBefore w:val="0"/>
        <w:widowControl w:val="0"/>
        <w:shd w:val="clear" w:color="auto" w:fill="auto"/>
        <w:kinsoku/>
        <w:wordWrap/>
        <w:overflowPunct/>
        <w:topLinePunct w:val="0"/>
        <w:bidi w:val="0"/>
        <w:spacing w:line="240" w:lineRule="auto"/>
        <w:ind w:left="0" w:leftChars="0" w:right="0" w:rightChars="0"/>
        <w:outlineLvl w:val="9"/>
        <w:rPr>
          <w:rFonts w:hint="eastAsia" w:ascii="微软雅黑" w:hAnsi="微软雅黑" w:eastAsia="微软雅黑" w:cs="微软雅黑"/>
          <w:color w:val="auto"/>
          <w:szCs w:val="21"/>
          <w:highlight w:val="none"/>
          <w:lang w:val="en-US" w:eastAsia="zh-CN"/>
        </w:rPr>
      </w:pPr>
      <w:r>
        <w:rPr>
          <w:rFonts w:hint="eastAsia" w:ascii="微软雅黑" w:hAnsi="微软雅黑" w:eastAsia="微软雅黑" w:cs="微软雅黑"/>
          <w:color w:val="auto"/>
          <w:szCs w:val="21"/>
          <w:highlight w:val="none"/>
          <w:lang w:val="en-US" w:eastAsia="zh-CN"/>
        </w:rPr>
        <w:t xml:space="preserve">①资信证明须为递交投标文件截止时间前三个月内由投标人开户银行出具。 </w:t>
      </w:r>
    </w:p>
    <w:p w14:paraId="03870F39">
      <w:pPr>
        <w:pageBreakBefore w:val="0"/>
        <w:widowControl w:val="0"/>
        <w:shd w:val="clear" w:color="auto" w:fill="auto"/>
        <w:kinsoku/>
        <w:wordWrap/>
        <w:overflowPunct/>
        <w:topLinePunct w:val="0"/>
        <w:bidi w:val="0"/>
        <w:spacing w:line="240" w:lineRule="auto"/>
        <w:ind w:left="0" w:leftChars="0" w:right="0" w:rightChars="0"/>
        <w:outlineLvl w:val="9"/>
        <w:rPr>
          <w:rFonts w:hint="eastAsia" w:ascii="微软雅黑" w:hAnsi="微软雅黑" w:eastAsia="微软雅黑" w:cs="微软雅黑"/>
          <w:color w:val="auto"/>
          <w:szCs w:val="21"/>
          <w:highlight w:val="none"/>
          <w:lang w:val="en-US" w:eastAsia="zh-CN"/>
        </w:rPr>
      </w:pPr>
      <w:r>
        <w:rPr>
          <w:rFonts w:hint="eastAsia" w:ascii="微软雅黑" w:hAnsi="微软雅黑" w:eastAsia="微软雅黑" w:cs="微软雅黑"/>
          <w:color w:val="auto"/>
          <w:szCs w:val="21"/>
          <w:highlight w:val="none"/>
          <w:lang w:val="en-US" w:eastAsia="zh-CN"/>
        </w:rPr>
        <w:t>②无论开具银行是否标明“复印无效”，投标人提供的复印件在本次投标中予以认可（即不因“复印无效”字样而认定资信证明复印件无效）。</w:t>
      </w:r>
    </w:p>
    <w:p w14:paraId="79DC2E65">
      <w:pPr>
        <w:pageBreakBefore w:val="0"/>
        <w:widowControl w:val="0"/>
        <w:shd w:val="clear" w:color="auto" w:fill="auto"/>
        <w:kinsoku/>
        <w:wordWrap/>
        <w:overflowPunct/>
        <w:topLinePunct w:val="0"/>
        <w:bidi w:val="0"/>
        <w:spacing w:line="240" w:lineRule="auto"/>
        <w:ind w:left="0" w:leftChars="0" w:right="0" w:rightChars="0"/>
        <w:outlineLvl w:val="9"/>
        <w:rPr>
          <w:rFonts w:hint="eastAsia" w:ascii="微软雅黑" w:hAnsi="微软雅黑" w:eastAsia="微软雅黑" w:cs="微软雅黑"/>
          <w:color w:val="auto"/>
          <w:szCs w:val="21"/>
          <w:highlight w:val="none"/>
          <w:lang w:val="en-US" w:eastAsia="zh-CN"/>
        </w:rPr>
      </w:pPr>
      <w:r>
        <w:rPr>
          <w:rFonts w:hint="eastAsia" w:ascii="微软雅黑" w:hAnsi="微软雅黑" w:eastAsia="微软雅黑" w:cs="微软雅黑"/>
          <w:color w:val="auto"/>
          <w:szCs w:val="21"/>
          <w:highlight w:val="none"/>
          <w:lang w:val="en-US" w:eastAsia="zh-CN"/>
        </w:rPr>
        <w:t xml:space="preserve">③银行出具的存款证明不能替代银行资信证明。 </w:t>
      </w:r>
      <w:bookmarkStart w:id="10" w:name="_GoBack"/>
      <w:bookmarkEnd w:id="10"/>
    </w:p>
    <w:p w14:paraId="66F34AC3">
      <w:pPr>
        <w:pageBreakBefore w:val="0"/>
        <w:widowControl w:val="0"/>
        <w:kinsoku/>
        <w:wordWrap/>
        <w:overflowPunct/>
        <w:topLinePunct w:val="0"/>
        <w:bidi w:val="0"/>
        <w:spacing w:line="240" w:lineRule="auto"/>
        <w:ind w:left="0" w:leftChars="0" w:right="0" w:rightChars="0"/>
        <w:outlineLvl w:val="9"/>
        <w:rPr>
          <w:rFonts w:hint="eastAsia" w:ascii="微软雅黑" w:hAnsi="微软雅黑" w:eastAsia="微软雅黑" w:cs="微软雅黑"/>
          <w:b/>
          <w:color w:val="auto"/>
          <w:sz w:val="24"/>
          <w:szCs w:val="32"/>
          <w:highlight w:val="none"/>
          <w:lang w:val="en-US" w:eastAsia="zh-CN"/>
        </w:rPr>
      </w:pPr>
      <w:bookmarkStart w:id="8" w:name="_Toc7005123"/>
      <w:r>
        <w:rPr>
          <w:rFonts w:hint="eastAsia" w:ascii="微软雅黑" w:hAnsi="微软雅黑" w:eastAsia="微软雅黑" w:cs="微软雅黑"/>
          <w:b/>
          <w:color w:val="auto"/>
          <w:sz w:val="24"/>
          <w:szCs w:val="32"/>
          <w:highlight w:val="none"/>
          <w:lang w:val="en-US" w:eastAsia="zh-CN"/>
        </w:rPr>
        <w:br w:type="page"/>
      </w:r>
    </w:p>
    <w:p w14:paraId="7ECE7C51">
      <w:pPr>
        <w:pageBreakBefore w:val="0"/>
        <w:widowControl w:val="0"/>
        <w:shd w:val="clear" w:color="auto" w:fill="auto"/>
        <w:kinsoku/>
        <w:wordWrap/>
        <w:overflowPunct/>
        <w:topLinePunct w:val="0"/>
        <w:bidi w:val="0"/>
        <w:spacing w:line="240" w:lineRule="auto"/>
        <w:ind w:left="0" w:leftChars="0" w:right="0" w:rightChars="0"/>
        <w:outlineLvl w:val="9"/>
        <w:rPr>
          <w:rFonts w:hint="eastAsia" w:ascii="微软雅黑" w:hAnsi="微软雅黑" w:eastAsia="微软雅黑" w:cs="微软雅黑"/>
          <w:b/>
          <w:color w:val="auto"/>
          <w:sz w:val="24"/>
          <w:szCs w:val="32"/>
          <w:highlight w:val="none"/>
        </w:rPr>
      </w:pPr>
      <w:r>
        <w:rPr>
          <w:rFonts w:hint="eastAsia" w:ascii="微软雅黑" w:hAnsi="微软雅黑" w:eastAsia="微软雅黑" w:cs="微软雅黑"/>
          <w:b/>
          <w:color w:val="auto"/>
          <w:sz w:val="24"/>
          <w:szCs w:val="32"/>
          <w:highlight w:val="none"/>
          <w:lang w:val="en-US" w:eastAsia="zh-CN"/>
        </w:rPr>
        <w:t>4</w:t>
      </w:r>
      <w:r>
        <w:rPr>
          <w:rFonts w:hint="eastAsia" w:ascii="微软雅黑" w:hAnsi="微软雅黑" w:eastAsia="微软雅黑" w:cs="微软雅黑"/>
          <w:b/>
          <w:color w:val="auto"/>
          <w:sz w:val="24"/>
          <w:szCs w:val="32"/>
          <w:highlight w:val="none"/>
        </w:rPr>
        <w:t>-3  依法缴纳税收的证明</w:t>
      </w:r>
      <w:bookmarkEnd w:id="8"/>
    </w:p>
    <w:p w14:paraId="6AA39714">
      <w:pPr>
        <w:pageBreakBefore w:val="0"/>
        <w:widowControl w:val="0"/>
        <w:shd w:val="clear" w:color="auto" w:fill="auto"/>
        <w:tabs>
          <w:tab w:val="left" w:pos="993"/>
          <w:tab w:val="left" w:pos="1030"/>
          <w:tab w:val="left" w:pos="8364"/>
        </w:tabs>
        <w:kinsoku/>
        <w:wordWrap/>
        <w:overflowPunct/>
        <w:topLinePunct w:val="0"/>
        <w:bidi w:val="0"/>
        <w:snapToGrid w:val="0"/>
        <w:spacing w:line="240" w:lineRule="auto"/>
        <w:ind w:left="0" w:leftChars="0" w:right="0" w:rightChars="0" w:firstLine="480" w:firstLineChars="200"/>
        <w:jc w:val="left"/>
        <w:outlineLvl w:val="9"/>
        <w:rPr>
          <w:rFonts w:hint="eastAsia" w:ascii="微软雅黑" w:hAnsi="微软雅黑" w:eastAsia="微软雅黑" w:cs="微软雅黑"/>
          <w:color w:val="auto"/>
          <w:sz w:val="24"/>
          <w:highlight w:val="none"/>
        </w:rPr>
      </w:pPr>
    </w:p>
    <w:p w14:paraId="0BD82339">
      <w:pPr>
        <w:pageBreakBefore w:val="0"/>
        <w:widowControl w:val="0"/>
        <w:shd w:val="clear" w:color="auto" w:fill="auto"/>
        <w:tabs>
          <w:tab w:val="left" w:pos="993"/>
          <w:tab w:val="left" w:pos="1030"/>
          <w:tab w:val="left" w:pos="8364"/>
        </w:tabs>
        <w:kinsoku/>
        <w:wordWrap/>
        <w:overflowPunct/>
        <w:topLinePunct w:val="0"/>
        <w:bidi w:val="0"/>
        <w:snapToGrid w:val="0"/>
        <w:spacing w:line="240" w:lineRule="auto"/>
        <w:ind w:left="0" w:leftChars="0" w:right="0" w:rightChars="0"/>
        <w:jc w:val="left"/>
        <w:outlineLvl w:val="9"/>
        <w:rPr>
          <w:rFonts w:hint="eastAsia" w:ascii="微软雅黑" w:hAnsi="微软雅黑" w:eastAsia="微软雅黑" w:cs="微软雅黑"/>
          <w:color w:val="auto"/>
          <w:sz w:val="24"/>
          <w:highlight w:val="none"/>
        </w:rPr>
      </w:pPr>
      <w:r>
        <w:rPr>
          <w:rFonts w:hint="eastAsia" w:ascii="微软雅黑" w:hAnsi="微软雅黑" w:eastAsia="微软雅黑" w:cs="微软雅黑"/>
          <w:color w:val="auto"/>
          <w:sz w:val="24"/>
          <w:highlight w:val="none"/>
        </w:rPr>
        <w:t>说明：</w:t>
      </w:r>
    </w:p>
    <w:p w14:paraId="0A406686">
      <w:pPr>
        <w:keepNext w:val="0"/>
        <w:keepLines w:val="0"/>
        <w:pageBreakBefore w:val="0"/>
        <w:widowControl w:val="0"/>
        <w:shd w:val="clear" w:color="auto" w:fill="auto"/>
        <w:tabs>
          <w:tab w:val="left" w:pos="993"/>
          <w:tab w:val="left" w:pos="1030"/>
          <w:tab w:val="left" w:pos="8364"/>
        </w:tabs>
        <w:kinsoku/>
        <w:wordWrap/>
        <w:overflowPunct/>
        <w:topLinePunct w:val="0"/>
        <w:autoSpaceDE/>
        <w:autoSpaceDN/>
        <w:bidi w:val="0"/>
        <w:adjustRightInd/>
        <w:snapToGrid w:val="0"/>
        <w:spacing w:line="240" w:lineRule="auto"/>
        <w:ind w:left="0" w:leftChars="0" w:right="0" w:rightChars="0" w:firstLine="480" w:firstLineChars="200"/>
        <w:jc w:val="left"/>
        <w:textAlignment w:val="auto"/>
        <w:outlineLvl w:val="9"/>
        <w:rPr>
          <w:rFonts w:hint="eastAsia" w:ascii="微软雅黑" w:hAnsi="微软雅黑" w:eastAsia="微软雅黑" w:cs="微软雅黑"/>
          <w:color w:val="auto"/>
          <w:sz w:val="24"/>
          <w:highlight w:val="none"/>
          <w:lang w:eastAsia="zh-CN"/>
        </w:rPr>
      </w:pPr>
      <w:r>
        <w:rPr>
          <w:rFonts w:hint="eastAsia" w:ascii="微软雅黑" w:hAnsi="微软雅黑" w:eastAsia="微软雅黑" w:cs="微软雅黑"/>
          <w:color w:val="auto"/>
          <w:sz w:val="24"/>
          <w:highlight w:val="none"/>
          <w:lang w:eastAsia="zh-CN"/>
        </w:rPr>
        <w:t>（</w:t>
      </w:r>
      <w:r>
        <w:rPr>
          <w:rFonts w:hint="eastAsia" w:ascii="微软雅黑" w:hAnsi="微软雅黑" w:eastAsia="微软雅黑" w:cs="微软雅黑"/>
          <w:color w:val="auto"/>
          <w:sz w:val="24"/>
          <w:highlight w:val="none"/>
          <w:lang w:val="en-US" w:eastAsia="zh-CN"/>
        </w:rPr>
        <w:t>1</w:t>
      </w:r>
      <w:r>
        <w:rPr>
          <w:rFonts w:hint="eastAsia" w:ascii="微软雅黑" w:hAnsi="微软雅黑" w:eastAsia="微软雅黑" w:cs="微软雅黑"/>
          <w:color w:val="auto"/>
          <w:sz w:val="24"/>
          <w:highlight w:val="none"/>
          <w:lang w:eastAsia="zh-CN"/>
        </w:rPr>
        <w:t>）</w:t>
      </w:r>
      <w:r>
        <w:rPr>
          <w:rFonts w:hint="eastAsia" w:ascii="微软雅黑" w:hAnsi="微软雅黑" w:eastAsia="微软雅黑" w:cs="微软雅黑"/>
          <w:color w:val="auto"/>
          <w:sz w:val="24"/>
          <w:highlight w:val="none"/>
        </w:rPr>
        <w:t>投标人应提供投标截止时间前近六个月中任何一个月缴纳</w:t>
      </w:r>
      <w:r>
        <w:rPr>
          <w:rFonts w:hint="eastAsia" w:ascii="微软雅黑" w:hAnsi="微软雅黑" w:eastAsia="微软雅黑" w:cs="微软雅黑"/>
          <w:color w:val="auto"/>
          <w:sz w:val="24"/>
          <w:highlight w:val="none"/>
          <w:lang w:val="en-US" w:eastAsia="zh-CN"/>
        </w:rPr>
        <w:t>税收</w:t>
      </w:r>
      <w:r>
        <w:rPr>
          <w:rFonts w:hint="eastAsia" w:ascii="微软雅黑" w:hAnsi="微软雅黑" w:eastAsia="微软雅黑" w:cs="微软雅黑"/>
          <w:color w:val="auto"/>
          <w:sz w:val="24"/>
          <w:highlight w:val="none"/>
        </w:rPr>
        <w:t>的凭证，时间以税款所属时期为准（银行出具的缴税凭证或税务机关出具的证明的复印件，并加盖本单位公章）</w:t>
      </w:r>
      <w:r>
        <w:rPr>
          <w:rFonts w:hint="eastAsia" w:ascii="微软雅黑" w:hAnsi="微软雅黑" w:eastAsia="微软雅黑" w:cs="微软雅黑"/>
          <w:color w:val="auto"/>
          <w:sz w:val="24"/>
          <w:highlight w:val="none"/>
          <w:lang w:eastAsia="zh-CN"/>
        </w:rPr>
        <w:t>。</w:t>
      </w:r>
    </w:p>
    <w:p w14:paraId="6BBCA1D3">
      <w:pPr>
        <w:keepNext w:val="0"/>
        <w:keepLines w:val="0"/>
        <w:pageBreakBefore w:val="0"/>
        <w:widowControl w:val="0"/>
        <w:shd w:val="clear" w:color="auto" w:fill="auto"/>
        <w:tabs>
          <w:tab w:val="left" w:pos="993"/>
          <w:tab w:val="left" w:pos="1030"/>
          <w:tab w:val="left" w:pos="8364"/>
        </w:tabs>
        <w:kinsoku/>
        <w:wordWrap/>
        <w:overflowPunct/>
        <w:topLinePunct w:val="0"/>
        <w:autoSpaceDE/>
        <w:autoSpaceDN/>
        <w:bidi w:val="0"/>
        <w:adjustRightInd/>
        <w:snapToGrid w:val="0"/>
        <w:spacing w:line="240" w:lineRule="auto"/>
        <w:ind w:left="0" w:leftChars="0" w:right="0" w:rightChars="0" w:firstLine="480" w:firstLineChars="200"/>
        <w:jc w:val="left"/>
        <w:textAlignment w:val="auto"/>
        <w:outlineLvl w:val="9"/>
        <w:rPr>
          <w:rFonts w:hint="eastAsia" w:ascii="微软雅黑" w:hAnsi="微软雅黑" w:eastAsia="微软雅黑" w:cs="微软雅黑"/>
          <w:color w:val="auto"/>
          <w:sz w:val="24"/>
          <w:highlight w:val="none"/>
          <w:lang w:eastAsia="zh-CN"/>
        </w:rPr>
      </w:pPr>
      <w:r>
        <w:rPr>
          <w:rFonts w:hint="eastAsia" w:ascii="微软雅黑" w:hAnsi="微软雅黑" w:eastAsia="微软雅黑" w:cs="微软雅黑"/>
          <w:color w:val="auto"/>
          <w:sz w:val="24"/>
          <w:highlight w:val="none"/>
          <w:lang w:eastAsia="zh-CN"/>
        </w:rPr>
        <w:t>（</w:t>
      </w:r>
      <w:r>
        <w:rPr>
          <w:rFonts w:hint="eastAsia" w:ascii="微软雅黑" w:hAnsi="微软雅黑" w:eastAsia="微软雅黑" w:cs="微软雅黑"/>
          <w:color w:val="auto"/>
          <w:sz w:val="24"/>
          <w:highlight w:val="none"/>
          <w:lang w:val="en-US" w:eastAsia="zh-CN"/>
        </w:rPr>
        <w:t>2</w:t>
      </w:r>
      <w:r>
        <w:rPr>
          <w:rFonts w:hint="eastAsia" w:ascii="微软雅黑" w:hAnsi="微软雅黑" w:eastAsia="微软雅黑" w:cs="微软雅黑"/>
          <w:color w:val="auto"/>
          <w:sz w:val="24"/>
          <w:highlight w:val="none"/>
          <w:lang w:eastAsia="zh-CN"/>
        </w:rPr>
        <w:t>）</w:t>
      </w:r>
      <w:r>
        <w:rPr>
          <w:rFonts w:hint="eastAsia" w:ascii="微软雅黑" w:hAnsi="微软雅黑" w:eastAsia="微软雅黑" w:cs="微软雅黑"/>
          <w:color w:val="auto"/>
          <w:sz w:val="24"/>
          <w:highlight w:val="none"/>
        </w:rPr>
        <w:t>缴纳凭证复印件须清晰可辨，并能显示出投标人名称和所缴纳税种种类，单位代扣代缴的个人所得税不能作为单位纳税的凭证</w:t>
      </w:r>
      <w:r>
        <w:rPr>
          <w:rFonts w:hint="eastAsia" w:ascii="微软雅黑" w:hAnsi="微软雅黑" w:eastAsia="微软雅黑" w:cs="微软雅黑"/>
          <w:color w:val="auto"/>
          <w:sz w:val="24"/>
          <w:highlight w:val="none"/>
          <w:lang w:eastAsia="zh-CN"/>
        </w:rPr>
        <w:t>。</w:t>
      </w:r>
    </w:p>
    <w:p w14:paraId="6EDD350E">
      <w:pPr>
        <w:keepNext w:val="0"/>
        <w:keepLines w:val="0"/>
        <w:pageBreakBefore w:val="0"/>
        <w:widowControl w:val="0"/>
        <w:shd w:val="clear" w:color="auto" w:fill="auto"/>
        <w:tabs>
          <w:tab w:val="left" w:pos="993"/>
          <w:tab w:val="left" w:pos="1030"/>
          <w:tab w:val="left" w:pos="8364"/>
        </w:tabs>
        <w:kinsoku/>
        <w:wordWrap/>
        <w:overflowPunct/>
        <w:topLinePunct w:val="0"/>
        <w:autoSpaceDE/>
        <w:autoSpaceDN/>
        <w:bidi w:val="0"/>
        <w:adjustRightInd/>
        <w:snapToGrid w:val="0"/>
        <w:spacing w:line="240" w:lineRule="auto"/>
        <w:ind w:left="0" w:leftChars="0" w:right="0" w:rightChars="0" w:firstLine="480" w:firstLineChars="200"/>
        <w:jc w:val="left"/>
        <w:textAlignment w:val="auto"/>
        <w:outlineLvl w:val="9"/>
        <w:rPr>
          <w:rFonts w:hint="eastAsia" w:ascii="微软雅黑" w:hAnsi="微软雅黑" w:eastAsia="微软雅黑" w:cs="微软雅黑"/>
          <w:color w:val="auto"/>
          <w:sz w:val="24"/>
          <w:highlight w:val="none"/>
        </w:rPr>
      </w:pPr>
      <w:r>
        <w:rPr>
          <w:rFonts w:hint="eastAsia" w:ascii="微软雅黑" w:hAnsi="微软雅黑" w:eastAsia="微软雅黑" w:cs="微软雅黑"/>
          <w:color w:val="auto"/>
          <w:sz w:val="24"/>
          <w:highlight w:val="none"/>
          <w:lang w:eastAsia="zh-CN"/>
        </w:rPr>
        <w:t>（</w:t>
      </w:r>
      <w:r>
        <w:rPr>
          <w:rFonts w:hint="eastAsia" w:ascii="微软雅黑" w:hAnsi="微软雅黑" w:eastAsia="微软雅黑" w:cs="微软雅黑"/>
          <w:color w:val="auto"/>
          <w:sz w:val="24"/>
          <w:highlight w:val="none"/>
          <w:lang w:val="en-US" w:eastAsia="zh-CN"/>
        </w:rPr>
        <w:t>3</w:t>
      </w:r>
      <w:r>
        <w:rPr>
          <w:rFonts w:hint="eastAsia" w:ascii="微软雅黑" w:hAnsi="微软雅黑" w:eastAsia="微软雅黑" w:cs="微软雅黑"/>
          <w:color w:val="auto"/>
          <w:sz w:val="24"/>
          <w:highlight w:val="none"/>
          <w:lang w:eastAsia="zh-CN"/>
        </w:rPr>
        <w:t>）</w:t>
      </w:r>
      <w:r>
        <w:rPr>
          <w:rFonts w:hint="eastAsia" w:ascii="微软雅黑" w:hAnsi="微软雅黑" w:eastAsia="微软雅黑" w:cs="微软雅黑"/>
          <w:color w:val="auto"/>
          <w:sz w:val="24"/>
          <w:highlight w:val="none"/>
        </w:rPr>
        <w:t>依法免税的投标人，应提供相应文件证明其依法免税。</w:t>
      </w:r>
    </w:p>
    <w:p w14:paraId="76930B84">
      <w:pPr>
        <w:pageBreakBefore w:val="0"/>
        <w:widowControl w:val="0"/>
        <w:shd w:val="clear" w:color="auto" w:fill="auto"/>
        <w:kinsoku/>
        <w:wordWrap/>
        <w:overflowPunct/>
        <w:topLinePunct w:val="0"/>
        <w:bidi w:val="0"/>
        <w:spacing w:line="240" w:lineRule="auto"/>
        <w:ind w:left="0" w:leftChars="0" w:right="0" w:rightChars="0"/>
        <w:outlineLvl w:val="9"/>
        <w:rPr>
          <w:rFonts w:hint="eastAsia" w:ascii="微软雅黑" w:hAnsi="微软雅黑" w:eastAsia="微软雅黑" w:cs="微软雅黑"/>
          <w:b/>
          <w:color w:val="auto"/>
          <w:sz w:val="24"/>
          <w:szCs w:val="32"/>
          <w:highlight w:val="none"/>
        </w:rPr>
      </w:pPr>
      <w:bookmarkStart w:id="9" w:name="_Toc7005124"/>
    </w:p>
    <w:p w14:paraId="3631E619">
      <w:pPr>
        <w:pageBreakBefore w:val="0"/>
        <w:widowControl w:val="0"/>
        <w:shd w:val="clear" w:color="auto" w:fill="auto"/>
        <w:kinsoku/>
        <w:wordWrap/>
        <w:overflowPunct/>
        <w:topLinePunct w:val="0"/>
        <w:bidi w:val="0"/>
        <w:spacing w:line="240" w:lineRule="auto"/>
        <w:ind w:left="0" w:leftChars="0" w:right="0" w:rightChars="0"/>
        <w:outlineLvl w:val="9"/>
        <w:rPr>
          <w:rFonts w:hint="eastAsia" w:ascii="微软雅黑" w:hAnsi="微软雅黑" w:eastAsia="微软雅黑" w:cs="微软雅黑"/>
          <w:b/>
          <w:color w:val="auto"/>
          <w:sz w:val="24"/>
          <w:szCs w:val="32"/>
          <w:highlight w:val="none"/>
          <w:lang w:val="en-US" w:eastAsia="zh-CN"/>
        </w:rPr>
      </w:pPr>
    </w:p>
    <w:p w14:paraId="64D60D58">
      <w:pPr>
        <w:pageBreakBefore w:val="0"/>
        <w:widowControl w:val="0"/>
        <w:shd w:val="clear" w:color="auto" w:fill="auto"/>
        <w:kinsoku/>
        <w:wordWrap/>
        <w:overflowPunct/>
        <w:topLinePunct w:val="0"/>
        <w:bidi w:val="0"/>
        <w:spacing w:line="240" w:lineRule="auto"/>
        <w:ind w:left="0" w:leftChars="0" w:right="0" w:rightChars="0"/>
        <w:outlineLvl w:val="9"/>
        <w:rPr>
          <w:rFonts w:hint="eastAsia" w:ascii="微软雅黑" w:hAnsi="微软雅黑" w:eastAsia="微软雅黑" w:cs="微软雅黑"/>
          <w:b/>
          <w:color w:val="auto"/>
          <w:sz w:val="24"/>
          <w:szCs w:val="32"/>
          <w:highlight w:val="none"/>
        </w:rPr>
      </w:pPr>
      <w:r>
        <w:rPr>
          <w:rFonts w:hint="eastAsia" w:ascii="微软雅黑" w:hAnsi="微软雅黑" w:eastAsia="微软雅黑" w:cs="微软雅黑"/>
          <w:b/>
          <w:color w:val="auto"/>
          <w:sz w:val="24"/>
          <w:szCs w:val="32"/>
          <w:highlight w:val="none"/>
          <w:lang w:val="en-US" w:eastAsia="zh-CN"/>
        </w:rPr>
        <w:t>4</w:t>
      </w:r>
      <w:r>
        <w:rPr>
          <w:rFonts w:hint="eastAsia" w:ascii="微软雅黑" w:hAnsi="微软雅黑" w:eastAsia="微软雅黑" w:cs="微软雅黑"/>
          <w:b/>
          <w:color w:val="auto"/>
          <w:sz w:val="24"/>
          <w:szCs w:val="32"/>
          <w:highlight w:val="none"/>
        </w:rPr>
        <w:t>-4  社会保障资金缴纳记录</w:t>
      </w:r>
      <w:bookmarkEnd w:id="9"/>
    </w:p>
    <w:p w14:paraId="63295E9C">
      <w:pPr>
        <w:pageBreakBefore w:val="0"/>
        <w:widowControl w:val="0"/>
        <w:shd w:val="clear" w:color="auto" w:fill="auto"/>
        <w:tabs>
          <w:tab w:val="left" w:pos="993"/>
          <w:tab w:val="left" w:pos="1030"/>
          <w:tab w:val="left" w:pos="8364"/>
        </w:tabs>
        <w:kinsoku/>
        <w:wordWrap/>
        <w:overflowPunct/>
        <w:topLinePunct w:val="0"/>
        <w:bidi w:val="0"/>
        <w:snapToGrid w:val="0"/>
        <w:spacing w:line="240" w:lineRule="auto"/>
        <w:ind w:left="0" w:leftChars="0" w:right="0" w:rightChars="0"/>
        <w:jc w:val="left"/>
        <w:outlineLvl w:val="9"/>
        <w:rPr>
          <w:rFonts w:hint="eastAsia" w:ascii="微软雅黑" w:hAnsi="微软雅黑" w:eastAsia="微软雅黑" w:cs="微软雅黑"/>
          <w:color w:val="auto"/>
          <w:sz w:val="24"/>
          <w:highlight w:val="none"/>
        </w:rPr>
      </w:pPr>
      <w:r>
        <w:rPr>
          <w:rFonts w:hint="eastAsia" w:ascii="微软雅黑" w:hAnsi="微软雅黑" w:eastAsia="微软雅黑" w:cs="微软雅黑"/>
          <w:color w:val="auto"/>
          <w:sz w:val="24"/>
          <w:highlight w:val="none"/>
        </w:rPr>
        <w:cr/>
      </w:r>
      <w:r>
        <w:rPr>
          <w:rFonts w:hint="eastAsia" w:ascii="微软雅黑" w:hAnsi="微软雅黑" w:eastAsia="微软雅黑" w:cs="微软雅黑"/>
          <w:color w:val="auto"/>
          <w:sz w:val="24"/>
          <w:highlight w:val="none"/>
        </w:rPr>
        <w:t>说明：</w:t>
      </w:r>
    </w:p>
    <w:p w14:paraId="19CC2EA6">
      <w:pPr>
        <w:keepNext w:val="0"/>
        <w:keepLines w:val="0"/>
        <w:pageBreakBefore w:val="0"/>
        <w:widowControl w:val="0"/>
        <w:shd w:val="clear" w:color="auto" w:fill="auto"/>
        <w:tabs>
          <w:tab w:val="left" w:pos="993"/>
          <w:tab w:val="left" w:pos="1030"/>
          <w:tab w:val="left" w:pos="8364"/>
        </w:tabs>
        <w:kinsoku/>
        <w:wordWrap/>
        <w:overflowPunct/>
        <w:topLinePunct w:val="0"/>
        <w:autoSpaceDE/>
        <w:autoSpaceDN/>
        <w:bidi w:val="0"/>
        <w:adjustRightInd/>
        <w:snapToGrid w:val="0"/>
        <w:spacing w:line="240" w:lineRule="auto"/>
        <w:ind w:left="0" w:leftChars="0" w:right="0" w:rightChars="0" w:firstLine="480" w:firstLineChars="200"/>
        <w:jc w:val="left"/>
        <w:textAlignment w:val="auto"/>
        <w:outlineLvl w:val="9"/>
        <w:rPr>
          <w:rFonts w:hint="eastAsia" w:ascii="微软雅黑" w:hAnsi="微软雅黑" w:eastAsia="微软雅黑" w:cs="微软雅黑"/>
          <w:color w:val="auto"/>
          <w:sz w:val="24"/>
          <w:highlight w:val="none"/>
          <w:lang w:val="en-US" w:eastAsia="zh-CN"/>
        </w:rPr>
      </w:pPr>
      <w:r>
        <w:rPr>
          <w:rFonts w:hint="eastAsia" w:ascii="微软雅黑" w:hAnsi="微软雅黑" w:eastAsia="微软雅黑" w:cs="微软雅黑"/>
          <w:color w:val="auto"/>
          <w:sz w:val="24"/>
          <w:highlight w:val="none"/>
          <w:lang w:eastAsia="zh-CN"/>
        </w:rPr>
        <w:t>（</w:t>
      </w:r>
      <w:r>
        <w:rPr>
          <w:rFonts w:hint="eastAsia" w:ascii="微软雅黑" w:hAnsi="微软雅黑" w:eastAsia="微软雅黑" w:cs="微软雅黑"/>
          <w:color w:val="auto"/>
          <w:sz w:val="24"/>
          <w:highlight w:val="none"/>
          <w:lang w:val="en-US" w:eastAsia="zh-CN"/>
        </w:rPr>
        <w:t>1</w:t>
      </w:r>
      <w:r>
        <w:rPr>
          <w:rFonts w:hint="eastAsia" w:ascii="微软雅黑" w:hAnsi="微软雅黑" w:eastAsia="微软雅黑" w:cs="微软雅黑"/>
          <w:color w:val="auto"/>
          <w:sz w:val="24"/>
          <w:highlight w:val="none"/>
          <w:lang w:eastAsia="zh-CN"/>
        </w:rPr>
        <w:t>）</w:t>
      </w:r>
      <w:r>
        <w:rPr>
          <w:rFonts w:hint="eastAsia" w:ascii="微软雅黑" w:hAnsi="微软雅黑" w:eastAsia="微软雅黑" w:cs="微软雅黑"/>
          <w:color w:val="auto"/>
          <w:sz w:val="24"/>
          <w:highlight w:val="none"/>
        </w:rPr>
        <w:t>投标人应提供投标截止时间前近六个月中至少一个月的缴纳社会保险的凭据（专用收据或社会保险缴纳</w:t>
      </w:r>
      <w:r>
        <w:rPr>
          <w:rFonts w:hint="eastAsia" w:ascii="微软雅黑" w:hAnsi="微软雅黑" w:eastAsia="微软雅黑" w:cs="微软雅黑"/>
          <w:color w:val="auto"/>
          <w:sz w:val="24"/>
          <w:highlight w:val="none"/>
          <w:lang w:val="en-US" w:eastAsia="zh-CN"/>
        </w:rPr>
        <w:t>证明</w:t>
      </w:r>
      <w:r>
        <w:rPr>
          <w:rFonts w:hint="eastAsia" w:ascii="微软雅黑" w:hAnsi="微软雅黑" w:eastAsia="微软雅黑" w:cs="微软雅黑"/>
          <w:color w:val="auto"/>
          <w:sz w:val="24"/>
          <w:highlight w:val="none"/>
        </w:rPr>
        <w:t>），并加盖本单位公章</w:t>
      </w:r>
      <w:r>
        <w:rPr>
          <w:rFonts w:hint="eastAsia" w:ascii="微软雅黑" w:hAnsi="微软雅黑" w:eastAsia="微软雅黑" w:cs="微软雅黑"/>
          <w:color w:val="auto"/>
          <w:sz w:val="24"/>
          <w:highlight w:val="none"/>
          <w:lang w:eastAsia="zh-CN"/>
        </w:rPr>
        <w:t>。</w:t>
      </w:r>
    </w:p>
    <w:p w14:paraId="1899A2B8">
      <w:pPr>
        <w:keepNext w:val="0"/>
        <w:keepLines w:val="0"/>
        <w:pageBreakBefore w:val="0"/>
        <w:widowControl w:val="0"/>
        <w:shd w:val="clear" w:color="auto" w:fill="auto"/>
        <w:tabs>
          <w:tab w:val="left" w:pos="993"/>
          <w:tab w:val="left" w:pos="1030"/>
          <w:tab w:val="left" w:pos="8364"/>
        </w:tabs>
        <w:kinsoku/>
        <w:wordWrap/>
        <w:overflowPunct/>
        <w:topLinePunct w:val="0"/>
        <w:autoSpaceDE/>
        <w:autoSpaceDN/>
        <w:bidi w:val="0"/>
        <w:adjustRightInd/>
        <w:snapToGrid w:val="0"/>
        <w:spacing w:line="240" w:lineRule="auto"/>
        <w:ind w:left="0" w:leftChars="0" w:right="0" w:rightChars="0" w:firstLine="480" w:firstLineChars="200"/>
        <w:jc w:val="left"/>
        <w:textAlignment w:val="auto"/>
        <w:outlineLvl w:val="9"/>
        <w:rPr>
          <w:rFonts w:hint="eastAsia" w:ascii="微软雅黑" w:hAnsi="微软雅黑" w:eastAsia="微软雅黑" w:cs="微软雅黑"/>
          <w:color w:val="auto"/>
          <w:sz w:val="24"/>
          <w:highlight w:val="none"/>
          <w:lang w:eastAsia="zh-CN"/>
        </w:rPr>
      </w:pPr>
      <w:r>
        <w:rPr>
          <w:rFonts w:hint="eastAsia" w:ascii="微软雅黑" w:hAnsi="微软雅黑" w:eastAsia="微软雅黑" w:cs="微软雅黑"/>
          <w:color w:val="auto"/>
          <w:sz w:val="24"/>
          <w:highlight w:val="none"/>
          <w:lang w:eastAsia="zh-CN"/>
        </w:rPr>
        <w:t>（</w:t>
      </w:r>
      <w:r>
        <w:rPr>
          <w:rFonts w:hint="eastAsia" w:ascii="微软雅黑" w:hAnsi="微软雅黑" w:eastAsia="微软雅黑" w:cs="微软雅黑"/>
          <w:color w:val="auto"/>
          <w:sz w:val="24"/>
          <w:highlight w:val="none"/>
          <w:lang w:val="en-US" w:eastAsia="zh-CN"/>
        </w:rPr>
        <w:t>2</w:t>
      </w:r>
      <w:r>
        <w:rPr>
          <w:rFonts w:hint="eastAsia" w:ascii="微软雅黑" w:hAnsi="微软雅黑" w:eastAsia="微软雅黑" w:cs="微软雅黑"/>
          <w:color w:val="auto"/>
          <w:sz w:val="24"/>
          <w:highlight w:val="none"/>
          <w:lang w:eastAsia="zh-CN"/>
        </w:rPr>
        <w:t>）</w:t>
      </w:r>
      <w:r>
        <w:rPr>
          <w:rFonts w:hint="eastAsia" w:ascii="微软雅黑" w:hAnsi="微软雅黑" w:eastAsia="微软雅黑" w:cs="微软雅黑"/>
          <w:color w:val="auto"/>
          <w:sz w:val="24"/>
          <w:highlight w:val="none"/>
        </w:rPr>
        <w:t>凭证复印件须清晰可辨，并能显示出投标人名称</w:t>
      </w:r>
      <w:r>
        <w:rPr>
          <w:rFonts w:hint="eastAsia" w:ascii="微软雅黑" w:hAnsi="微软雅黑" w:eastAsia="微软雅黑" w:cs="微软雅黑"/>
          <w:color w:val="auto"/>
          <w:sz w:val="24"/>
          <w:highlight w:val="none"/>
          <w:lang w:eastAsia="zh-CN"/>
        </w:rPr>
        <w:t>、</w:t>
      </w:r>
      <w:r>
        <w:rPr>
          <w:rFonts w:hint="eastAsia" w:ascii="微软雅黑" w:hAnsi="微软雅黑" w:eastAsia="微软雅黑" w:cs="微软雅黑"/>
          <w:color w:val="auto"/>
          <w:sz w:val="24"/>
          <w:highlight w:val="none"/>
          <w:lang w:val="en-US" w:eastAsia="zh-CN"/>
        </w:rPr>
        <w:t>社保所属时间</w:t>
      </w:r>
      <w:r>
        <w:rPr>
          <w:rFonts w:hint="eastAsia" w:ascii="微软雅黑" w:hAnsi="微软雅黑" w:eastAsia="微软雅黑" w:cs="微软雅黑"/>
          <w:color w:val="auto"/>
          <w:sz w:val="24"/>
          <w:highlight w:val="none"/>
        </w:rPr>
        <w:t>和所缴纳的社保种类</w:t>
      </w:r>
      <w:r>
        <w:rPr>
          <w:rFonts w:hint="eastAsia" w:ascii="微软雅黑" w:hAnsi="微软雅黑" w:eastAsia="微软雅黑" w:cs="微软雅黑"/>
          <w:color w:val="auto"/>
          <w:sz w:val="24"/>
          <w:highlight w:val="none"/>
          <w:lang w:eastAsia="zh-CN"/>
        </w:rPr>
        <w:t>。</w:t>
      </w:r>
    </w:p>
    <w:p w14:paraId="1FA3C76E">
      <w:pPr>
        <w:keepNext w:val="0"/>
        <w:keepLines w:val="0"/>
        <w:pageBreakBefore w:val="0"/>
        <w:widowControl w:val="0"/>
        <w:shd w:val="clear" w:color="auto" w:fill="auto"/>
        <w:tabs>
          <w:tab w:val="left" w:pos="993"/>
          <w:tab w:val="left" w:pos="1030"/>
          <w:tab w:val="left" w:pos="8364"/>
        </w:tabs>
        <w:kinsoku/>
        <w:wordWrap/>
        <w:overflowPunct/>
        <w:topLinePunct w:val="0"/>
        <w:autoSpaceDE/>
        <w:autoSpaceDN/>
        <w:bidi w:val="0"/>
        <w:adjustRightInd/>
        <w:snapToGrid w:val="0"/>
        <w:spacing w:line="240" w:lineRule="auto"/>
        <w:ind w:left="0" w:leftChars="0" w:right="0" w:rightChars="0" w:firstLine="480" w:firstLineChars="200"/>
        <w:jc w:val="left"/>
        <w:textAlignment w:val="auto"/>
        <w:outlineLvl w:val="9"/>
        <w:rPr>
          <w:rFonts w:hint="eastAsia" w:ascii="微软雅黑" w:hAnsi="微软雅黑" w:eastAsia="微软雅黑" w:cs="微软雅黑"/>
          <w:b/>
          <w:color w:val="auto"/>
          <w:sz w:val="24"/>
          <w:highlight w:val="none"/>
          <w:lang w:val="en-US" w:eastAsia="zh-CN"/>
        </w:rPr>
      </w:pPr>
      <w:r>
        <w:rPr>
          <w:rFonts w:hint="eastAsia" w:ascii="微软雅黑" w:hAnsi="微软雅黑" w:eastAsia="微软雅黑" w:cs="微软雅黑"/>
          <w:color w:val="auto"/>
          <w:sz w:val="24"/>
          <w:highlight w:val="none"/>
          <w:lang w:eastAsia="zh-CN"/>
        </w:rPr>
        <w:t>（</w:t>
      </w:r>
      <w:r>
        <w:rPr>
          <w:rFonts w:hint="eastAsia" w:ascii="微软雅黑" w:hAnsi="微软雅黑" w:eastAsia="微软雅黑" w:cs="微软雅黑"/>
          <w:color w:val="auto"/>
          <w:sz w:val="24"/>
          <w:highlight w:val="none"/>
          <w:lang w:val="en-US" w:eastAsia="zh-CN"/>
        </w:rPr>
        <w:t>3</w:t>
      </w:r>
      <w:r>
        <w:rPr>
          <w:rFonts w:hint="eastAsia" w:ascii="微软雅黑" w:hAnsi="微软雅黑" w:eastAsia="微软雅黑" w:cs="微软雅黑"/>
          <w:color w:val="auto"/>
          <w:sz w:val="24"/>
          <w:highlight w:val="none"/>
          <w:lang w:eastAsia="zh-CN"/>
        </w:rPr>
        <w:t>）</w:t>
      </w:r>
      <w:r>
        <w:rPr>
          <w:rFonts w:hint="eastAsia" w:ascii="微软雅黑" w:hAnsi="微软雅黑" w:eastAsia="微软雅黑" w:cs="微软雅黑"/>
          <w:color w:val="auto"/>
          <w:sz w:val="24"/>
          <w:highlight w:val="none"/>
        </w:rPr>
        <w:t>依法不需要缴纳社会保障资金的，应提供相应文件说明其依法不需要缴纳的证明材料复印件</w:t>
      </w:r>
      <w:r>
        <w:rPr>
          <w:rFonts w:hint="eastAsia" w:ascii="微软雅黑" w:hAnsi="微软雅黑" w:eastAsia="微软雅黑" w:cs="微软雅黑"/>
          <w:color w:val="auto"/>
          <w:sz w:val="24"/>
          <w:highlight w:val="none"/>
          <w:lang w:eastAsia="zh-CN"/>
        </w:rPr>
        <w:t>，</w:t>
      </w:r>
      <w:r>
        <w:rPr>
          <w:rFonts w:hint="eastAsia" w:ascii="微软雅黑" w:hAnsi="微软雅黑" w:eastAsia="微软雅黑" w:cs="微软雅黑"/>
          <w:color w:val="auto"/>
          <w:sz w:val="24"/>
          <w:highlight w:val="none"/>
          <w:lang w:val="en-US" w:eastAsia="zh-CN"/>
        </w:rPr>
        <w:t>并加盖本单位公章</w:t>
      </w:r>
      <w:r>
        <w:rPr>
          <w:rFonts w:hint="eastAsia" w:ascii="微软雅黑" w:hAnsi="微软雅黑" w:eastAsia="微软雅黑" w:cs="微软雅黑"/>
          <w:color w:val="auto"/>
          <w:sz w:val="24"/>
          <w:highlight w:val="none"/>
          <w:lang w:eastAsia="zh-CN"/>
        </w:rPr>
        <w:t>。</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261624"/>
    <w:rsid w:val="071B3940"/>
    <w:rsid w:val="0926412B"/>
    <w:rsid w:val="160C6457"/>
    <w:rsid w:val="167651AB"/>
    <w:rsid w:val="16CE1B59"/>
    <w:rsid w:val="17767F77"/>
    <w:rsid w:val="19A01633"/>
    <w:rsid w:val="1C7A05BE"/>
    <w:rsid w:val="1F262338"/>
    <w:rsid w:val="263C0693"/>
    <w:rsid w:val="266B71CA"/>
    <w:rsid w:val="2B05199B"/>
    <w:rsid w:val="35E36D7D"/>
    <w:rsid w:val="3BA26D92"/>
    <w:rsid w:val="3E886713"/>
    <w:rsid w:val="40A5522A"/>
    <w:rsid w:val="45A32084"/>
    <w:rsid w:val="4A4A6F73"/>
    <w:rsid w:val="4F860A4D"/>
    <w:rsid w:val="551663CF"/>
    <w:rsid w:val="5A932270"/>
    <w:rsid w:val="606D5311"/>
    <w:rsid w:val="63D7141F"/>
    <w:rsid w:val="67185FD7"/>
    <w:rsid w:val="69E20B1E"/>
    <w:rsid w:val="6AC52A3D"/>
    <w:rsid w:val="6BC54253"/>
    <w:rsid w:val="6BCC55E2"/>
    <w:rsid w:val="6CD04C5E"/>
    <w:rsid w:val="7E5C56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tabs>
        <w:tab w:val="left" w:pos="567"/>
      </w:tabs>
      <w:spacing w:before="120" w:line="22" w:lineRule="atLeast"/>
    </w:pPr>
    <w:rPr>
      <w:rFonts w:ascii="宋体" w:hAnsi="宋体"/>
      <w:sz w:val="24"/>
    </w:rPr>
  </w:style>
  <w:style w:type="paragraph" w:customStyle="1" w:styleId="5">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1814</Words>
  <Characters>1841</Characters>
  <Lines>0</Lines>
  <Paragraphs>0</Paragraphs>
  <TotalTime>3</TotalTime>
  <ScaleCrop>false</ScaleCrop>
  <LinksUpToDate>false</LinksUpToDate>
  <CharactersWithSpaces>2180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2025-05-30T04:37:00Z</dcterms:created>
  <dc:creator>Administrator</dc:creator>
  <cp:lastModifiedBy>Jun</cp:lastModifiedBy>
  <dcterms:modified xsi:type="dcterms:W3CDTF">2026-06-15T15:34:19Z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eyJoZGlkIjoiZDU3NDQxYWM0MTczYjBhMzlmYjdkYmMwMzBhMmYwMWMiLCJ1c2VySWQiOiIyNTQ0OTA1OTQifQ==</vt:lpwstr>
  </property>
  <property fmtid="{D5CDD505-2E9C-101B-9397-08002B2CF9AE}" pid="4" name="ICV">
    <vt:lpwstr>244228DFAFBE458183AFB97CECE55871_12</vt:lpwstr>
  </property>
</Properties>
</file>