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E5D8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48"/>
          <w:szCs w:val="48"/>
          <w:lang w:bidi="ar"/>
        </w:rPr>
      </w:pPr>
      <w:r>
        <w:rPr>
          <w:rFonts w:ascii="宋体" w:hAnsi="宋体" w:eastAsia="宋体" w:cs="宋体"/>
          <w:b/>
          <w:bCs/>
          <w:sz w:val="48"/>
          <w:szCs w:val="48"/>
          <w:lang w:bidi="ar"/>
        </w:rPr>
        <w:t>已标价工程量清单</w:t>
      </w:r>
    </w:p>
    <w:tbl>
      <w:tblPr>
        <w:tblStyle w:val="3"/>
        <w:tblW w:w="860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294"/>
        <w:gridCol w:w="2295"/>
        <w:gridCol w:w="1273"/>
        <w:gridCol w:w="733"/>
        <w:gridCol w:w="1252"/>
        <w:gridCol w:w="1252"/>
      </w:tblGrid>
      <w:tr w14:paraId="3985C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47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第一部分</w:t>
            </w:r>
          </w:p>
        </w:tc>
      </w:tr>
      <w:tr w14:paraId="65946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B2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2F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94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施工内容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0B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工程量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52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DA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全费用单价响应报价（元）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6C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全费用单价响应合价（元）</w:t>
            </w:r>
          </w:p>
        </w:tc>
      </w:tr>
      <w:tr w14:paraId="42D52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B0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南侧绿植处地面硬化</w:t>
            </w:r>
          </w:p>
        </w:tc>
      </w:tr>
      <w:tr w14:paraId="57396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B61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3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地面清表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09B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绿植树木砍伐及</w:t>
            </w:r>
          </w:p>
          <w:p w14:paraId="5DB62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清理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028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336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E9C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095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666EE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851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1D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土方开挖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545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开挖土方、深度300mm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D73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102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14C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6DB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72200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BA1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6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灰土垫层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E9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3:7灰土夯实 厚度300mm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D68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5BE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6C1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8BC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65845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367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F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路面浇筑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DD2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C25混凝土地面硬化 厚200mm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381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F67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A7A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D56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76973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933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10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垃圾清运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46C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垃圾清运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356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37.5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AF4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m3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BBC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88E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48C0B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A7F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原石子地面硬化</w:t>
            </w:r>
          </w:p>
        </w:tc>
      </w:tr>
      <w:tr w14:paraId="087FC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41D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E7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道牙拆除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7B7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水泥道牙拆除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FBB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7A4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米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F26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021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6B877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8C6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7A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路面拆除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D76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石子地面高出部分开挖找平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692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FAB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0A0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88E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63420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851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5A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基层处理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E8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150级配碎石铺设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EBF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830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1E0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3A0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C9E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786D9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5FD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28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路面浇筑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864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C25混凝土地面硬化 厚200mm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E50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830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C70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78D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F73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1D529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3A2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D2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垃圾清运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921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垃圾清运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40C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C63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m3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239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0F9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6638E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68C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北侧道路</w:t>
            </w:r>
          </w:p>
        </w:tc>
      </w:tr>
      <w:tr w14:paraId="1D5F7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F58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99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土方开挖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E9A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开挖土方、深度300mm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95E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368.5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ABF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EB7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0E0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50DDD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443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CE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灰土垫层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62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3:7灰土夯实 厚度300mm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940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368.5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4FE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698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368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4A31F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11A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5F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路面浇筑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467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C25混凝土地面硬化 厚200mm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0BB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368.5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839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m2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532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D9D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09F26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D4A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暂列金</w:t>
            </w:r>
          </w:p>
        </w:tc>
      </w:tr>
      <w:tr w14:paraId="330BA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442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36C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暂列金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6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￥30000.00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F3E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9B9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476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DE7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2FAB6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73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69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righ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D39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</w:tbl>
    <w:p w14:paraId="0D8808C2">
      <w:pPr>
        <w:rPr>
          <w:rFonts w:ascii="宋体" w:hAnsi="宋体" w:cs="宋体"/>
          <w:b/>
          <w:bCs/>
          <w:sz w:val="48"/>
          <w:szCs w:val="48"/>
        </w:rPr>
      </w:pPr>
      <w:r>
        <w:br w:type="page"/>
      </w:r>
      <w:bookmarkStart w:id="0" w:name="_GoBack"/>
      <w:bookmarkEnd w:id="0"/>
    </w:p>
    <w:p w14:paraId="21A4A6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4A7E48"/>
    <w:rsid w:val="5F99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481</Words>
  <Characters>567</Characters>
  <Lines>0</Lines>
  <Paragraphs>0</Paragraphs>
  <TotalTime>0</TotalTime>
  <ScaleCrop>false</ScaleCrop>
  <LinksUpToDate>false</LinksUpToDate>
  <CharactersWithSpaces>572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2026-05-13T11:15:00Z</dcterms:created>
  <dc:creator>Administrator</dc:creator>
  <cp:lastModifiedBy>开瑞</cp:lastModifiedBy>
  <dcterms:modified xsi:type="dcterms:W3CDTF">2026-05-14T04:58:44Z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eyJoZGlkIjoiNDdhNzc0MmNiNWM2N2E0MGJkOTgwYWE5YzYzYjE5YmYiLCJ1c2VySWQiOiIzODU0NDc2MTYifQ==</vt:lpwstr>
  </property>
  <property fmtid="{D5CDD505-2E9C-101B-9397-08002B2CF9AE}" pid="4" name="ICV">
    <vt:lpwstr>88A809C58CF6418AA356B4ACAA9715ED_12</vt:lpwstr>
  </property>
</Properties>
</file>